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35673F3" w14:textId="77777777" w:rsidR="00ED4B57" w:rsidRDefault="003E47D6">
      <w:pPr>
        <w:pStyle w:val="a1"/>
        <w:spacing w:after="0" w:line="100" w:lineRule="atLeast"/>
        <w:ind w:right="17"/>
      </w:pPr>
      <w:r>
        <w:rPr>
          <w:b/>
          <w:bCs/>
          <w:sz w:val="28"/>
          <w:szCs w:val="28"/>
        </w:rPr>
        <w:t>ΕΛΛΗΝΙΚΗ ΔΗΜΟΚΡΑΤΙΑ</w:t>
      </w:r>
    </w:p>
    <w:p w14:paraId="36AB23EB" w14:textId="77777777" w:rsidR="00ED4B57" w:rsidRDefault="003E47D6">
      <w:pPr>
        <w:pStyle w:val="a1"/>
        <w:spacing w:after="0" w:line="100" w:lineRule="atLeast"/>
        <w:ind w:right="17"/>
      </w:pPr>
      <w:r>
        <w:rPr>
          <w:b/>
          <w:bCs/>
          <w:sz w:val="28"/>
          <w:szCs w:val="28"/>
        </w:rPr>
        <w:t>ΔΗΜΟΤΙΚΟ ΣΥΜΒΟΥΛΙΟ</w:t>
      </w:r>
    </w:p>
    <w:p w14:paraId="5E8DC4C3" w14:textId="77777777" w:rsidR="00ED4B57" w:rsidRDefault="003E47D6">
      <w:pPr>
        <w:pStyle w:val="2"/>
        <w:numPr>
          <w:ilvl w:val="1"/>
          <w:numId w:val="2"/>
        </w:numPr>
        <w:spacing w:line="100" w:lineRule="atLeast"/>
        <w:ind w:left="0" w:right="17" w:firstLine="0"/>
      </w:pPr>
      <w:r>
        <w:rPr>
          <w:i w:val="0"/>
          <w:iCs w:val="0"/>
          <w:szCs w:val="28"/>
        </w:rPr>
        <w:t xml:space="preserve">ΗΡΑΚΛΕΙΟΥ                    </w:t>
      </w:r>
      <w:r>
        <w:rPr>
          <w:i w:val="0"/>
          <w:iCs w:val="0"/>
          <w:sz w:val="24"/>
          <w:szCs w:val="24"/>
        </w:rPr>
        <w:t xml:space="preserve">                                         </w:t>
      </w:r>
    </w:p>
    <w:p w14:paraId="7FC2573C" w14:textId="77777777" w:rsidR="00ED4B57" w:rsidRDefault="003E47D6">
      <w:pPr>
        <w:pStyle w:val="2"/>
        <w:numPr>
          <w:ilvl w:val="1"/>
          <w:numId w:val="2"/>
        </w:numPr>
        <w:ind w:left="0" w:right="17" w:firstLine="0"/>
      </w:pPr>
      <w:r>
        <w:rPr>
          <w:rFonts w:eastAsia="Times New Roman"/>
          <w:i w:val="0"/>
          <w:iCs w:val="0"/>
          <w:sz w:val="24"/>
          <w:szCs w:val="24"/>
        </w:rPr>
        <w:t xml:space="preserve">                                                                                          </w:t>
      </w:r>
      <w:r>
        <w:rPr>
          <w:i w:val="0"/>
          <w:iCs w:val="0"/>
          <w:sz w:val="20"/>
        </w:rPr>
        <w:t>ΑΝΑΡΤΗΤΕΑ ΣΤΟ ΔΙΑΔΙΚΤΥΟ</w:t>
      </w:r>
    </w:p>
    <w:p w14:paraId="5D99964D" w14:textId="77777777" w:rsidR="00ED4B57" w:rsidRDefault="00ED4B57">
      <w:pPr>
        <w:pStyle w:val="a0"/>
        <w:ind w:right="17"/>
      </w:pPr>
    </w:p>
    <w:p w14:paraId="6827EB66" w14:textId="77777777" w:rsidR="00ED4B57" w:rsidRDefault="00ED4B57">
      <w:pPr>
        <w:pStyle w:val="a0"/>
        <w:ind w:right="17"/>
      </w:pPr>
    </w:p>
    <w:p w14:paraId="5E7EA9AE" w14:textId="77777777" w:rsidR="00494CF6" w:rsidRDefault="00494CF6">
      <w:pPr>
        <w:pStyle w:val="a0"/>
        <w:ind w:right="17"/>
      </w:pPr>
    </w:p>
    <w:p w14:paraId="3C405B31" w14:textId="77777777" w:rsidR="00ED4B57" w:rsidRDefault="00ED4B57">
      <w:pPr>
        <w:pStyle w:val="a0"/>
        <w:ind w:right="17"/>
      </w:pPr>
    </w:p>
    <w:p w14:paraId="0BF73E9F" w14:textId="77777777" w:rsidR="00ED4B57" w:rsidRPr="007C4376" w:rsidRDefault="003E47D6">
      <w:pPr>
        <w:pStyle w:val="a0"/>
        <w:spacing w:after="0"/>
        <w:ind w:right="17"/>
        <w:jc w:val="center"/>
        <w:rPr>
          <w:lang w:val="en-US"/>
        </w:rPr>
      </w:pPr>
      <w:r>
        <w:rPr>
          <w:b/>
          <w:sz w:val="28"/>
          <w:szCs w:val="28"/>
        </w:rPr>
        <w:t>ΑΠΟΦΑΣΗ ΑΡΙΘΜΟΣ :</w:t>
      </w:r>
      <w:r w:rsidR="00143F92" w:rsidRPr="00B40BB5">
        <w:rPr>
          <w:b/>
          <w:sz w:val="28"/>
          <w:szCs w:val="28"/>
        </w:rPr>
        <w:t xml:space="preserve"> </w:t>
      </w:r>
      <w:r w:rsidR="007C4376">
        <w:rPr>
          <w:b/>
          <w:sz w:val="28"/>
          <w:szCs w:val="28"/>
          <w:lang w:val="en-US"/>
        </w:rPr>
        <w:t>555</w:t>
      </w:r>
    </w:p>
    <w:p w14:paraId="272A08BE" w14:textId="77777777" w:rsidR="00ED4B57" w:rsidRDefault="003E47D6">
      <w:pPr>
        <w:pStyle w:val="a0"/>
        <w:spacing w:after="0"/>
        <w:ind w:right="17"/>
        <w:jc w:val="center"/>
      </w:pPr>
      <w:r>
        <w:rPr>
          <w:b/>
          <w:sz w:val="28"/>
          <w:szCs w:val="28"/>
        </w:rPr>
        <w:t>=======================</w:t>
      </w:r>
    </w:p>
    <w:p w14:paraId="129E3698" w14:textId="77777777" w:rsidR="00ED4B57" w:rsidRDefault="003E47D6">
      <w:pPr>
        <w:pStyle w:val="a0"/>
        <w:spacing w:after="0"/>
        <w:ind w:right="17"/>
        <w:jc w:val="center"/>
      </w:pPr>
      <w:r>
        <w:rPr>
          <w:b/>
          <w:sz w:val="28"/>
          <w:szCs w:val="28"/>
        </w:rPr>
        <w:t>(Απ</w:t>
      </w:r>
      <w:r w:rsidR="00A534A1">
        <w:rPr>
          <w:b/>
          <w:sz w:val="28"/>
          <w:szCs w:val="28"/>
        </w:rPr>
        <w:t xml:space="preserve">όσπασμα από το πρακτικό </w:t>
      </w:r>
      <w:proofErr w:type="spellStart"/>
      <w:r w:rsidR="00A534A1">
        <w:rPr>
          <w:b/>
          <w:sz w:val="28"/>
          <w:szCs w:val="28"/>
        </w:rPr>
        <w:t>αριθμ</w:t>
      </w:r>
      <w:proofErr w:type="spellEnd"/>
      <w:r w:rsidR="00A534A1">
        <w:rPr>
          <w:b/>
          <w:sz w:val="28"/>
          <w:szCs w:val="28"/>
        </w:rPr>
        <w:t xml:space="preserve">. </w:t>
      </w:r>
      <w:r w:rsidR="00625B9E" w:rsidRPr="007C4376">
        <w:rPr>
          <w:b/>
          <w:sz w:val="28"/>
          <w:szCs w:val="28"/>
        </w:rPr>
        <w:t>1</w:t>
      </w:r>
      <w:r w:rsidR="004F7B05">
        <w:rPr>
          <w:b/>
          <w:sz w:val="28"/>
          <w:szCs w:val="28"/>
        </w:rPr>
        <w:t>8</w:t>
      </w:r>
      <w:r>
        <w:rPr>
          <w:b/>
          <w:sz w:val="28"/>
          <w:szCs w:val="28"/>
        </w:rPr>
        <w:t>)</w:t>
      </w:r>
    </w:p>
    <w:p w14:paraId="5AA12954" w14:textId="77777777" w:rsidR="00ED4B57" w:rsidRDefault="003E47D6">
      <w:pPr>
        <w:pStyle w:val="a0"/>
        <w:spacing w:after="0"/>
        <w:ind w:right="17"/>
        <w:jc w:val="center"/>
      </w:pPr>
      <w:r>
        <w:rPr>
          <w:b/>
          <w:sz w:val="28"/>
          <w:szCs w:val="28"/>
        </w:rPr>
        <w:t>===============================</w:t>
      </w:r>
    </w:p>
    <w:p w14:paraId="73BB599F" w14:textId="77777777" w:rsidR="00F67A13" w:rsidRPr="009D5F7E" w:rsidRDefault="00040886" w:rsidP="00F1394D">
      <w:pPr>
        <w:pStyle w:val="a0"/>
        <w:shd w:val="clear" w:color="auto" w:fill="FFFFFF"/>
        <w:spacing w:before="120"/>
        <w:jc w:val="both"/>
        <w:rPr>
          <w:b/>
          <w:bCs/>
          <w:sz w:val="28"/>
          <w:szCs w:val="28"/>
        </w:rPr>
      </w:pPr>
      <w:r w:rsidRPr="00A23EDB">
        <w:rPr>
          <w:b/>
          <w:bCs/>
          <w:sz w:val="28"/>
          <w:szCs w:val="28"/>
        </w:rPr>
        <w:t xml:space="preserve">Περίληψη: </w:t>
      </w:r>
      <w:r w:rsidR="007C4376" w:rsidRPr="007C4376">
        <w:rPr>
          <w:b/>
          <w:bCs/>
          <w:sz w:val="28"/>
          <w:szCs w:val="28"/>
        </w:rPr>
        <w:t>Έγκριση στρατηγικού κειμένου «Τουριστικού Μάρκετινγκ για την πόλη του Ηρακλείου».</w:t>
      </w:r>
    </w:p>
    <w:p w14:paraId="756A2E5B" w14:textId="77777777" w:rsidR="00ED4B57" w:rsidRDefault="003E47D6">
      <w:pPr>
        <w:pStyle w:val="a0"/>
        <w:spacing w:after="0"/>
        <w:ind w:right="17"/>
        <w:jc w:val="both"/>
      </w:pPr>
      <w:r>
        <w:rPr>
          <w:b/>
        </w:rPr>
        <w:t>====================================================================</w:t>
      </w:r>
      <w:r w:rsidR="009A6E86">
        <w:rPr>
          <w:b/>
        </w:rPr>
        <w:t>==</w:t>
      </w:r>
    </w:p>
    <w:p w14:paraId="0581542B" w14:textId="77777777" w:rsidR="00ED4B57" w:rsidRDefault="003E47D6" w:rsidP="006360B8">
      <w:pPr>
        <w:pStyle w:val="1"/>
        <w:numPr>
          <w:ilvl w:val="0"/>
          <w:numId w:val="2"/>
        </w:numPr>
        <w:tabs>
          <w:tab w:val="left" w:pos="0"/>
        </w:tabs>
        <w:spacing w:after="0"/>
        <w:ind w:left="0" w:right="17" w:firstLine="0"/>
        <w:jc w:val="both"/>
      </w:pPr>
      <w:r w:rsidRPr="001C6A4E">
        <w:rPr>
          <w:rFonts w:eastAsia="Times New Roman"/>
          <w:b w:val="0"/>
          <w:bCs w:val="0"/>
          <w:sz w:val="24"/>
          <w:szCs w:val="24"/>
        </w:rPr>
        <w:t xml:space="preserve">Το   Δημοτικό  Συμβούλιο  Ηρακλείου  συνεδρίασε  στο Δημοτικό  Κατάστημα  Ηρακλείου, σύμφωνα με τις διατάξεις του άρθρου 67 του Ν. 3852/2010, </w:t>
      </w:r>
      <w:r w:rsidR="00614A70">
        <w:rPr>
          <w:rFonts w:eastAsia="Times New Roman"/>
          <w:sz w:val="24"/>
          <w:szCs w:val="24"/>
        </w:rPr>
        <w:t xml:space="preserve">σήμερα  </w:t>
      </w:r>
      <w:r w:rsidR="004F7B05">
        <w:rPr>
          <w:rFonts w:eastAsia="Times New Roman"/>
          <w:sz w:val="24"/>
          <w:szCs w:val="24"/>
        </w:rPr>
        <w:t>Δευτέρα 22</w:t>
      </w:r>
      <w:r w:rsidR="00AB5994">
        <w:rPr>
          <w:rFonts w:eastAsia="Times New Roman"/>
          <w:sz w:val="24"/>
          <w:szCs w:val="24"/>
        </w:rPr>
        <w:t xml:space="preserve"> </w:t>
      </w:r>
      <w:r w:rsidR="00940252">
        <w:rPr>
          <w:rFonts w:eastAsia="Times New Roman"/>
          <w:sz w:val="24"/>
          <w:szCs w:val="24"/>
        </w:rPr>
        <w:t xml:space="preserve"> </w:t>
      </w:r>
      <w:r w:rsidR="00EC6D5B">
        <w:rPr>
          <w:rFonts w:eastAsia="Times New Roman"/>
          <w:sz w:val="24"/>
          <w:szCs w:val="24"/>
        </w:rPr>
        <w:t>Απριλίου</w:t>
      </w:r>
      <w:r w:rsidR="00EB133D">
        <w:rPr>
          <w:rFonts w:eastAsia="Times New Roman"/>
          <w:sz w:val="24"/>
          <w:szCs w:val="24"/>
        </w:rPr>
        <w:t xml:space="preserve"> </w:t>
      </w:r>
      <w:r w:rsidR="00AB5994">
        <w:rPr>
          <w:rFonts w:eastAsia="Times New Roman"/>
          <w:sz w:val="24"/>
          <w:szCs w:val="24"/>
        </w:rPr>
        <w:t xml:space="preserve"> </w:t>
      </w:r>
      <w:r w:rsidRPr="001C6A4E">
        <w:rPr>
          <w:rFonts w:eastAsia="Times New Roman"/>
          <w:sz w:val="24"/>
          <w:szCs w:val="24"/>
        </w:rPr>
        <w:t>201</w:t>
      </w:r>
      <w:r w:rsidR="009A278B">
        <w:rPr>
          <w:rFonts w:eastAsia="Times New Roman"/>
          <w:sz w:val="24"/>
          <w:szCs w:val="24"/>
        </w:rPr>
        <w:t>9</w:t>
      </w:r>
      <w:r w:rsidRPr="001C6A4E">
        <w:rPr>
          <w:rFonts w:eastAsia="Times New Roman"/>
          <w:sz w:val="24"/>
          <w:szCs w:val="24"/>
        </w:rPr>
        <w:t xml:space="preserve"> και ώρα 1</w:t>
      </w:r>
      <w:r w:rsidR="00E67B7F">
        <w:rPr>
          <w:rFonts w:eastAsia="Times New Roman"/>
          <w:sz w:val="24"/>
          <w:szCs w:val="24"/>
        </w:rPr>
        <w:t>7</w:t>
      </w:r>
      <w:r w:rsidRPr="001C6A4E">
        <w:rPr>
          <w:rFonts w:eastAsia="Times New Roman"/>
          <w:sz w:val="24"/>
          <w:szCs w:val="24"/>
        </w:rPr>
        <w:t>:</w:t>
      </w:r>
      <w:r w:rsidR="00E67B7F">
        <w:rPr>
          <w:rFonts w:eastAsia="Times New Roman"/>
          <w:sz w:val="24"/>
          <w:szCs w:val="24"/>
        </w:rPr>
        <w:t>55</w:t>
      </w:r>
      <w:r w:rsidRPr="001C6A4E">
        <w:rPr>
          <w:rFonts w:eastAsia="Times New Roman"/>
          <w:sz w:val="24"/>
          <w:szCs w:val="24"/>
        </w:rPr>
        <w:t>,</w:t>
      </w:r>
      <w:r w:rsidR="00354B30">
        <w:rPr>
          <w:rFonts w:eastAsia="Times New Roman"/>
          <w:b w:val="0"/>
          <w:bCs w:val="0"/>
          <w:sz w:val="24"/>
          <w:szCs w:val="24"/>
        </w:rPr>
        <w:t xml:space="preserve"> ύστερα από  την </w:t>
      </w:r>
      <w:proofErr w:type="spellStart"/>
      <w:r w:rsidR="00354B30">
        <w:rPr>
          <w:rFonts w:eastAsia="Times New Roman"/>
          <w:b w:val="0"/>
          <w:bCs w:val="0"/>
          <w:sz w:val="24"/>
          <w:szCs w:val="24"/>
        </w:rPr>
        <w:t>αριθμ</w:t>
      </w:r>
      <w:proofErr w:type="spellEnd"/>
      <w:r w:rsidR="00354B30">
        <w:rPr>
          <w:rFonts w:eastAsia="Times New Roman"/>
          <w:b w:val="0"/>
          <w:bCs w:val="0"/>
          <w:sz w:val="24"/>
          <w:szCs w:val="24"/>
        </w:rPr>
        <w:t xml:space="preserve">. </w:t>
      </w:r>
      <w:r w:rsidR="004F7B05" w:rsidRPr="004F7B05">
        <w:rPr>
          <w:rFonts w:eastAsia="Times New Roman"/>
          <w:bCs w:val="0"/>
          <w:sz w:val="24"/>
          <w:szCs w:val="24"/>
        </w:rPr>
        <w:t>38.140</w:t>
      </w:r>
      <w:r w:rsidR="004952FA" w:rsidRPr="004F7B05">
        <w:rPr>
          <w:rFonts w:eastAsia="Times New Roman"/>
          <w:bCs w:val="0"/>
          <w:sz w:val="24"/>
          <w:szCs w:val="24"/>
        </w:rPr>
        <w:t xml:space="preserve"> </w:t>
      </w:r>
      <w:r w:rsidR="008F471C" w:rsidRPr="004F7B05">
        <w:rPr>
          <w:rFonts w:eastAsia="Times New Roman"/>
          <w:bCs w:val="0"/>
          <w:sz w:val="24"/>
          <w:szCs w:val="24"/>
        </w:rPr>
        <w:t>/</w:t>
      </w:r>
      <w:r w:rsidR="00300FB3">
        <w:rPr>
          <w:rFonts w:eastAsia="Times New Roman"/>
          <w:bCs w:val="0"/>
          <w:sz w:val="24"/>
          <w:szCs w:val="24"/>
        </w:rPr>
        <w:t>1</w:t>
      </w:r>
      <w:r w:rsidR="004F7B05" w:rsidRPr="004F7B05">
        <w:rPr>
          <w:rFonts w:eastAsia="Times New Roman"/>
          <w:bCs w:val="0"/>
          <w:sz w:val="24"/>
          <w:szCs w:val="24"/>
        </w:rPr>
        <w:t>8</w:t>
      </w:r>
      <w:r w:rsidR="006B124D" w:rsidRPr="004F7B05">
        <w:rPr>
          <w:rFonts w:eastAsia="Times New Roman"/>
          <w:bCs w:val="0"/>
          <w:sz w:val="24"/>
          <w:szCs w:val="24"/>
        </w:rPr>
        <w:t>-</w:t>
      </w:r>
      <w:r w:rsidR="003A3DFB" w:rsidRPr="004F7B05">
        <w:rPr>
          <w:rFonts w:eastAsia="Times New Roman"/>
          <w:bCs w:val="0"/>
          <w:sz w:val="24"/>
          <w:szCs w:val="24"/>
        </w:rPr>
        <w:t>4</w:t>
      </w:r>
      <w:r w:rsidRPr="004F7B05">
        <w:rPr>
          <w:rFonts w:eastAsia="Times New Roman"/>
          <w:sz w:val="24"/>
          <w:szCs w:val="24"/>
        </w:rPr>
        <w:t>-201</w:t>
      </w:r>
      <w:r w:rsidR="009A278B" w:rsidRPr="004F7B05">
        <w:rPr>
          <w:rFonts w:eastAsia="Times New Roman"/>
          <w:sz w:val="24"/>
          <w:szCs w:val="24"/>
        </w:rPr>
        <w:t>9</w:t>
      </w:r>
      <w:r w:rsidRPr="001C6A4E">
        <w:rPr>
          <w:rFonts w:eastAsia="Times New Roman"/>
          <w:b w:val="0"/>
          <w:bCs w:val="0"/>
          <w:sz w:val="24"/>
          <w:szCs w:val="24"/>
        </w:rPr>
        <w:t xml:space="preserve"> </w:t>
      </w:r>
      <w:bookmarkStart w:id="0" w:name="OLE_LINK7"/>
      <w:bookmarkStart w:id="1" w:name="OLE_LINK8"/>
      <w:bookmarkEnd w:id="0"/>
      <w:bookmarkEnd w:id="1"/>
      <w:r w:rsidRPr="001C6A4E">
        <w:rPr>
          <w:rFonts w:eastAsia="Times New Roman"/>
          <w:b w:val="0"/>
          <w:bCs w:val="0"/>
          <w:sz w:val="24"/>
          <w:szCs w:val="24"/>
        </w:rPr>
        <w:t>πρόσκληση του κ. Προέδρου.</w:t>
      </w:r>
    </w:p>
    <w:p w14:paraId="4D86B9E1" w14:textId="77777777" w:rsidR="00ED4B57" w:rsidRDefault="003E47D6">
      <w:pPr>
        <w:pStyle w:val="3"/>
        <w:numPr>
          <w:ilvl w:val="2"/>
          <w:numId w:val="2"/>
        </w:numPr>
        <w:spacing w:after="0"/>
        <w:ind w:left="0" w:right="17" w:firstLine="0"/>
        <w:jc w:val="both"/>
      </w:pPr>
      <w:r>
        <w:rPr>
          <w:rFonts w:eastAsia="Times New Roman"/>
          <w:szCs w:val="24"/>
        </w:rPr>
        <w:t xml:space="preserve">                                                                </w:t>
      </w:r>
    </w:p>
    <w:p w14:paraId="4495D8C9" w14:textId="77777777" w:rsidR="00ED4B57" w:rsidRDefault="003E47D6">
      <w:pPr>
        <w:pStyle w:val="3"/>
        <w:numPr>
          <w:ilvl w:val="2"/>
          <w:numId w:val="2"/>
        </w:numPr>
        <w:spacing w:after="0"/>
        <w:jc w:val="both"/>
      </w:pPr>
      <w:r>
        <w:rPr>
          <w:rFonts w:eastAsia="Times New Roman"/>
          <w:szCs w:val="24"/>
        </w:rPr>
        <w:t xml:space="preserve">                                                       </w:t>
      </w:r>
      <w:r>
        <w:rPr>
          <w:rFonts w:eastAsia="Times New Roman"/>
          <w:sz w:val="24"/>
          <w:szCs w:val="24"/>
        </w:rPr>
        <w:t xml:space="preserve"> </w:t>
      </w:r>
      <w:r w:rsidR="000D4A2E">
        <w:rPr>
          <w:rFonts w:eastAsia="Times New Roman"/>
          <w:sz w:val="24"/>
          <w:szCs w:val="24"/>
        </w:rPr>
        <w:t xml:space="preserve">     </w:t>
      </w:r>
      <w:r>
        <w:rPr>
          <w:rFonts w:eastAsia="Times New Roman"/>
          <w:sz w:val="24"/>
          <w:szCs w:val="24"/>
        </w:rPr>
        <w:t xml:space="preserve"> </w:t>
      </w:r>
      <w:r w:rsidR="00EC6D5B">
        <w:rPr>
          <w:rFonts w:eastAsia="Times New Roman"/>
          <w:sz w:val="24"/>
          <w:szCs w:val="24"/>
        </w:rPr>
        <w:t>ΔΗΜΑΡΧΟΣ: ΒΑΣΙΛΗΣ ΛΑΜΠΡΙΝΟΣ</w:t>
      </w:r>
    </w:p>
    <w:p w14:paraId="43AA6E03" w14:textId="77777777" w:rsidR="00ED4B57" w:rsidRDefault="003E47D6">
      <w:pPr>
        <w:pStyle w:val="5"/>
        <w:numPr>
          <w:ilvl w:val="4"/>
          <w:numId w:val="2"/>
        </w:numPr>
        <w:spacing w:after="0"/>
        <w:ind w:left="0" w:right="17" w:firstLine="0"/>
        <w:jc w:val="both"/>
      </w:pPr>
      <w:r>
        <w:rPr>
          <w:i w:val="0"/>
          <w:iCs w:val="0"/>
          <w:sz w:val="24"/>
          <w:szCs w:val="24"/>
        </w:rPr>
        <w:t>ΠΡΟΕΔΡΟΣ :  ΓΡΗΓΟΡΗΣ ΠΑΣΠΑΤΗΣ</w:t>
      </w:r>
    </w:p>
    <w:p w14:paraId="7C4B3E81" w14:textId="77777777" w:rsidR="00ED4B57" w:rsidRDefault="003E47D6">
      <w:pPr>
        <w:pStyle w:val="2"/>
        <w:numPr>
          <w:ilvl w:val="1"/>
          <w:numId w:val="2"/>
        </w:numPr>
        <w:spacing w:after="0"/>
        <w:ind w:left="0" w:right="17" w:firstLine="0"/>
        <w:jc w:val="both"/>
      </w:pPr>
      <w:r>
        <w:rPr>
          <w:i w:val="0"/>
          <w:iCs w:val="0"/>
          <w:sz w:val="24"/>
          <w:szCs w:val="24"/>
        </w:rPr>
        <w:t>ΓΡΑΜ</w:t>
      </w:r>
      <w:r w:rsidR="005308BA">
        <w:rPr>
          <w:i w:val="0"/>
          <w:iCs w:val="0"/>
          <w:sz w:val="24"/>
          <w:szCs w:val="24"/>
        </w:rPr>
        <w:t xml:space="preserve">ΜΑΤΕΑΣ : </w:t>
      </w:r>
      <w:r w:rsidR="002A31A6">
        <w:rPr>
          <w:i w:val="0"/>
          <w:iCs w:val="0"/>
          <w:sz w:val="24"/>
          <w:szCs w:val="24"/>
        </w:rPr>
        <w:t xml:space="preserve">ΑΡΙΣΤΕΙΔΗΣ ΑΘΑΝΑΣΑΚΗΣ </w:t>
      </w:r>
      <w:r w:rsidR="00DC7672">
        <w:rPr>
          <w:i w:val="0"/>
          <w:iCs w:val="0"/>
          <w:sz w:val="24"/>
          <w:szCs w:val="24"/>
        </w:rPr>
        <w:t xml:space="preserve"> </w:t>
      </w:r>
    </w:p>
    <w:p w14:paraId="6DA9DDC3" w14:textId="77777777" w:rsidR="00ED4B57" w:rsidRDefault="00ED4B57">
      <w:pPr>
        <w:pStyle w:val="a0"/>
        <w:spacing w:after="0"/>
        <w:ind w:right="17"/>
        <w:jc w:val="both"/>
      </w:pPr>
    </w:p>
    <w:p w14:paraId="28AD6845" w14:textId="77777777" w:rsidR="00ED4B57" w:rsidRDefault="003E47D6">
      <w:pPr>
        <w:pStyle w:val="2"/>
        <w:numPr>
          <w:ilvl w:val="1"/>
          <w:numId w:val="2"/>
        </w:numPr>
        <w:spacing w:after="0"/>
        <w:ind w:left="0" w:right="17" w:firstLine="0"/>
        <w:jc w:val="center"/>
      </w:pPr>
      <w:r>
        <w:rPr>
          <w:rFonts w:eastAsia="Times New Roman"/>
          <w:i w:val="0"/>
          <w:iCs w:val="0"/>
          <w:sz w:val="24"/>
          <w:szCs w:val="24"/>
        </w:rPr>
        <w:t xml:space="preserve">       </w:t>
      </w:r>
      <w:r>
        <w:rPr>
          <w:i w:val="0"/>
          <w:iCs w:val="0"/>
          <w:sz w:val="24"/>
          <w:szCs w:val="24"/>
        </w:rPr>
        <w:t>ΣΥΝΘΕΣΗ ΔΗΜΟΤΙΚΟΥ ΣΥΜΒΟΥΛΙΟΥ</w:t>
      </w:r>
    </w:p>
    <w:p w14:paraId="1F85DE3C" w14:textId="77777777" w:rsidR="00ED4B57" w:rsidRDefault="003E47D6">
      <w:pPr>
        <w:pStyle w:val="a0"/>
        <w:spacing w:after="0"/>
        <w:ind w:right="17"/>
        <w:jc w:val="center"/>
      </w:pPr>
      <w:r>
        <w:t xml:space="preserve">           ========================================</w:t>
      </w:r>
    </w:p>
    <w:p w14:paraId="6DAB5BFE" w14:textId="77777777" w:rsidR="00ED4B57" w:rsidRDefault="003E47D6">
      <w:pPr>
        <w:pStyle w:val="a0"/>
        <w:shd w:val="clear" w:color="auto" w:fill="FFFFFF"/>
        <w:tabs>
          <w:tab w:val="left" w:pos="9000"/>
        </w:tabs>
        <w:spacing w:after="0"/>
        <w:ind w:right="17"/>
        <w:jc w:val="both"/>
      </w:pPr>
      <w:bookmarkStart w:id="2" w:name="Bookmark4"/>
      <w:proofErr w:type="spellStart"/>
      <w:r>
        <w:t>Αγαπάκης</w:t>
      </w:r>
      <w:proofErr w:type="spellEnd"/>
      <w:r>
        <w:t xml:space="preserve"> Δημήτριος, Αγγελάκης Νικόλαος, </w:t>
      </w:r>
      <w:proofErr w:type="spellStart"/>
      <w:r>
        <w:t>Αθανασάκης</w:t>
      </w:r>
      <w:proofErr w:type="spellEnd"/>
      <w:r>
        <w:t xml:space="preserve"> Αριστείδης, </w:t>
      </w:r>
      <w:proofErr w:type="spellStart"/>
      <w:r>
        <w:t>Αναστασάκης</w:t>
      </w:r>
      <w:proofErr w:type="spellEnd"/>
      <w:r>
        <w:t xml:space="preserve"> Ιωάννης, Ανδρεαδάκης Νεκτάριος, Αρχοντάκη - Καλογεράκη Στυλιανή,  </w:t>
      </w:r>
      <w:proofErr w:type="spellStart"/>
      <w:r>
        <w:t>Βαρδαβάς</w:t>
      </w:r>
      <w:proofErr w:type="spellEnd"/>
      <w:r>
        <w:t xml:space="preserve"> Κωνσταντίνος, Βλαχάκης Γεώργιος, </w:t>
      </w:r>
      <w:proofErr w:type="spellStart"/>
      <w:r>
        <w:t>Βουρεξάκης</w:t>
      </w:r>
      <w:proofErr w:type="spellEnd"/>
      <w:r>
        <w:t xml:space="preserve"> Γεώργιος, </w:t>
      </w:r>
      <w:proofErr w:type="spellStart"/>
      <w:r>
        <w:t>Garancini</w:t>
      </w:r>
      <w:proofErr w:type="spellEnd"/>
      <w:r>
        <w:t xml:space="preserve"> </w:t>
      </w:r>
      <w:proofErr w:type="spellStart"/>
      <w:r>
        <w:t>Gian</w:t>
      </w:r>
      <w:proofErr w:type="spellEnd"/>
      <w:r>
        <w:t xml:space="preserve"> </w:t>
      </w:r>
      <w:proofErr w:type="spellStart"/>
      <w:r>
        <w:t>Andrea</w:t>
      </w:r>
      <w:proofErr w:type="spellEnd"/>
      <w:r>
        <w:t xml:space="preserve">  </w:t>
      </w:r>
      <w:proofErr w:type="spellStart"/>
      <w:r>
        <w:t>Paolo</w:t>
      </w:r>
      <w:proofErr w:type="spellEnd"/>
      <w:r>
        <w:t xml:space="preserve">, </w:t>
      </w:r>
      <w:proofErr w:type="spellStart"/>
      <w:r>
        <w:t>Γιαλιτάκης</w:t>
      </w:r>
      <w:proofErr w:type="spellEnd"/>
      <w:r>
        <w:t xml:space="preserve"> Νικόλαος, </w:t>
      </w:r>
      <w:proofErr w:type="spellStart"/>
      <w:r>
        <w:t>Δαγκωνάκης</w:t>
      </w:r>
      <w:proofErr w:type="spellEnd"/>
      <w:r>
        <w:t xml:space="preserve"> Ευστράτιος, </w:t>
      </w:r>
      <w:proofErr w:type="spellStart"/>
      <w:r w:rsidR="00120791">
        <w:t>Ζαμπετάκης</w:t>
      </w:r>
      <w:proofErr w:type="spellEnd"/>
      <w:r w:rsidR="00120791">
        <w:t xml:space="preserve"> Λεωνίδας, </w:t>
      </w:r>
      <w:proofErr w:type="spellStart"/>
      <w:r>
        <w:t>Ινιωτάκης</w:t>
      </w:r>
      <w:proofErr w:type="spellEnd"/>
      <w:r>
        <w:t xml:space="preserve"> Πέτρος, </w:t>
      </w:r>
      <w:bookmarkStart w:id="3" w:name="Bookmark7"/>
      <w:proofErr w:type="spellStart"/>
      <w:r>
        <w:t>Καλέμπουμπας</w:t>
      </w:r>
      <w:proofErr w:type="spellEnd"/>
      <w:r>
        <w:t xml:space="preserve">  Ιωάννης,</w:t>
      </w:r>
      <w:bookmarkEnd w:id="3"/>
      <w:r>
        <w:t xml:space="preserve"> </w:t>
      </w:r>
      <w:proofErr w:type="spellStart"/>
      <w:r>
        <w:t>Καλουδιώτη</w:t>
      </w:r>
      <w:proofErr w:type="spellEnd"/>
      <w:r>
        <w:t xml:space="preserve"> Μαρία, </w:t>
      </w:r>
      <w:proofErr w:type="spellStart"/>
      <w:r>
        <w:t>Καναβάκη</w:t>
      </w:r>
      <w:proofErr w:type="spellEnd"/>
      <w:r>
        <w:t xml:space="preserve"> Μαρία, Καπετανάκης Μηνάς, Καραντινός Γεώργιος,   </w:t>
      </w:r>
      <w:proofErr w:type="spellStart"/>
      <w:r>
        <w:t>Κασαπάκης</w:t>
      </w:r>
      <w:proofErr w:type="spellEnd"/>
      <w:r>
        <w:t xml:space="preserve"> Μιχαήλ, </w:t>
      </w:r>
      <w:proofErr w:type="spellStart"/>
      <w:r>
        <w:t>Κασωτάκη</w:t>
      </w:r>
      <w:proofErr w:type="spellEnd"/>
      <w:r>
        <w:t xml:space="preserve"> Μαρία, Κεφαλογιάννης Ιωάννης, </w:t>
      </w:r>
      <w:proofErr w:type="spellStart"/>
      <w:r>
        <w:t>Κόκκορη</w:t>
      </w:r>
      <w:proofErr w:type="spellEnd"/>
      <w:r>
        <w:t xml:space="preserve"> - Παπαδάκη Ελένη,  </w:t>
      </w:r>
      <w:proofErr w:type="spellStart"/>
      <w:r>
        <w:t>Κοκοσάλη</w:t>
      </w:r>
      <w:proofErr w:type="spellEnd"/>
      <w:r w:rsidR="006C7B6C">
        <w:t xml:space="preserve"> </w:t>
      </w:r>
      <w:r w:rsidR="0014385D">
        <w:t>-</w:t>
      </w:r>
      <w:proofErr w:type="spellStart"/>
      <w:r>
        <w:t>Σαλούστρου</w:t>
      </w:r>
      <w:proofErr w:type="spellEnd"/>
      <w:r>
        <w:t xml:space="preserve"> Μαρία, </w:t>
      </w:r>
      <w:bookmarkStart w:id="4" w:name="__DdeLink__146_354199667"/>
      <w:bookmarkStart w:id="5" w:name="Bookmark6"/>
      <w:proofErr w:type="spellStart"/>
      <w:r>
        <w:t>Κουμπενάκης</w:t>
      </w:r>
      <w:proofErr w:type="spellEnd"/>
      <w:r>
        <w:t xml:space="preserve"> Αντώνιος,</w:t>
      </w:r>
      <w:bookmarkEnd w:id="4"/>
      <w:r>
        <w:t xml:space="preserve"> Κουράκης Ιωάννης, </w:t>
      </w:r>
      <w:proofErr w:type="spellStart"/>
      <w:r>
        <w:t>Κυπραίος</w:t>
      </w:r>
      <w:proofErr w:type="spellEnd"/>
      <w:r>
        <w:t xml:space="preserve"> Ανδρέας, </w:t>
      </w:r>
      <w:proofErr w:type="spellStart"/>
      <w:r>
        <w:t>Λυγεράκης</w:t>
      </w:r>
      <w:proofErr w:type="spellEnd"/>
      <w:r>
        <w:t xml:space="preserve"> Ιωάννης,</w:t>
      </w:r>
      <w:bookmarkEnd w:id="5"/>
      <w:r>
        <w:t xml:space="preserve"> Λυγερός Ηλίας, </w:t>
      </w:r>
      <w:bookmarkStart w:id="6" w:name="Bookmark2"/>
      <w:bookmarkStart w:id="7" w:name="Bookmark"/>
      <w:proofErr w:type="spellStart"/>
      <w:r>
        <w:t>Μακαρόνας</w:t>
      </w:r>
      <w:proofErr w:type="spellEnd"/>
      <w:r>
        <w:t xml:space="preserve"> Γρηγόριος,</w:t>
      </w:r>
      <w:bookmarkEnd w:id="6"/>
      <w:r>
        <w:t xml:space="preserve"> </w:t>
      </w:r>
      <w:bookmarkStart w:id="8" w:name="Bookmark1"/>
      <w:bookmarkEnd w:id="7"/>
      <w:proofErr w:type="spellStart"/>
      <w:r>
        <w:t>Μαμουλάκης</w:t>
      </w:r>
      <w:proofErr w:type="spellEnd"/>
      <w:r>
        <w:t xml:space="preserve">  Χαράλαμπος,</w:t>
      </w:r>
      <w:bookmarkEnd w:id="8"/>
      <w:r>
        <w:t xml:space="preserve"> </w:t>
      </w:r>
      <w:proofErr w:type="spellStart"/>
      <w:r>
        <w:t>Μανδαλάκης</w:t>
      </w:r>
      <w:proofErr w:type="spellEnd"/>
      <w:r>
        <w:t xml:space="preserve"> Γεώργιος, </w:t>
      </w:r>
      <w:proofErr w:type="spellStart"/>
      <w:r>
        <w:t>Μερονιανάκης</w:t>
      </w:r>
      <w:proofErr w:type="spellEnd"/>
      <w:r>
        <w:t xml:space="preserve"> Μαρίνος, </w:t>
      </w:r>
      <w:proofErr w:type="spellStart"/>
      <w:r>
        <w:t>Ξυλούρη</w:t>
      </w:r>
      <w:proofErr w:type="spellEnd"/>
      <w:r>
        <w:t xml:space="preserve"> - </w:t>
      </w:r>
      <w:proofErr w:type="spellStart"/>
      <w:r>
        <w:t>Ξημέρη</w:t>
      </w:r>
      <w:proofErr w:type="spellEnd"/>
      <w:r>
        <w:t xml:space="preserve"> Μαρία, </w:t>
      </w:r>
      <w:proofErr w:type="spellStart"/>
      <w:r>
        <w:t>Ξυλούρης</w:t>
      </w:r>
      <w:proofErr w:type="spellEnd"/>
      <w:r>
        <w:t xml:space="preserve"> Ιωάννης, Πασπάτης Γρηγόριος, Παττακός Μαρίνος, </w:t>
      </w:r>
      <w:bookmarkStart w:id="9" w:name="__DdeLink__202_988478685"/>
      <w:bookmarkStart w:id="10" w:name="__DdeLink__101_1562307735"/>
      <w:proofErr w:type="spellStart"/>
      <w:r>
        <w:t>Πλερωνάκη</w:t>
      </w:r>
      <w:proofErr w:type="spellEnd"/>
      <w:r>
        <w:t xml:space="preserve"> </w:t>
      </w:r>
      <w:proofErr w:type="spellStart"/>
      <w:r>
        <w:t>Μυρωνία</w:t>
      </w:r>
      <w:proofErr w:type="spellEnd"/>
      <w:r>
        <w:t xml:space="preserve">, </w:t>
      </w:r>
      <w:bookmarkEnd w:id="9"/>
      <w:bookmarkEnd w:id="10"/>
      <w:r>
        <w:t xml:space="preserve">Πλεύρη Αριστέα, </w:t>
      </w:r>
      <w:proofErr w:type="spellStart"/>
      <w:r>
        <w:t>Ρασούλης</w:t>
      </w:r>
      <w:proofErr w:type="spellEnd"/>
      <w:r>
        <w:t xml:space="preserve"> Ιωάννης, </w:t>
      </w:r>
      <w:bookmarkStart w:id="11" w:name="Bookmark5"/>
      <w:bookmarkStart w:id="12" w:name="Bookmark3"/>
      <w:proofErr w:type="spellStart"/>
      <w:r>
        <w:t>Σαλούστρος</w:t>
      </w:r>
      <w:proofErr w:type="spellEnd"/>
      <w:r>
        <w:t xml:space="preserve"> Εμμανουήλ</w:t>
      </w:r>
      <w:bookmarkEnd w:id="11"/>
      <w:r>
        <w:t>,</w:t>
      </w:r>
      <w:bookmarkEnd w:id="12"/>
      <w:r>
        <w:t xml:space="preserve"> </w:t>
      </w:r>
      <w:proofErr w:type="spellStart"/>
      <w:r>
        <w:t>Σισαμάκης</w:t>
      </w:r>
      <w:proofErr w:type="spellEnd"/>
      <w:r>
        <w:t xml:space="preserve"> Ευάγγελος, </w:t>
      </w:r>
      <w:proofErr w:type="spellStart"/>
      <w:r>
        <w:t>Σπανάκη</w:t>
      </w:r>
      <w:proofErr w:type="spellEnd"/>
      <w:r>
        <w:t xml:space="preserve"> - </w:t>
      </w:r>
      <w:proofErr w:type="spellStart"/>
      <w:r>
        <w:t>Κοχιαδάκη</w:t>
      </w:r>
      <w:proofErr w:type="spellEnd"/>
      <w:r>
        <w:t xml:space="preserve"> Αθηνά, Τσαγκαράκης Γεώργιος, </w:t>
      </w:r>
      <w:proofErr w:type="spellStart"/>
      <w:r>
        <w:t>Τσαμπουράκης</w:t>
      </w:r>
      <w:proofErr w:type="spellEnd"/>
      <w:r>
        <w:t xml:space="preserve"> Νικόλαος, </w:t>
      </w:r>
      <w:bookmarkEnd w:id="2"/>
      <w:proofErr w:type="spellStart"/>
      <w:r>
        <w:t>Τσαπάκης</w:t>
      </w:r>
      <w:proofErr w:type="spellEnd"/>
      <w:r>
        <w:t xml:space="preserve"> Ιωάννης, </w:t>
      </w:r>
      <w:bookmarkStart w:id="13" w:name="__DdeLink__4470_585932257"/>
      <w:proofErr w:type="spellStart"/>
      <w:r>
        <w:t>Φακουρέλης</w:t>
      </w:r>
      <w:proofErr w:type="spellEnd"/>
      <w:r>
        <w:t xml:space="preserve"> Νικόλαος</w:t>
      </w:r>
      <w:bookmarkEnd w:id="13"/>
      <w:r>
        <w:t>, Χαιρέτης Εμμανουήλ, Ψαρράς Ιωάννης.</w:t>
      </w:r>
    </w:p>
    <w:p w14:paraId="61F501F4" w14:textId="77777777" w:rsidR="00F71D5B" w:rsidRDefault="003E47D6" w:rsidP="00826DC2">
      <w:pPr>
        <w:pStyle w:val="a0"/>
        <w:shd w:val="clear" w:color="auto" w:fill="FFFFFF"/>
        <w:tabs>
          <w:tab w:val="left" w:pos="9000"/>
        </w:tabs>
        <w:spacing w:after="0"/>
        <w:ind w:right="17"/>
        <w:jc w:val="both"/>
      </w:pPr>
      <w:bookmarkStart w:id="14" w:name="__DdeLink__145_36003691"/>
      <w:r w:rsidRPr="00F50A63">
        <w:t xml:space="preserve">Οι απόντες κλήθηκαν νόμιμα με την υπ’ </w:t>
      </w:r>
      <w:proofErr w:type="spellStart"/>
      <w:r w:rsidRPr="00F50A63">
        <w:t>αριθμ</w:t>
      </w:r>
      <w:proofErr w:type="spellEnd"/>
      <w:r w:rsidR="008A48D5" w:rsidRPr="00F50A63">
        <w:t>.</w:t>
      </w:r>
      <w:r w:rsidR="00E2039F" w:rsidRPr="00F50A63">
        <w:t xml:space="preserve"> </w:t>
      </w:r>
      <w:r w:rsidR="004F7B05">
        <w:rPr>
          <w:bCs/>
        </w:rPr>
        <w:t>38.140/18</w:t>
      </w:r>
      <w:r w:rsidR="00EC6D5B">
        <w:t>-</w:t>
      </w:r>
      <w:r w:rsidR="003A3DFB">
        <w:t>4</w:t>
      </w:r>
      <w:r w:rsidR="00EC6D5B" w:rsidRPr="001C6A4E">
        <w:t>-201</w:t>
      </w:r>
      <w:r w:rsidR="00EC6D5B">
        <w:t>9</w:t>
      </w:r>
      <w:r w:rsidR="00EC6D5B" w:rsidRPr="001C6A4E">
        <w:t xml:space="preserve"> </w:t>
      </w:r>
      <w:bookmarkEnd w:id="14"/>
      <w:r w:rsidRPr="00F50A63">
        <w:t>πρόσκληση του κ. Προέδρου και είναι οι κ</w:t>
      </w:r>
      <w:r w:rsidR="005155E7" w:rsidRPr="00F50A63">
        <w:t>.κ</w:t>
      </w:r>
      <w:r w:rsidR="00140B3E" w:rsidRPr="00F50A63">
        <w:t>.</w:t>
      </w:r>
      <w:r w:rsidR="0061665A">
        <w:t xml:space="preserve"> </w:t>
      </w:r>
      <w:proofErr w:type="spellStart"/>
      <w:r w:rsidR="0061665A">
        <w:t>Αγαπάκης</w:t>
      </w:r>
      <w:proofErr w:type="spellEnd"/>
      <w:r w:rsidR="0061665A">
        <w:t xml:space="preserve"> Δημήτριος, </w:t>
      </w:r>
      <w:proofErr w:type="spellStart"/>
      <w:r w:rsidR="0061665A">
        <w:rPr>
          <w:lang w:val="en-US"/>
        </w:rPr>
        <w:t>Garancini</w:t>
      </w:r>
      <w:proofErr w:type="spellEnd"/>
      <w:r w:rsidR="0061665A" w:rsidRPr="0061665A">
        <w:t xml:space="preserve"> </w:t>
      </w:r>
      <w:r w:rsidR="0061665A">
        <w:rPr>
          <w:lang w:val="en-US"/>
        </w:rPr>
        <w:t>Gian</w:t>
      </w:r>
      <w:r w:rsidR="0061665A" w:rsidRPr="0061665A">
        <w:t xml:space="preserve"> </w:t>
      </w:r>
      <w:r w:rsidR="0061665A">
        <w:rPr>
          <w:lang w:val="en-US"/>
        </w:rPr>
        <w:t>Andrea</w:t>
      </w:r>
      <w:r w:rsidR="0061665A" w:rsidRPr="0061665A">
        <w:t xml:space="preserve"> </w:t>
      </w:r>
      <w:r w:rsidR="0061665A">
        <w:rPr>
          <w:lang w:val="en-US"/>
        </w:rPr>
        <w:t>Paolo</w:t>
      </w:r>
      <w:r w:rsidR="0061665A" w:rsidRPr="0061665A">
        <w:t xml:space="preserve">, </w:t>
      </w:r>
      <w:proofErr w:type="spellStart"/>
      <w:r w:rsidR="0061665A">
        <w:t>Γιαλιτάκης</w:t>
      </w:r>
      <w:proofErr w:type="spellEnd"/>
      <w:r w:rsidR="0061665A">
        <w:t xml:space="preserve"> Νικόλαος, </w:t>
      </w:r>
      <w:proofErr w:type="spellStart"/>
      <w:r w:rsidR="0061665A">
        <w:t>Καλέμπουμπας</w:t>
      </w:r>
      <w:proofErr w:type="spellEnd"/>
      <w:r w:rsidR="0061665A">
        <w:t xml:space="preserve"> Ιωάννης, </w:t>
      </w:r>
      <w:proofErr w:type="spellStart"/>
      <w:r w:rsidR="0061665A">
        <w:t>Κόκορη</w:t>
      </w:r>
      <w:proofErr w:type="spellEnd"/>
      <w:r w:rsidR="0061665A">
        <w:t xml:space="preserve"> –Παπαδάκη Ελένη, </w:t>
      </w:r>
      <w:proofErr w:type="spellStart"/>
      <w:r w:rsidR="0061665A">
        <w:t>Κουμπενάκης</w:t>
      </w:r>
      <w:proofErr w:type="spellEnd"/>
      <w:r w:rsidR="0061665A">
        <w:t xml:space="preserve"> Αντώνιος, </w:t>
      </w:r>
      <w:proofErr w:type="spellStart"/>
      <w:r w:rsidR="0061665A">
        <w:t>Λυγεράκης</w:t>
      </w:r>
      <w:proofErr w:type="spellEnd"/>
      <w:r w:rsidR="0061665A">
        <w:t xml:space="preserve"> Ιωάννης, </w:t>
      </w:r>
      <w:proofErr w:type="spellStart"/>
      <w:r w:rsidR="0061665A">
        <w:lastRenderedPageBreak/>
        <w:t>Μακαρόνας</w:t>
      </w:r>
      <w:proofErr w:type="spellEnd"/>
      <w:r w:rsidR="0061665A">
        <w:t xml:space="preserve"> Γρηγόριος, </w:t>
      </w:r>
      <w:proofErr w:type="spellStart"/>
      <w:r w:rsidR="0061665A">
        <w:t>Ρασούλης</w:t>
      </w:r>
      <w:proofErr w:type="spellEnd"/>
      <w:r w:rsidR="0061665A">
        <w:t xml:space="preserve"> Ιωάννης, </w:t>
      </w:r>
      <w:proofErr w:type="spellStart"/>
      <w:r w:rsidR="0061665A">
        <w:t>Σαλούστρος</w:t>
      </w:r>
      <w:proofErr w:type="spellEnd"/>
      <w:r w:rsidR="0061665A">
        <w:t xml:space="preserve">  Εμμανουήλ, </w:t>
      </w:r>
      <w:proofErr w:type="spellStart"/>
      <w:r w:rsidR="0061665A">
        <w:t>Σπανάκη</w:t>
      </w:r>
      <w:proofErr w:type="spellEnd"/>
      <w:r w:rsidR="0061665A">
        <w:t xml:space="preserve"> –</w:t>
      </w:r>
      <w:proofErr w:type="spellStart"/>
      <w:r w:rsidR="0061665A">
        <w:t>Κοχιαδάκη</w:t>
      </w:r>
      <w:proofErr w:type="spellEnd"/>
      <w:r w:rsidR="0061665A">
        <w:t xml:space="preserve"> Αθηνά, </w:t>
      </w:r>
      <w:proofErr w:type="spellStart"/>
      <w:r w:rsidR="0061665A">
        <w:t>Τσαμπουράκης</w:t>
      </w:r>
      <w:proofErr w:type="spellEnd"/>
      <w:r w:rsidR="0061665A">
        <w:t xml:space="preserve"> Νικόλαος, </w:t>
      </w:r>
      <w:proofErr w:type="spellStart"/>
      <w:r w:rsidR="0061665A">
        <w:t>Τσαπάκης</w:t>
      </w:r>
      <w:proofErr w:type="spellEnd"/>
      <w:r w:rsidR="0061665A">
        <w:t xml:space="preserve"> Ιωάννης και  Χαιρέτης Εμμανουήλ.</w:t>
      </w:r>
    </w:p>
    <w:p w14:paraId="0F58D006" w14:textId="77777777" w:rsidR="00F71D5B" w:rsidRDefault="00F71D5B" w:rsidP="00F71D5B">
      <w:pPr>
        <w:pStyle w:val="a0"/>
        <w:shd w:val="clear" w:color="auto" w:fill="FFFFFF"/>
        <w:tabs>
          <w:tab w:val="left" w:pos="9000"/>
        </w:tabs>
        <w:spacing w:after="0"/>
        <w:ind w:right="17"/>
        <w:jc w:val="both"/>
      </w:pPr>
      <w:r>
        <w:t>Ο κ.</w:t>
      </w:r>
      <w:r w:rsidRPr="00DA41B7">
        <w:t xml:space="preserve"> </w:t>
      </w:r>
      <w:proofErr w:type="spellStart"/>
      <w:r>
        <w:t>Σισαμάκης</w:t>
      </w:r>
      <w:proofErr w:type="spellEnd"/>
      <w:r>
        <w:t xml:space="preserve"> Ευάγγελος αποχώρησε μετά το 11</w:t>
      </w:r>
      <w:r>
        <w:rPr>
          <w:vertAlign w:val="superscript"/>
        </w:rPr>
        <w:t xml:space="preserve">ο </w:t>
      </w:r>
      <w:r>
        <w:t>θέμα της Η.Δ.</w:t>
      </w:r>
    </w:p>
    <w:p w14:paraId="5D313C9C" w14:textId="77777777" w:rsidR="008C7CFA" w:rsidRDefault="008C7CFA" w:rsidP="00B00FA9">
      <w:pPr>
        <w:pStyle w:val="a0"/>
        <w:shd w:val="clear" w:color="auto" w:fill="FFFFFF"/>
        <w:tabs>
          <w:tab w:val="left" w:pos="9000"/>
        </w:tabs>
        <w:spacing w:after="0"/>
        <w:ind w:right="17"/>
        <w:jc w:val="both"/>
      </w:pPr>
      <w:r w:rsidRPr="008C7CFA">
        <w:t xml:space="preserve">Παρόντες  επίσης  είναι  και  οι  πρακτικογράφοι  του Συμβουλίου,  υπάλληλοι του Δήμου </w:t>
      </w:r>
      <w:proofErr w:type="spellStart"/>
      <w:r w:rsidRPr="008C7CFA">
        <w:t>Κεφάκης</w:t>
      </w:r>
      <w:proofErr w:type="spellEnd"/>
      <w:r w:rsidRPr="008C7CFA">
        <w:t xml:space="preserve"> Εμμανουήλ και </w:t>
      </w:r>
      <w:proofErr w:type="spellStart"/>
      <w:r w:rsidRPr="008C7CFA">
        <w:t>Σμυρνάκη</w:t>
      </w:r>
      <w:proofErr w:type="spellEnd"/>
      <w:r w:rsidRPr="008C7CFA">
        <w:t xml:space="preserve"> Αγγελική.</w:t>
      </w:r>
    </w:p>
    <w:p w14:paraId="44EF22FC" w14:textId="77777777" w:rsidR="00ED4B57" w:rsidRDefault="003E47D6" w:rsidP="00E65B25">
      <w:pPr>
        <w:pStyle w:val="a0"/>
        <w:spacing w:after="0" w:line="240" w:lineRule="atLeast"/>
        <w:ind w:right="17"/>
        <w:jc w:val="both"/>
      </w:pPr>
      <w:r>
        <w:t>Το   Δημοτικό  Συμβούλιο  βρισκόμενο  σε νόμιμη απαρτία αρχίζει τη συνεδρίαση.</w:t>
      </w:r>
    </w:p>
    <w:p w14:paraId="251DF01F" w14:textId="77777777" w:rsidR="00B16475" w:rsidRDefault="00B16475">
      <w:pPr>
        <w:pStyle w:val="a0"/>
        <w:spacing w:after="0"/>
        <w:ind w:right="17"/>
        <w:jc w:val="both"/>
      </w:pPr>
    </w:p>
    <w:p w14:paraId="08918F2F" w14:textId="77777777" w:rsidR="00B861A1" w:rsidRDefault="00B861A1">
      <w:pPr>
        <w:pStyle w:val="a0"/>
        <w:spacing w:after="0"/>
        <w:ind w:right="17"/>
        <w:jc w:val="both"/>
      </w:pPr>
    </w:p>
    <w:p w14:paraId="532EC136" w14:textId="77777777" w:rsidR="008904CB" w:rsidRDefault="008904CB" w:rsidP="008904CB">
      <w:pPr>
        <w:pStyle w:val="31"/>
        <w:rPr>
          <w:b/>
          <w:szCs w:val="24"/>
          <w:u w:val="single"/>
          <w:lang w:val="el-GR"/>
        </w:rPr>
      </w:pPr>
      <w:r w:rsidRPr="008904CB">
        <w:rPr>
          <w:b/>
          <w:szCs w:val="24"/>
          <w:u w:val="single"/>
          <w:lang w:val="el-GR"/>
        </w:rPr>
        <w:t xml:space="preserve">Θ Ε Μ Α:    </w:t>
      </w:r>
      <w:r w:rsidR="001D723E">
        <w:rPr>
          <w:b/>
          <w:szCs w:val="24"/>
          <w:u w:val="single"/>
          <w:lang w:val="el-GR"/>
        </w:rPr>
        <w:t xml:space="preserve"> </w:t>
      </w:r>
      <w:r w:rsidR="007C4376" w:rsidRPr="007C4376">
        <w:rPr>
          <w:b/>
          <w:szCs w:val="24"/>
          <w:u w:val="single"/>
          <w:lang w:val="el-GR"/>
        </w:rPr>
        <w:t>121</w:t>
      </w:r>
      <w:r w:rsidRPr="008904CB">
        <w:rPr>
          <w:b/>
          <w:szCs w:val="24"/>
          <w:u w:val="single"/>
          <w:vertAlign w:val="superscript"/>
          <w:lang w:val="el-GR"/>
        </w:rPr>
        <w:t>ο</w:t>
      </w:r>
      <w:r w:rsidRPr="008904CB">
        <w:rPr>
          <w:b/>
          <w:szCs w:val="24"/>
          <w:u w:val="single"/>
          <w:lang w:val="el-GR"/>
        </w:rPr>
        <w:t xml:space="preserve">  </w:t>
      </w:r>
      <w:r w:rsidR="001D723E">
        <w:rPr>
          <w:b/>
          <w:szCs w:val="24"/>
          <w:u w:val="single"/>
          <w:lang w:val="el-GR"/>
        </w:rPr>
        <w:t xml:space="preserve"> </w:t>
      </w:r>
      <w:r w:rsidRPr="008904CB">
        <w:rPr>
          <w:b/>
          <w:szCs w:val="24"/>
          <w:u w:val="single"/>
          <w:lang w:val="el-GR"/>
        </w:rPr>
        <w:t xml:space="preserve">Ημερήσιας Διάταξης </w:t>
      </w:r>
    </w:p>
    <w:p w14:paraId="43B704DE" w14:textId="77777777" w:rsidR="009D5F7E" w:rsidRPr="001578F3" w:rsidRDefault="009D5F7E" w:rsidP="009D5F7E">
      <w:pPr>
        <w:pStyle w:val="31"/>
        <w:rPr>
          <w:szCs w:val="24"/>
          <w:lang w:val="el-GR"/>
        </w:rPr>
      </w:pPr>
      <w:r>
        <w:rPr>
          <w:szCs w:val="24"/>
          <w:lang w:val="el-GR"/>
        </w:rPr>
        <w:t xml:space="preserve">       </w:t>
      </w:r>
      <w:r w:rsidRPr="001578F3">
        <w:rPr>
          <w:szCs w:val="24"/>
          <w:lang w:val="el-GR"/>
        </w:rPr>
        <w:t>Τίθεται υπόψ</w:t>
      </w:r>
      <w:r>
        <w:rPr>
          <w:szCs w:val="24"/>
          <w:lang w:val="el-GR"/>
        </w:rPr>
        <w:t xml:space="preserve">η του Συμβουλίου η </w:t>
      </w:r>
      <w:proofErr w:type="spellStart"/>
      <w:r>
        <w:rPr>
          <w:szCs w:val="24"/>
          <w:lang w:val="el-GR"/>
        </w:rPr>
        <w:t>αριθμ</w:t>
      </w:r>
      <w:proofErr w:type="spellEnd"/>
      <w:r>
        <w:rPr>
          <w:szCs w:val="24"/>
          <w:lang w:val="el-GR"/>
        </w:rPr>
        <w:t xml:space="preserve">. </w:t>
      </w:r>
      <w:proofErr w:type="spellStart"/>
      <w:r>
        <w:rPr>
          <w:szCs w:val="24"/>
          <w:lang w:val="el-GR"/>
        </w:rPr>
        <w:t>πρωτ</w:t>
      </w:r>
      <w:proofErr w:type="spellEnd"/>
      <w:r>
        <w:rPr>
          <w:szCs w:val="24"/>
          <w:lang w:val="el-GR"/>
        </w:rPr>
        <w:t xml:space="preserve">. </w:t>
      </w:r>
      <w:r w:rsidR="007C4376" w:rsidRPr="007C4376">
        <w:rPr>
          <w:szCs w:val="24"/>
          <w:lang w:val="el-GR"/>
        </w:rPr>
        <w:t>37</w:t>
      </w:r>
      <w:r w:rsidR="00974E36">
        <w:rPr>
          <w:szCs w:val="24"/>
          <w:lang w:val="el-GR"/>
        </w:rPr>
        <w:t>.</w:t>
      </w:r>
      <w:r w:rsidR="007C4376" w:rsidRPr="007C4376">
        <w:rPr>
          <w:szCs w:val="24"/>
          <w:lang w:val="el-GR"/>
        </w:rPr>
        <w:t>569/17-04-2019</w:t>
      </w:r>
      <w:r w:rsidR="00A971FB">
        <w:rPr>
          <w:szCs w:val="24"/>
          <w:lang w:val="el-GR"/>
        </w:rPr>
        <w:t xml:space="preserve"> </w:t>
      </w:r>
      <w:r>
        <w:rPr>
          <w:szCs w:val="24"/>
          <w:lang w:val="el-GR"/>
        </w:rPr>
        <w:t xml:space="preserve">εισήγηση της Διεύθυνσης </w:t>
      </w:r>
      <w:r w:rsidR="007C4376">
        <w:rPr>
          <w:szCs w:val="24"/>
          <w:lang w:val="el-GR"/>
        </w:rPr>
        <w:t>Παιδείας, Πολιτισμού &amp; Νέας Γενιάς</w:t>
      </w:r>
      <w:r>
        <w:rPr>
          <w:szCs w:val="24"/>
          <w:lang w:val="el-GR"/>
        </w:rPr>
        <w:t xml:space="preserve"> </w:t>
      </w:r>
      <w:r w:rsidRPr="001578F3">
        <w:rPr>
          <w:szCs w:val="24"/>
          <w:lang w:val="el-GR"/>
        </w:rPr>
        <w:t>(Τμήμα</w:t>
      </w:r>
      <w:r w:rsidR="007C4376">
        <w:rPr>
          <w:szCs w:val="24"/>
          <w:lang w:val="el-GR"/>
        </w:rPr>
        <w:t xml:space="preserve"> Τουρισμού</w:t>
      </w:r>
      <w:r w:rsidRPr="001578F3">
        <w:rPr>
          <w:szCs w:val="24"/>
          <w:lang w:val="el-GR"/>
        </w:rPr>
        <w:t>) του Δήμου</w:t>
      </w:r>
      <w:r>
        <w:rPr>
          <w:szCs w:val="24"/>
          <w:lang w:val="el-GR"/>
        </w:rPr>
        <w:t>,</w:t>
      </w:r>
      <w:r w:rsidRPr="001578F3">
        <w:rPr>
          <w:szCs w:val="24"/>
          <w:lang w:val="el-GR"/>
        </w:rPr>
        <w:t xml:space="preserve">  η οποία έχει ως εξής:</w:t>
      </w:r>
    </w:p>
    <w:p w14:paraId="5F4280BA" w14:textId="77777777" w:rsidR="009D5F7E" w:rsidRDefault="009D5F7E" w:rsidP="009D5F7E">
      <w:pPr>
        <w:pStyle w:val="31"/>
        <w:spacing w:after="0" w:line="240" w:lineRule="atLeast"/>
        <w:rPr>
          <w:szCs w:val="24"/>
          <w:lang w:val="el-GR"/>
        </w:rPr>
      </w:pPr>
    </w:p>
    <w:p w14:paraId="155155BC" w14:textId="77777777" w:rsidR="007C4376" w:rsidRPr="007C4376" w:rsidRDefault="00974E36" w:rsidP="007C4376">
      <w:pPr>
        <w:pStyle w:val="a1"/>
        <w:spacing w:line="360" w:lineRule="auto"/>
        <w:jc w:val="both"/>
      </w:pPr>
      <w:r>
        <w:t>«</w:t>
      </w:r>
      <w:r w:rsidR="007C4376" w:rsidRPr="007C4376">
        <w:t xml:space="preserve">Θέμα: «Έγκριση στρατηγικού κειμένου «Τουριστικού Μάρκετινγκ για την  πόλη  του Ηρακλείου» </w:t>
      </w:r>
    </w:p>
    <w:p w14:paraId="6C52D1EE" w14:textId="77777777" w:rsidR="007C4376" w:rsidRPr="007C4376" w:rsidRDefault="007C4376" w:rsidP="007C4376">
      <w:pPr>
        <w:spacing w:before="100" w:beforeAutospacing="1" w:after="100" w:afterAutospacing="1"/>
        <w:jc w:val="both"/>
        <w:rPr>
          <w:rFonts w:ascii="Times New Roman" w:hAnsi="Times New Roman" w:cs="Times New Roman"/>
          <w:sz w:val="24"/>
          <w:szCs w:val="24"/>
        </w:rPr>
      </w:pPr>
      <w:r w:rsidRPr="007C4376">
        <w:rPr>
          <w:rFonts w:ascii="Times New Roman" w:hAnsi="Times New Roman" w:cs="Times New Roman"/>
          <w:sz w:val="24"/>
          <w:szCs w:val="24"/>
        </w:rPr>
        <w:t>Ο Δήμος Ηρακλείου έχοντας υπόψη:</w:t>
      </w:r>
    </w:p>
    <w:p w14:paraId="404C7FFC" w14:textId="77777777" w:rsidR="007C4376" w:rsidRPr="007C4376" w:rsidRDefault="007C4376" w:rsidP="00CC1EBB">
      <w:pPr>
        <w:numPr>
          <w:ilvl w:val="0"/>
          <w:numId w:val="7"/>
        </w:numPr>
        <w:suppressAutoHyphens/>
        <w:spacing w:before="100" w:beforeAutospacing="1" w:after="100" w:afterAutospacing="1" w:line="240" w:lineRule="auto"/>
        <w:jc w:val="both"/>
        <w:rPr>
          <w:rFonts w:ascii="Times New Roman" w:hAnsi="Times New Roman" w:cs="Times New Roman"/>
          <w:sz w:val="24"/>
          <w:szCs w:val="24"/>
        </w:rPr>
      </w:pPr>
      <w:r w:rsidRPr="007C4376">
        <w:rPr>
          <w:rFonts w:ascii="Times New Roman" w:hAnsi="Times New Roman" w:cs="Times New Roman"/>
          <w:sz w:val="24"/>
          <w:szCs w:val="24"/>
        </w:rPr>
        <w:t>τον «Κώδικα Δήμων και Κοινοτήτων» σύμφωνα με τον οποίο στις αρμοδιότητες των Δήμων ανήκει η εκπόνηση, υλοποίηση και η συμμετοχή σε προγράμματα για την τουριστική ανάπτυξη των περιοχών τους και την προώθηση εναλλακτικών μορφών τουρισμού, καθώς και η δημιουργία θέρετρων και άλλων εγκαταστάσεων αναψυχής και διακοπών, (</w:t>
      </w:r>
      <w:hyperlink r:id="rId7" w:tgtFrame="_blank" w:history="1">
        <w:r w:rsidRPr="007C4376">
          <w:rPr>
            <w:rFonts w:ascii="Times New Roman" w:hAnsi="Times New Roman" w:cs="Times New Roman"/>
            <w:sz w:val="24"/>
            <w:szCs w:val="24"/>
          </w:rPr>
          <w:t>άρθρο 75 του Ν. 3463/2006</w:t>
        </w:r>
      </w:hyperlink>
      <w:r w:rsidRPr="007C4376">
        <w:rPr>
          <w:rFonts w:ascii="Times New Roman" w:hAnsi="Times New Roman" w:cs="Times New Roman"/>
          <w:sz w:val="24"/>
          <w:szCs w:val="24"/>
        </w:rPr>
        <w:t xml:space="preserve">), </w:t>
      </w:r>
    </w:p>
    <w:p w14:paraId="51D6CF5F" w14:textId="77777777" w:rsidR="007C4376" w:rsidRPr="007C4376" w:rsidRDefault="007C4376" w:rsidP="00CC1EBB">
      <w:pPr>
        <w:numPr>
          <w:ilvl w:val="0"/>
          <w:numId w:val="7"/>
        </w:numPr>
        <w:suppressAutoHyphens/>
        <w:spacing w:before="100" w:beforeAutospacing="1" w:after="100" w:afterAutospacing="1" w:line="240" w:lineRule="auto"/>
        <w:jc w:val="both"/>
        <w:rPr>
          <w:rFonts w:ascii="Times New Roman" w:hAnsi="Times New Roman" w:cs="Times New Roman"/>
          <w:sz w:val="24"/>
          <w:szCs w:val="24"/>
          <w:lang w:eastAsia="en-US"/>
        </w:rPr>
      </w:pPr>
      <w:r w:rsidRPr="007C4376">
        <w:rPr>
          <w:rFonts w:ascii="Times New Roman" w:hAnsi="Times New Roman" w:cs="Times New Roman"/>
          <w:sz w:val="24"/>
          <w:szCs w:val="24"/>
        </w:rPr>
        <w:t xml:space="preserve">και το </w:t>
      </w:r>
      <w:r w:rsidRPr="007C4376">
        <w:rPr>
          <w:rFonts w:ascii="Times New Roman" w:hAnsi="Times New Roman" w:cs="Times New Roman"/>
          <w:sz w:val="24"/>
          <w:szCs w:val="24"/>
          <w:lang w:eastAsia="en-US"/>
        </w:rPr>
        <w:t>γεγονός ότι το Τμήμα Τουρισμού, όπως αναφέρεται στον ΟΕΥ (ΦΕΚ 2122/22-09-2011 τεύχος Β), μεταξύ άλλων, καλείται να «σχεδιάζει και να εισηγείται προγράμματα δράσεων παρέμβασης του Δήμου για την ανάπτυξη του τουρισμού στην περιοχή και την αναβάθμιση των παρεχόμενων τουριστικών υπηρεσιών, σε συνεργασία με τους τουριστικούς επαγγελματικούς φορείς της περιοχής και να μεριμνά για την εφαρμογή των προγραμμάτων αυτών»,</w:t>
      </w:r>
    </w:p>
    <w:p w14:paraId="38DE4DC6" w14:textId="77777777" w:rsidR="007C4376" w:rsidRPr="007C4376" w:rsidRDefault="007C4376" w:rsidP="007C4376">
      <w:pPr>
        <w:spacing w:before="100" w:beforeAutospacing="1" w:after="100" w:afterAutospacing="1"/>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και τη στρατηγική επιλογή της Δημοτικής Αρχής για την ενίσχυση του τομέα του τουρισμού τα τελευταία χρόνια έχει κάνει σημαντικά βήματα όσον αφορά την κατάρτιση αναπτυξιακού σχεδίου για τον τουρισμό όσο και υλοποίηση δράσεων τουριστικής προβολής του Ηρακλείου.</w:t>
      </w:r>
    </w:p>
    <w:p w14:paraId="435A6BBD" w14:textId="77777777" w:rsidR="007C4376" w:rsidRPr="007C4376" w:rsidRDefault="007C4376" w:rsidP="007C4376">
      <w:pPr>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 xml:space="preserve">Πιο συγκεκριμένα, με συνέργειες όπως το Πολιτιστικό Σωματείο «Διάζωμα» και το ΤΕΙ Κρήτης ο Δήμος έχει πλέον επιστημονικά δεδομένα για το Δήμο, με την κατάρτιση του «Προγράμματος Τουριστικού Μάρκετινγκ για την Πόλη του Ηρακλείου» και την «Εξειδίκευση Προγράμματος Τουριστικού </w:t>
      </w:r>
      <w:proofErr w:type="spellStart"/>
      <w:r w:rsidRPr="007C4376">
        <w:rPr>
          <w:rFonts w:ascii="Times New Roman" w:hAnsi="Times New Roman" w:cs="Times New Roman"/>
          <w:sz w:val="24"/>
          <w:szCs w:val="24"/>
          <w:lang w:eastAsia="en-US"/>
        </w:rPr>
        <w:t>Marketing</w:t>
      </w:r>
      <w:proofErr w:type="spellEnd"/>
      <w:r w:rsidRPr="007C4376">
        <w:rPr>
          <w:rFonts w:ascii="Times New Roman" w:hAnsi="Times New Roman" w:cs="Times New Roman"/>
          <w:sz w:val="24"/>
          <w:szCs w:val="24"/>
          <w:lang w:eastAsia="en-US"/>
        </w:rPr>
        <w:t xml:space="preserve"> για την πόλη του Ηρακλείου και ανάπτυξη της θεματικής ενότητας του γαστρονομικού προορισμού» (Δρ. Δημήτρης </w:t>
      </w:r>
      <w:proofErr w:type="spellStart"/>
      <w:r w:rsidRPr="007C4376">
        <w:rPr>
          <w:rFonts w:ascii="Times New Roman" w:hAnsi="Times New Roman" w:cs="Times New Roman"/>
          <w:sz w:val="24"/>
          <w:szCs w:val="24"/>
          <w:lang w:eastAsia="en-US"/>
        </w:rPr>
        <w:t>Κούτουλας</w:t>
      </w:r>
      <w:proofErr w:type="spellEnd"/>
      <w:r w:rsidRPr="007C4376">
        <w:rPr>
          <w:rFonts w:ascii="Times New Roman" w:hAnsi="Times New Roman" w:cs="Times New Roman"/>
          <w:sz w:val="24"/>
          <w:szCs w:val="24"/>
          <w:lang w:eastAsia="en-US"/>
        </w:rPr>
        <w:t xml:space="preserve">, Σύμβουλος Τουριστικού </w:t>
      </w:r>
      <w:proofErr w:type="spellStart"/>
      <w:r w:rsidRPr="007C4376">
        <w:rPr>
          <w:rFonts w:ascii="Times New Roman" w:hAnsi="Times New Roman" w:cs="Times New Roman"/>
          <w:sz w:val="24"/>
          <w:szCs w:val="24"/>
          <w:lang w:eastAsia="en-US"/>
        </w:rPr>
        <w:t>Marketing</w:t>
      </w:r>
      <w:proofErr w:type="spellEnd"/>
      <w:r w:rsidRPr="007C4376">
        <w:rPr>
          <w:rFonts w:ascii="Times New Roman" w:hAnsi="Times New Roman" w:cs="Times New Roman"/>
          <w:sz w:val="24"/>
          <w:szCs w:val="24"/>
          <w:lang w:eastAsia="en-US"/>
        </w:rPr>
        <w:t xml:space="preserve">, 2017 &amp; 2018) και  τη «Μελέτη Προορισμού για την προώθηση του Ηρακλείου ως τουριστικός προορισμός» (ΤΕΙ Κρήτης 2018). </w:t>
      </w:r>
    </w:p>
    <w:p w14:paraId="7EE3FE15" w14:textId="77777777" w:rsidR="007C4376" w:rsidRPr="007C4376" w:rsidRDefault="007C4376" w:rsidP="007C4376">
      <w:pPr>
        <w:spacing w:before="100" w:beforeAutospacing="1" w:after="100" w:afterAutospacing="1"/>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 xml:space="preserve">και έχει αναπτύξει στρατηγικό σχέδιο για τον τουρισμό, με έμφαση στην πόλη του Ηρακλείου. Μάλιστα, το πρόγραμμα τουριστικού μάρκετινγκ για την  πόλη του Ηρακλείου, συζητήθηκε το Νοέμβριο στην Επιτροπή Τουρισμού &amp; Επιχειρηματικότητας του Δήμου, ενώ τέθηκε σε δημόσια διαβούλευση στα τέλη Νοεμβρίου. </w:t>
      </w:r>
    </w:p>
    <w:p w14:paraId="0B977653" w14:textId="77777777" w:rsidR="007C4376" w:rsidRPr="007C4376" w:rsidRDefault="007C4376" w:rsidP="007C4376">
      <w:pPr>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lastRenderedPageBreak/>
        <w:t xml:space="preserve">Το Τμήμα Τουρισμού, αποκωδικοποιώντας τα στρατηγικά αυτά κείμενα,  έχει από το 2018 ξεκινήσει να υλοποιεί παρεμβάσεις και φέτος έχει εγγράψει στον προϋπολογισμό του Δήμου  δράσεις, στο πλαίσιο του «Επικοινωνιακό Σχέδιο Τουριστικής Προβολής (2019)» συνολικού προϋπολογισμού 734.200 € το οποίο έχει εγκριθεί με την υπ. </w:t>
      </w:r>
      <w:proofErr w:type="spellStart"/>
      <w:r w:rsidRPr="007C4376">
        <w:rPr>
          <w:rFonts w:ascii="Times New Roman" w:hAnsi="Times New Roman" w:cs="Times New Roman"/>
          <w:sz w:val="24"/>
          <w:szCs w:val="24"/>
          <w:lang w:eastAsia="en-US"/>
        </w:rPr>
        <w:t>αριθμ</w:t>
      </w:r>
      <w:proofErr w:type="spellEnd"/>
      <w:r w:rsidRPr="007C4376">
        <w:rPr>
          <w:rFonts w:ascii="Times New Roman" w:hAnsi="Times New Roman" w:cs="Times New Roman"/>
          <w:sz w:val="24"/>
          <w:szCs w:val="24"/>
          <w:lang w:eastAsia="en-US"/>
        </w:rPr>
        <w:t xml:space="preserve">. 41/2019 Απόφαση Δημοτικού Συμβουλίου (σε Ορθή Επανάληψη) ενέκρινε το «Επικοινωνιακό  Σχέδιο 2019 Δήμου Ηρακλείου», η οποία έχει εγκριθεί με τη με </w:t>
      </w:r>
      <w:proofErr w:type="spellStart"/>
      <w:r w:rsidRPr="007C4376">
        <w:rPr>
          <w:rFonts w:ascii="Times New Roman" w:hAnsi="Times New Roman" w:cs="Times New Roman"/>
          <w:sz w:val="24"/>
          <w:szCs w:val="24"/>
          <w:lang w:eastAsia="en-US"/>
        </w:rPr>
        <w:t>αριθμ</w:t>
      </w:r>
      <w:proofErr w:type="spellEnd"/>
      <w:r w:rsidRPr="007C4376">
        <w:rPr>
          <w:rFonts w:ascii="Times New Roman" w:hAnsi="Times New Roman" w:cs="Times New Roman"/>
          <w:sz w:val="24"/>
          <w:szCs w:val="24"/>
          <w:lang w:eastAsia="en-US"/>
        </w:rPr>
        <w:t xml:space="preserve">. </w:t>
      </w:r>
      <w:proofErr w:type="spellStart"/>
      <w:r w:rsidRPr="007C4376">
        <w:rPr>
          <w:rFonts w:ascii="Times New Roman" w:hAnsi="Times New Roman" w:cs="Times New Roman"/>
          <w:sz w:val="24"/>
          <w:szCs w:val="24"/>
          <w:lang w:eastAsia="en-US"/>
        </w:rPr>
        <w:t>πρωτ</w:t>
      </w:r>
      <w:proofErr w:type="spellEnd"/>
      <w:r w:rsidRPr="007C4376">
        <w:rPr>
          <w:rFonts w:ascii="Times New Roman" w:hAnsi="Times New Roman" w:cs="Times New Roman"/>
          <w:sz w:val="24"/>
          <w:szCs w:val="24"/>
          <w:lang w:eastAsia="en-US"/>
        </w:rPr>
        <w:t xml:space="preserve">. 1724/15.02.2019 Απόφαση του Υφυπουργού Ψηφιακής Πολιτικής Τηλεπικοινωνιών και ενημέρωσης με θέμα: «Έγκριση του προγράμματος επικοινωνιακής προβολής του Δήμου Ηρακλείου για το έτος 2019» και το με </w:t>
      </w:r>
      <w:proofErr w:type="spellStart"/>
      <w:r w:rsidRPr="007C4376">
        <w:rPr>
          <w:rFonts w:ascii="Times New Roman" w:hAnsi="Times New Roman" w:cs="Times New Roman"/>
          <w:sz w:val="24"/>
          <w:szCs w:val="24"/>
          <w:lang w:eastAsia="en-US"/>
        </w:rPr>
        <w:t>αριθμ</w:t>
      </w:r>
      <w:proofErr w:type="spellEnd"/>
      <w:r w:rsidRPr="007C4376">
        <w:rPr>
          <w:rFonts w:ascii="Times New Roman" w:hAnsi="Times New Roman" w:cs="Times New Roman"/>
          <w:sz w:val="24"/>
          <w:szCs w:val="24"/>
          <w:lang w:eastAsia="en-US"/>
        </w:rPr>
        <w:t xml:space="preserve">. </w:t>
      </w:r>
      <w:proofErr w:type="spellStart"/>
      <w:r w:rsidRPr="007C4376">
        <w:rPr>
          <w:rFonts w:ascii="Times New Roman" w:hAnsi="Times New Roman" w:cs="Times New Roman"/>
          <w:sz w:val="24"/>
          <w:szCs w:val="24"/>
          <w:lang w:eastAsia="en-US"/>
        </w:rPr>
        <w:t>πρωτ</w:t>
      </w:r>
      <w:proofErr w:type="spellEnd"/>
      <w:r w:rsidRPr="007C4376">
        <w:rPr>
          <w:rFonts w:ascii="Times New Roman" w:hAnsi="Times New Roman" w:cs="Times New Roman"/>
          <w:sz w:val="24"/>
          <w:szCs w:val="24"/>
          <w:lang w:eastAsia="en-US"/>
        </w:rPr>
        <w:t xml:space="preserve">. 2540/20.02.2019 Έγγραφο του ΕΟΤ με θέμα: «Έγκριση Ορθής Επανάληψης Προγράμματος Τουριστικής Προβολής Δήμου Ηρακλείου, έτους 2019». </w:t>
      </w:r>
    </w:p>
    <w:p w14:paraId="4CA30A05" w14:textId="77777777" w:rsidR="007C4376" w:rsidRPr="007C4376" w:rsidRDefault="007C4376" w:rsidP="007C4376">
      <w:pPr>
        <w:jc w:val="both"/>
        <w:rPr>
          <w:rFonts w:ascii="Times New Roman" w:hAnsi="Times New Roman" w:cs="Times New Roman"/>
          <w:sz w:val="24"/>
          <w:szCs w:val="24"/>
          <w:lang w:eastAsia="en-US"/>
        </w:rPr>
      </w:pPr>
    </w:p>
    <w:p w14:paraId="25C440AD" w14:textId="77777777" w:rsidR="007C4376" w:rsidRPr="007C4376" w:rsidRDefault="007C4376" w:rsidP="007C4376">
      <w:pPr>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Έχοντας βάλει πλέον τις βάσεις στον τομέα του Τουρισμού θεωρούμε ότι το Δημοτικό Συμβούλιο καλείται να επικυρώσει το «Πρόγραμμα Τουριστικού Μάρκετινγκ για την Πόλη του Ηρακλείου», που αποτελεί αναπόσπαστο τμήμα της παρούσας και συνοψίζεται ως εξής:</w:t>
      </w:r>
    </w:p>
    <w:p w14:paraId="74F20509" w14:textId="77777777" w:rsidR="007C4376" w:rsidRPr="007C4376" w:rsidRDefault="007C4376" w:rsidP="007C4376">
      <w:pPr>
        <w:jc w:val="both"/>
        <w:rPr>
          <w:rFonts w:ascii="Times New Roman" w:hAnsi="Times New Roman" w:cs="Times New Roman"/>
          <w:sz w:val="24"/>
          <w:szCs w:val="24"/>
          <w:lang w:eastAsia="en-US"/>
        </w:rPr>
      </w:pPr>
    </w:p>
    <w:p w14:paraId="03B82275" w14:textId="77777777" w:rsidR="007C4376" w:rsidRPr="007C4376" w:rsidRDefault="007C4376" w:rsidP="007C4376">
      <w:pPr>
        <w:jc w:val="both"/>
        <w:rPr>
          <w:rFonts w:ascii="Times New Roman" w:hAnsi="Times New Roman" w:cs="Times New Roman"/>
          <w:b/>
          <w:sz w:val="24"/>
          <w:szCs w:val="24"/>
          <w:lang w:eastAsia="en-US"/>
        </w:rPr>
      </w:pPr>
      <w:r w:rsidRPr="007C4376">
        <w:rPr>
          <w:rFonts w:ascii="Times New Roman" w:hAnsi="Times New Roman" w:cs="Times New Roman"/>
          <w:b/>
          <w:sz w:val="24"/>
          <w:szCs w:val="24"/>
          <w:lang w:eastAsia="en-US"/>
        </w:rPr>
        <w:t xml:space="preserve">Οι στρατηγικοί στόχοι για το </w:t>
      </w:r>
      <w:proofErr w:type="spellStart"/>
      <w:r w:rsidRPr="007C4376">
        <w:rPr>
          <w:rFonts w:ascii="Times New Roman" w:hAnsi="Times New Roman" w:cs="Times New Roman"/>
          <w:b/>
          <w:sz w:val="24"/>
          <w:szCs w:val="24"/>
          <w:lang w:eastAsia="en-US"/>
        </w:rPr>
        <w:t>Marketing</w:t>
      </w:r>
      <w:proofErr w:type="spellEnd"/>
      <w:r w:rsidRPr="007C4376">
        <w:rPr>
          <w:rFonts w:ascii="Times New Roman" w:hAnsi="Times New Roman" w:cs="Times New Roman"/>
          <w:b/>
          <w:sz w:val="24"/>
          <w:szCs w:val="24"/>
          <w:lang w:eastAsia="en-US"/>
        </w:rPr>
        <w:t xml:space="preserve"> για το Ηρακλείου είναι:</w:t>
      </w:r>
    </w:p>
    <w:p w14:paraId="4A0EA377" w14:textId="77777777" w:rsidR="007C4376" w:rsidRPr="007C4376" w:rsidRDefault="007C4376" w:rsidP="007C4376">
      <w:pPr>
        <w:ind w:left="1440" w:hanging="1440"/>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Στόχος 1:</w:t>
      </w:r>
      <w:r w:rsidRPr="007C4376">
        <w:rPr>
          <w:rFonts w:ascii="Times New Roman" w:hAnsi="Times New Roman" w:cs="Times New Roman"/>
          <w:sz w:val="24"/>
          <w:szCs w:val="24"/>
          <w:lang w:eastAsia="en-US"/>
        </w:rPr>
        <w:tab/>
        <w:t>Ανάπτυξη μιας ισχυρής ταυτότητας που θα τονίζει τη μοναδικότητα του Ηρακλείου, τη συναρπαστική ιστορική του διαδρομή ανά τους αιώνες και τις ελκυστικές επιλογές ψυχαγωγίας που προσφέρει στους επισκέπτες του.</w:t>
      </w:r>
    </w:p>
    <w:p w14:paraId="2EA1F894" w14:textId="77777777" w:rsidR="007C4376" w:rsidRPr="007C4376" w:rsidRDefault="007C4376" w:rsidP="007C4376">
      <w:pPr>
        <w:ind w:left="1440" w:hanging="1440"/>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Στόχος 2:</w:t>
      </w:r>
      <w:r w:rsidRPr="007C4376">
        <w:rPr>
          <w:rFonts w:ascii="Times New Roman" w:hAnsi="Times New Roman" w:cs="Times New Roman"/>
          <w:sz w:val="24"/>
          <w:szCs w:val="24"/>
          <w:lang w:eastAsia="en-US"/>
        </w:rPr>
        <w:tab/>
        <w:t>Αύξηση των ξενοδοχειακών πελατών του Ηρακλείου ιδίως τους μήνες εκτός υψηλής τουριστικής περιόδου προσεγγίζοντας πιο συστηματικά τόσο το ευρύ ταξιδιωτικό κοινό όσο και τουρίστες ειδικών κατηγοριών.</w:t>
      </w:r>
    </w:p>
    <w:p w14:paraId="16CA1245" w14:textId="77777777" w:rsidR="007C4376" w:rsidRPr="007C4376" w:rsidRDefault="007C4376" w:rsidP="007C4376">
      <w:pPr>
        <w:ind w:left="1440" w:hanging="1440"/>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Στόχος 3:</w:t>
      </w:r>
      <w:r w:rsidRPr="007C4376">
        <w:rPr>
          <w:rFonts w:ascii="Times New Roman" w:hAnsi="Times New Roman" w:cs="Times New Roman"/>
          <w:sz w:val="24"/>
          <w:szCs w:val="24"/>
          <w:lang w:eastAsia="en-US"/>
        </w:rPr>
        <w:tab/>
        <w:t>Αύξηση των ημερήσιων επισκεπτών και ενθάρρυνσή τους να δαπανήσουν περισσότερο χρόνο και χρήμα στην πόλη του Ηρακλείου.</w:t>
      </w:r>
    </w:p>
    <w:p w14:paraId="612BA600" w14:textId="77777777" w:rsidR="007C4376" w:rsidRPr="007C4376" w:rsidRDefault="007C4376" w:rsidP="007C4376">
      <w:pPr>
        <w:jc w:val="both"/>
        <w:rPr>
          <w:rFonts w:ascii="Times New Roman" w:hAnsi="Times New Roman" w:cs="Times New Roman"/>
          <w:sz w:val="24"/>
          <w:szCs w:val="24"/>
          <w:lang w:eastAsia="en-US"/>
        </w:rPr>
      </w:pPr>
    </w:p>
    <w:p w14:paraId="628C2C09" w14:textId="77777777" w:rsidR="007C4376" w:rsidRPr="007C4376" w:rsidRDefault="007C4376" w:rsidP="007C4376">
      <w:pPr>
        <w:jc w:val="both"/>
        <w:rPr>
          <w:rFonts w:ascii="Times New Roman" w:hAnsi="Times New Roman" w:cs="Times New Roman"/>
          <w:b/>
          <w:sz w:val="24"/>
          <w:szCs w:val="24"/>
          <w:lang w:eastAsia="en-US"/>
        </w:rPr>
      </w:pPr>
      <w:r w:rsidRPr="007C4376">
        <w:rPr>
          <w:rFonts w:ascii="Times New Roman" w:hAnsi="Times New Roman" w:cs="Times New Roman"/>
          <w:b/>
          <w:sz w:val="24"/>
          <w:szCs w:val="24"/>
          <w:lang w:eastAsia="en-US"/>
        </w:rPr>
        <w:t>Για την επίτευξη των στρατηγικών στόχων απαιτείται:</w:t>
      </w:r>
    </w:p>
    <w:p w14:paraId="36822D89" w14:textId="77777777" w:rsidR="007C4376" w:rsidRPr="007C4376" w:rsidRDefault="007C4376" w:rsidP="007C4376">
      <w:pPr>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w:t>
      </w:r>
      <w:r w:rsidRPr="007C4376">
        <w:rPr>
          <w:rFonts w:ascii="Times New Roman" w:hAnsi="Times New Roman" w:cs="Times New Roman"/>
          <w:sz w:val="24"/>
          <w:szCs w:val="24"/>
          <w:lang w:eastAsia="en-US"/>
        </w:rPr>
        <w:tab/>
        <w:t>Αλλαγή στο αφήγημα γύρω από το Ηράκλειο ως τουριστικό προορισμό</w:t>
      </w:r>
    </w:p>
    <w:p w14:paraId="3B19B98F" w14:textId="77777777" w:rsidR="007C4376" w:rsidRPr="007C4376" w:rsidRDefault="007C4376" w:rsidP="007C4376">
      <w:pPr>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w:t>
      </w:r>
      <w:r w:rsidRPr="007C4376">
        <w:rPr>
          <w:rFonts w:ascii="Times New Roman" w:hAnsi="Times New Roman" w:cs="Times New Roman"/>
          <w:sz w:val="24"/>
          <w:szCs w:val="24"/>
          <w:lang w:eastAsia="en-US"/>
        </w:rPr>
        <w:tab/>
        <w:t xml:space="preserve">Ανάπτυξη ενός ισχυρού </w:t>
      </w:r>
      <w:proofErr w:type="spellStart"/>
      <w:r w:rsidRPr="007C4376">
        <w:rPr>
          <w:rFonts w:ascii="Times New Roman" w:hAnsi="Times New Roman" w:cs="Times New Roman"/>
          <w:sz w:val="24"/>
          <w:szCs w:val="24"/>
          <w:lang w:eastAsia="en-US"/>
        </w:rPr>
        <w:t>destination</w:t>
      </w:r>
      <w:proofErr w:type="spellEnd"/>
      <w:r w:rsidRPr="007C4376">
        <w:rPr>
          <w:rFonts w:ascii="Times New Roman" w:hAnsi="Times New Roman" w:cs="Times New Roman"/>
          <w:sz w:val="24"/>
          <w:szCs w:val="24"/>
          <w:lang w:eastAsia="en-US"/>
        </w:rPr>
        <w:t xml:space="preserve"> </w:t>
      </w:r>
      <w:proofErr w:type="spellStart"/>
      <w:r w:rsidRPr="007C4376">
        <w:rPr>
          <w:rFonts w:ascii="Times New Roman" w:hAnsi="Times New Roman" w:cs="Times New Roman"/>
          <w:sz w:val="24"/>
          <w:szCs w:val="24"/>
          <w:lang w:eastAsia="en-US"/>
        </w:rPr>
        <w:t>brand</w:t>
      </w:r>
      <w:proofErr w:type="spellEnd"/>
    </w:p>
    <w:p w14:paraId="64F08627" w14:textId="77777777" w:rsidR="007C4376" w:rsidRPr="007C4376" w:rsidRDefault="007C4376" w:rsidP="007C4376">
      <w:pPr>
        <w:ind w:left="720" w:hanging="720"/>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w:t>
      </w:r>
      <w:r w:rsidRPr="007C4376">
        <w:rPr>
          <w:rFonts w:ascii="Times New Roman" w:hAnsi="Times New Roman" w:cs="Times New Roman"/>
          <w:sz w:val="24"/>
          <w:szCs w:val="24"/>
          <w:lang w:eastAsia="en-US"/>
        </w:rPr>
        <w:tab/>
        <w:t>Ανάπτυξη περιεχομένου (</w:t>
      </w:r>
      <w:proofErr w:type="spellStart"/>
      <w:r w:rsidRPr="007C4376">
        <w:rPr>
          <w:rFonts w:ascii="Times New Roman" w:hAnsi="Times New Roman" w:cs="Times New Roman"/>
          <w:sz w:val="24"/>
          <w:szCs w:val="24"/>
          <w:lang w:eastAsia="en-US"/>
        </w:rPr>
        <w:t>content</w:t>
      </w:r>
      <w:proofErr w:type="spellEnd"/>
      <w:r w:rsidRPr="007C4376">
        <w:rPr>
          <w:rFonts w:ascii="Times New Roman" w:hAnsi="Times New Roman" w:cs="Times New Roman"/>
          <w:sz w:val="24"/>
          <w:szCs w:val="24"/>
          <w:lang w:eastAsia="en-US"/>
        </w:rPr>
        <w:t>) υψηλής ποιότητας και ευρεία διαδικτυακή διανομή του (</w:t>
      </w:r>
      <w:proofErr w:type="spellStart"/>
      <w:r w:rsidRPr="007C4376">
        <w:rPr>
          <w:rFonts w:ascii="Times New Roman" w:hAnsi="Times New Roman" w:cs="Times New Roman"/>
          <w:sz w:val="24"/>
          <w:szCs w:val="24"/>
          <w:lang w:eastAsia="en-US"/>
        </w:rPr>
        <w:t>content</w:t>
      </w:r>
      <w:proofErr w:type="spellEnd"/>
      <w:r w:rsidRPr="007C4376">
        <w:rPr>
          <w:rFonts w:ascii="Times New Roman" w:hAnsi="Times New Roman" w:cs="Times New Roman"/>
          <w:sz w:val="24"/>
          <w:szCs w:val="24"/>
          <w:lang w:eastAsia="en-US"/>
        </w:rPr>
        <w:t xml:space="preserve"> </w:t>
      </w:r>
      <w:proofErr w:type="spellStart"/>
      <w:r w:rsidRPr="007C4376">
        <w:rPr>
          <w:rFonts w:ascii="Times New Roman" w:hAnsi="Times New Roman" w:cs="Times New Roman"/>
          <w:sz w:val="24"/>
          <w:szCs w:val="24"/>
          <w:lang w:eastAsia="en-US"/>
        </w:rPr>
        <w:t>seeding</w:t>
      </w:r>
      <w:proofErr w:type="spellEnd"/>
      <w:r w:rsidRPr="007C4376">
        <w:rPr>
          <w:rFonts w:ascii="Times New Roman" w:hAnsi="Times New Roman" w:cs="Times New Roman"/>
          <w:sz w:val="24"/>
          <w:szCs w:val="24"/>
          <w:lang w:eastAsia="en-US"/>
        </w:rPr>
        <w:t>)</w:t>
      </w:r>
    </w:p>
    <w:p w14:paraId="7A5772E3" w14:textId="77777777" w:rsidR="007C4376" w:rsidRPr="007C4376" w:rsidRDefault="007C4376" w:rsidP="007C4376">
      <w:pPr>
        <w:ind w:left="720" w:hanging="720"/>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w:t>
      </w:r>
      <w:r w:rsidRPr="007C4376">
        <w:rPr>
          <w:rFonts w:ascii="Times New Roman" w:hAnsi="Times New Roman" w:cs="Times New Roman"/>
          <w:sz w:val="24"/>
          <w:szCs w:val="24"/>
          <w:lang w:eastAsia="en-US"/>
        </w:rPr>
        <w:tab/>
      </w:r>
      <w:proofErr w:type="spellStart"/>
      <w:r w:rsidRPr="007C4376">
        <w:rPr>
          <w:rFonts w:ascii="Times New Roman" w:hAnsi="Times New Roman" w:cs="Times New Roman"/>
          <w:sz w:val="24"/>
          <w:szCs w:val="24"/>
          <w:lang w:eastAsia="en-US"/>
        </w:rPr>
        <w:t>Στοχευμένες</w:t>
      </w:r>
      <w:proofErr w:type="spellEnd"/>
      <w:r w:rsidRPr="007C4376">
        <w:rPr>
          <w:rFonts w:ascii="Times New Roman" w:hAnsi="Times New Roman" w:cs="Times New Roman"/>
          <w:sz w:val="24"/>
          <w:szCs w:val="24"/>
          <w:lang w:eastAsia="en-US"/>
        </w:rPr>
        <w:t xml:space="preserve"> επαφές με την αγορά (ιδίως με </w:t>
      </w:r>
      <w:proofErr w:type="spellStart"/>
      <w:r w:rsidRPr="007C4376">
        <w:rPr>
          <w:rFonts w:ascii="Times New Roman" w:hAnsi="Times New Roman" w:cs="Times New Roman"/>
          <w:sz w:val="24"/>
          <w:szCs w:val="24"/>
          <w:lang w:eastAsia="en-US"/>
        </w:rPr>
        <w:t>tour</w:t>
      </w:r>
      <w:proofErr w:type="spellEnd"/>
      <w:r w:rsidRPr="007C4376">
        <w:rPr>
          <w:rFonts w:ascii="Times New Roman" w:hAnsi="Times New Roman" w:cs="Times New Roman"/>
          <w:sz w:val="24"/>
          <w:szCs w:val="24"/>
          <w:lang w:eastAsia="en-US"/>
        </w:rPr>
        <w:t xml:space="preserve"> </w:t>
      </w:r>
      <w:proofErr w:type="spellStart"/>
      <w:r w:rsidRPr="007C4376">
        <w:rPr>
          <w:rFonts w:ascii="Times New Roman" w:hAnsi="Times New Roman" w:cs="Times New Roman"/>
          <w:sz w:val="24"/>
          <w:szCs w:val="24"/>
          <w:lang w:eastAsia="en-US"/>
        </w:rPr>
        <w:t>operators</w:t>
      </w:r>
      <w:proofErr w:type="spellEnd"/>
      <w:r w:rsidRPr="007C4376">
        <w:rPr>
          <w:rFonts w:ascii="Times New Roman" w:hAnsi="Times New Roman" w:cs="Times New Roman"/>
          <w:sz w:val="24"/>
          <w:szCs w:val="24"/>
          <w:lang w:eastAsia="en-US"/>
        </w:rPr>
        <w:t>, εταιρίες κρουαζιέρων, αεροπορικές εταιρίες, τουριστικά γραφεία και γραφεία οργάνωσης συνεδρίων)</w:t>
      </w:r>
    </w:p>
    <w:p w14:paraId="07DF5DD0" w14:textId="77777777" w:rsidR="007C4376" w:rsidRPr="007C4376" w:rsidRDefault="007C4376" w:rsidP="007C4376">
      <w:pPr>
        <w:ind w:left="720" w:hanging="720"/>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w:t>
      </w:r>
      <w:r w:rsidRPr="007C4376">
        <w:rPr>
          <w:rFonts w:ascii="Times New Roman" w:hAnsi="Times New Roman" w:cs="Times New Roman"/>
          <w:sz w:val="24"/>
          <w:szCs w:val="24"/>
          <w:lang w:eastAsia="en-US"/>
        </w:rPr>
        <w:tab/>
        <w:t xml:space="preserve">Έμφαση στην αυξημένη αποτελεσματικότητα του </w:t>
      </w:r>
      <w:proofErr w:type="spellStart"/>
      <w:r w:rsidRPr="007C4376">
        <w:rPr>
          <w:rFonts w:ascii="Times New Roman" w:hAnsi="Times New Roman" w:cs="Times New Roman"/>
          <w:sz w:val="24"/>
          <w:szCs w:val="24"/>
          <w:lang w:eastAsia="en-US"/>
        </w:rPr>
        <w:t>marketing</w:t>
      </w:r>
      <w:proofErr w:type="spellEnd"/>
      <w:r w:rsidRPr="007C4376">
        <w:rPr>
          <w:rFonts w:ascii="Times New Roman" w:hAnsi="Times New Roman" w:cs="Times New Roman"/>
          <w:sz w:val="24"/>
          <w:szCs w:val="24"/>
          <w:lang w:eastAsia="en-US"/>
        </w:rPr>
        <w:t xml:space="preserve"> και την καλύτερη αξιοποίηση του περιορισμένου κονδυλίου προβολής βάζοντας σε δεύτερη προτεραιότητα τις εκθέσεις και τη διαφήμιση</w:t>
      </w:r>
    </w:p>
    <w:p w14:paraId="1F1EA50B" w14:textId="77777777" w:rsidR="007C4376" w:rsidRPr="007C4376" w:rsidRDefault="007C4376" w:rsidP="007C4376">
      <w:pPr>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w:t>
      </w:r>
      <w:r w:rsidRPr="007C4376">
        <w:rPr>
          <w:rFonts w:ascii="Times New Roman" w:hAnsi="Times New Roman" w:cs="Times New Roman"/>
          <w:sz w:val="24"/>
          <w:szCs w:val="24"/>
          <w:lang w:eastAsia="en-US"/>
        </w:rPr>
        <w:tab/>
        <w:t>Επένδυση στο ανθρώπινο δυναμικό</w:t>
      </w:r>
    </w:p>
    <w:p w14:paraId="75AE5E7A" w14:textId="77777777" w:rsidR="007C4376" w:rsidRPr="007C4376" w:rsidRDefault="007C4376" w:rsidP="007C4376">
      <w:pPr>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w:t>
      </w:r>
      <w:r w:rsidRPr="007C4376">
        <w:rPr>
          <w:rFonts w:ascii="Times New Roman" w:hAnsi="Times New Roman" w:cs="Times New Roman"/>
          <w:sz w:val="24"/>
          <w:szCs w:val="24"/>
          <w:lang w:eastAsia="en-US"/>
        </w:rPr>
        <w:tab/>
        <w:t xml:space="preserve">Κατάλληλη οργάνωσης του </w:t>
      </w:r>
      <w:proofErr w:type="spellStart"/>
      <w:r w:rsidRPr="007C4376">
        <w:rPr>
          <w:rFonts w:ascii="Times New Roman" w:hAnsi="Times New Roman" w:cs="Times New Roman"/>
          <w:sz w:val="24"/>
          <w:szCs w:val="24"/>
          <w:lang w:eastAsia="en-US"/>
        </w:rPr>
        <w:t>marketing</w:t>
      </w:r>
      <w:proofErr w:type="spellEnd"/>
      <w:r w:rsidRPr="007C4376">
        <w:rPr>
          <w:rFonts w:ascii="Times New Roman" w:hAnsi="Times New Roman" w:cs="Times New Roman"/>
          <w:sz w:val="24"/>
          <w:szCs w:val="24"/>
          <w:lang w:eastAsia="en-US"/>
        </w:rPr>
        <w:t xml:space="preserve"> από πλευράς του Δήμου</w:t>
      </w:r>
    </w:p>
    <w:p w14:paraId="3D6B5319" w14:textId="77777777" w:rsidR="007C4376" w:rsidRPr="007C4376" w:rsidRDefault="007C4376" w:rsidP="007C4376">
      <w:pPr>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lastRenderedPageBreak/>
        <w:t xml:space="preserve">Το κεντρικό αφήγημα της νέας τουριστικής καμπάνιας. Κομβικής σημασίας για τη βελτίωση των επιδόσεων του Ηρακλείου στην τουριστική αγορά είναι η ανάπτυξη του κατάλληλου "αφηγήματος". </w:t>
      </w:r>
    </w:p>
    <w:p w14:paraId="595FCBC2" w14:textId="77777777" w:rsidR="007C4376" w:rsidRPr="007C4376" w:rsidRDefault="007C4376" w:rsidP="007C4376">
      <w:pPr>
        <w:jc w:val="both"/>
        <w:rPr>
          <w:rFonts w:ascii="Times New Roman" w:hAnsi="Times New Roman" w:cs="Times New Roman"/>
          <w:sz w:val="24"/>
          <w:szCs w:val="24"/>
          <w:lang w:eastAsia="en-US"/>
        </w:rPr>
      </w:pPr>
    </w:p>
    <w:p w14:paraId="4B18BDF9" w14:textId="77777777" w:rsidR="007C4376" w:rsidRPr="007C4376" w:rsidRDefault="007C4376" w:rsidP="007C4376">
      <w:pPr>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Με αφήγημα (</w:t>
      </w:r>
      <w:proofErr w:type="spellStart"/>
      <w:r w:rsidRPr="007C4376">
        <w:rPr>
          <w:rFonts w:ascii="Times New Roman" w:hAnsi="Times New Roman" w:cs="Times New Roman"/>
          <w:sz w:val="24"/>
          <w:szCs w:val="24"/>
          <w:lang w:eastAsia="en-US"/>
        </w:rPr>
        <w:t>storytelling</w:t>
      </w:r>
      <w:proofErr w:type="spellEnd"/>
      <w:r w:rsidRPr="007C4376">
        <w:rPr>
          <w:rFonts w:ascii="Times New Roman" w:hAnsi="Times New Roman" w:cs="Times New Roman"/>
          <w:sz w:val="24"/>
          <w:szCs w:val="24"/>
          <w:lang w:eastAsia="en-US"/>
        </w:rPr>
        <w:t>) νοείται η περιγραφή γύρω από τις ταξιδιωτικές εμπειρίες που θα αποκομίσει ο επισκέπτης της πόλης και η επιχειρηματολογία για τους λόγους που αξίζει να επισκεφτεί κανείς το Ηράκλειο. Το αφήγημα για έναν προορισμό αναπτύσσεται τόσο μέσα από κείμενα όσο και μέσω εικόνων (φωτογραφίες, βίντεο).</w:t>
      </w:r>
    </w:p>
    <w:p w14:paraId="0F3CD3E6" w14:textId="77777777" w:rsidR="007C4376" w:rsidRPr="007C4376" w:rsidRDefault="007C4376" w:rsidP="007C4376">
      <w:pPr>
        <w:jc w:val="both"/>
        <w:rPr>
          <w:rFonts w:ascii="Times New Roman" w:hAnsi="Times New Roman" w:cs="Times New Roman"/>
          <w:sz w:val="24"/>
          <w:szCs w:val="24"/>
          <w:lang w:eastAsia="en-US"/>
        </w:rPr>
      </w:pPr>
    </w:p>
    <w:p w14:paraId="2B99DB40" w14:textId="77777777" w:rsidR="007C4376" w:rsidRPr="007C4376" w:rsidRDefault="007C4376" w:rsidP="007C4376">
      <w:pPr>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Αξιολογώντας το μέχρι σήμερα αφήγημα για το τουριστικό Ηράκλειο, προκύπτει η ανάγκη αυτό να βελτιωθεί. Με το ίδιο αφήγημα (περί Κνωσού, Μουσείου και μεσαιωνικών μνημείων) δεν θα αλλάξει κάτι στη δυναμική της πόλης. Χρειάζεται ένα νέο αφήγημα με έμφαση στους ανθρώπους και τις εμπειρίες που προσφέρει αυτός ο τόπος καθώς και τις σύγχρονες πτυχές της που καθιστούν το Ηράκλειο μια πόλη απολαυστική, όπου οι επισκέπτες θα περάσουν καλά.</w:t>
      </w:r>
    </w:p>
    <w:p w14:paraId="487CDEAC" w14:textId="77777777" w:rsidR="007C4376" w:rsidRPr="007C4376" w:rsidRDefault="007C4376" w:rsidP="007C4376">
      <w:pPr>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 xml:space="preserve">Το νέο αφήγημα αποτελεί </w:t>
      </w:r>
      <w:proofErr w:type="spellStart"/>
      <w:r w:rsidRPr="007C4376">
        <w:rPr>
          <w:rFonts w:ascii="Times New Roman" w:hAnsi="Times New Roman" w:cs="Times New Roman"/>
          <w:sz w:val="24"/>
          <w:szCs w:val="24"/>
          <w:lang w:eastAsia="en-US"/>
        </w:rPr>
        <w:t>προαπαιτούμενο</w:t>
      </w:r>
      <w:proofErr w:type="spellEnd"/>
      <w:r w:rsidRPr="007C4376">
        <w:rPr>
          <w:rFonts w:ascii="Times New Roman" w:hAnsi="Times New Roman" w:cs="Times New Roman"/>
          <w:sz w:val="24"/>
          <w:szCs w:val="24"/>
          <w:lang w:eastAsia="en-US"/>
        </w:rPr>
        <w:t xml:space="preserve"> για να προσελκύσει η πόλη τουρίστες που νιώθουν ότι δεν τους αφορά η νυν εικόνα του Ηρακλείου καθώς και για να πειστούν οι ημερήσιοι επισκέπτες να μείνουν περισσότερες ώρες</w:t>
      </w:r>
    </w:p>
    <w:p w14:paraId="79773DB4" w14:textId="77777777" w:rsidR="007C4376" w:rsidRPr="007C4376" w:rsidRDefault="007C4376" w:rsidP="007C4376">
      <w:pPr>
        <w:jc w:val="both"/>
        <w:rPr>
          <w:rFonts w:ascii="Times New Roman" w:hAnsi="Times New Roman" w:cs="Times New Roman"/>
          <w:sz w:val="24"/>
          <w:szCs w:val="24"/>
          <w:lang w:eastAsia="en-US"/>
        </w:rPr>
      </w:pPr>
    </w:p>
    <w:p w14:paraId="6E871EB2" w14:textId="77777777" w:rsidR="007C4376" w:rsidRPr="007C4376" w:rsidRDefault="007C4376" w:rsidP="007C4376">
      <w:pPr>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 xml:space="preserve">Το στοιχείο της καλοπέρασης θα πρέπει, συνεπώς, να αποκτήσει αναβαθμισμένο ρόλο στο αφήγημα μέσα από ελκυστικές περιγραφές για την κουζίνα και τη νυχτερινή ζωή του Ηρακλείου, το καλεντάρι με τις πολιτιστικές και άλλες εκδηλώσεις, τις ευκαιρίες για αγορές, τις κοντινές παραλίες και τις υπαίθριες δραστηριότητες. Όπως έχει δείξει και η διεθνής εμπειρία, κλειδί για την εδραίωση μιας πόλης ως ελκυστικού προορισμού </w:t>
      </w:r>
      <w:proofErr w:type="spellStart"/>
      <w:r w:rsidRPr="007C4376">
        <w:rPr>
          <w:rFonts w:ascii="Times New Roman" w:hAnsi="Times New Roman" w:cs="Times New Roman"/>
          <w:sz w:val="24"/>
          <w:szCs w:val="24"/>
          <w:lang w:eastAsia="en-US"/>
        </w:rPr>
        <w:t>city</w:t>
      </w:r>
      <w:proofErr w:type="spellEnd"/>
      <w:r w:rsidRPr="007C4376">
        <w:rPr>
          <w:rFonts w:ascii="Times New Roman" w:hAnsi="Times New Roman" w:cs="Times New Roman"/>
          <w:sz w:val="24"/>
          <w:szCs w:val="24"/>
          <w:lang w:eastAsia="en-US"/>
        </w:rPr>
        <w:t xml:space="preserve"> </w:t>
      </w:r>
      <w:proofErr w:type="spellStart"/>
      <w:r w:rsidRPr="007C4376">
        <w:rPr>
          <w:rFonts w:ascii="Times New Roman" w:hAnsi="Times New Roman" w:cs="Times New Roman"/>
          <w:sz w:val="24"/>
          <w:szCs w:val="24"/>
          <w:lang w:eastAsia="en-US"/>
        </w:rPr>
        <w:t>breaks</w:t>
      </w:r>
      <w:proofErr w:type="spellEnd"/>
      <w:r w:rsidRPr="007C4376">
        <w:rPr>
          <w:rFonts w:ascii="Times New Roman" w:hAnsi="Times New Roman" w:cs="Times New Roman"/>
          <w:sz w:val="24"/>
          <w:szCs w:val="24"/>
          <w:lang w:eastAsia="en-US"/>
        </w:rPr>
        <w:t xml:space="preserve"> είναι η ποικιλία αξιοθέατων και δραστηριοτήτων για διαφορετικές ηλικίες και διαφορετικά ενδιαφέροντα. Με το να αναδείξει το Ηράκλειο όλο τον πλούτο επιλογών που μπορεί να προσφέρει στους επισκέπτες του, ουσιαστικά ωριμάζει ως προορισμός για </w:t>
      </w:r>
      <w:proofErr w:type="spellStart"/>
      <w:r w:rsidRPr="007C4376">
        <w:rPr>
          <w:rFonts w:ascii="Times New Roman" w:hAnsi="Times New Roman" w:cs="Times New Roman"/>
          <w:sz w:val="24"/>
          <w:szCs w:val="24"/>
          <w:lang w:eastAsia="en-US"/>
        </w:rPr>
        <w:t>city</w:t>
      </w:r>
      <w:proofErr w:type="spellEnd"/>
      <w:r w:rsidRPr="007C4376">
        <w:rPr>
          <w:rFonts w:ascii="Times New Roman" w:hAnsi="Times New Roman" w:cs="Times New Roman"/>
          <w:sz w:val="24"/>
          <w:szCs w:val="24"/>
          <w:lang w:eastAsia="en-US"/>
        </w:rPr>
        <w:t xml:space="preserve"> </w:t>
      </w:r>
      <w:proofErr w:type="spellStart"/>
      <w:r w:rsidRPr="007C4376">
        <w:rPr>
          <w:rFonts w:ascii="Times New Roman" w:hAnsi="Times New Roman" w:cs="Times New Roman"/>
          <w:sz w:val="24"/>
          <w:szCs w:val="24"/>
          <w:lang w:eastAsia="en-US"/>
        </w:rPr>
        <w:t>breaks</w:t>
      </w:r>
      <w:proofErr w:type="spellEnd"/>
      <w:r w:rsidRPr="007C4376">
        <w:rPr>
          <w:rFonts w:ascii="Times New Roman" w:hAnsi="Times New Roman" w:cs="Times New Roman"/>
          <w:sz w:val="24"/>
          <w:szCs w:val="24"/>
          <w:lang w:eastAsia="en-US"/>
        </w:rPr>
        <w:t xml:space="preserve"> και θέτει τις βάσεις για την περαιτέρω ανάπτυξή του.</w:t>
      </w:r>
    </w:p>
    <w:p w14:paraId="50B179B1" w14:textId="77777777" w:rsidR="007C4376" w:rsidRPr="007C4376" w:rsidRDefault="007C4376" w:rsidP="007C4376">
      <w:pPr>
        <w:jc w:val="both"/>
        <w:rPr>
          <w:rFonts w:ascii="Times New Roman" w:hAnsi="Times New Roman" w:cs="Times New Roman"/>
          <w:sz w:val="24"/>
          <w:szCs w:val="24"/>
          <w:lang w:eastAsia="en-US"/>
        </w:rPr>
      </w:pPr>
    </w:p>
    <w:p w14:paraId="43964BD9" w14:textId="77777777" w:rsidR="007C4376" w:rsidRPr="007C4376" w:rsidRDefault="007C4376" w:rsidP="007C4376">
      <w:pPr>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 xml:space="preserve">Για να γίνει πιο αποτελεσματικό το αφήγημα για τη σύγχρονη πλευρά του Ηρακλείου, αυτό δεν θα πρέπει να περιοριστεί σε μια στενά τουριστική-ταξιδιωτική θεματολογία, ούτε να εξαντληθεί στο μνημειακό πλούτο της πόλης. Η συζήτηση για το Ηράκλειο θα πρέπει να εμπλουτιστεί με το </w:t>
      </w:r>
      <w:proofErr w:type="spellStart"/>
      <w:r w:rsidRPr="007C4376">
        <w:rPr>
          <w:rFonts w:ascii="Times New Roman" w:hAnsi="Times New Roman" w:cs="Times New Roman"/>
          <w:sz w:val="24"/>
          <w:szCs w:val="24"/>
          <w:lang w:eastAsia="en-US"/>
        </w:rPr>
        <w:t>lifestyle</w:t>
      </w:r>
      <w:proofErr w:type="spellEnd"/>
      <w:r w:rsidRPr="007C4376">
        <w:rPr>
          <w:rFonts w:ascii="Times New Roman" w:hAnsi="Times New Roman" w:cs="Times New Roman"/>
          <w:sz w:val="24"/>
          <w:szCs w:val="24"/>
          <w:lang w:eastAsia="en-US"/>
        </w:rPr>
        <w:t xml:space="preserve"> που πρεσβεύει το Ηράκλειο και η Κρήτη, δηλ. τον ιδιαίτερο τρόπο και στάση ζωής των Κρητικών που θα βιώσουν και οι επισκέπτες της πόλης. Αυτή η προσέγγιση είναι πολύ πιο αποτελεσματική για να κεντρίσει ένας προορισμός το ενδιαφέρον του σύγχρονου ταξιδιώτη, καθώς κάνει πιο βιωματική την περιγραφή του Ηρακλείου και αναδεικνύει τα στοιχεία που το καθιστούν μοναδικό προορισμό. Το ζητούμενο είναι να παρουσιαστεί το Ηράκλειο όχι ως μονοδιάστατος προορισμός με δύο σημαντικά μνημεία αλλά ως ένας </w:t>
      </w:r>
      <w:proofErr w:type="spellStart"/>
      <w:r w:rsidRPr="007C4376">
        <w:rPr>
          <w:rFonts w:ascii="Times New Roman" w:hAnsi="Times New Roman" w:cs="Times New Roman"/>
          <w:sz w:val="24"/>
          <w:szCs w:val="24"/>
          <w:lang w:eastAsia="en-US"/>
        </w:rPr>
        <w:t>πολυεπίπεδος</w:t>
      </w:r>
      <w:proofErr w:type="spellEnd"/>
      <w:r w:rsidRPr="007C4376">
        <w:rPr>
          <w:rFonts w:ascii="Times New Roman" w:hAnsi="Times New Roman" w:cs="Times New Roman"/>
          <w:sz w:val="24"/>
          <w:szCs w:val="24"/>
          <w:lang w:eastAsia="en-US"/>
        </w:rPr>
        <w:t xml:space="preserve"> τόπος, όπου ο κάθε επισκέπτης θα βρει μια πληθώρα ερεθισμάτων ελκυστικών ειδικά για εκείνον και τα ενδιαφέροντά του.</w:t>
      </w:r>
    </w:p>
    <w:p w14:paraId="77E8A7C9" w14:textId="77777777" w:rsidR="007C4376" w:rsidRPr="007C4376" w:rsidRDefault="007C4376" w:rsidP="007C4376">
      <w:pPr>
        <w:jc w:val="both"/>
        <w:rPr>
          <w:rFonts w:ascii="Times New Roman" w:hAnsi="Times New Roman" w:cs="Times New Roman"/>
          <w:sz w:val="24"/>
          <w:szCs w:val="24"/>
          <w:lang w:eastAsia="en-US"/>
        </w:rPr>
      </w:pPr>
    </w:p>
    <w:p w14:paraId="3379AFB3" w14:textId="77777777" w:rsidR="007C4376" w:rsidRPr="007C4376" w:rsidRDefault="007C4376" w:rsidP="007C4376">
      <w:pPr>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 xml:space="preserve">Η περί του </w:t>
      </w:r>
      <w:proofErr w:type="spellStart"/>
      <w:r w:rsidRPr="007C4376">
        <w:rPr>
          <w:rFonts w:ascii="Times New Roman" w:hAnsi="Times New Roman" w:cs="Times New Roman"/>
          <w:sz w:val="24"/>
          <w:szCs w:val="24"/>
          <w:lang w:eastAsia="en-US"/>
        </w:rPr>
        <w:t>lifestyle</w:t>
      </w:r>
      <w:proofErr w:type="spellEnd"/>
      <w:r w:rsidRPr="007C4376">
        <w:rPr>
          <w:rFonts w:ascii="Times New Roman" w:hAnsi="Times New Roman" w:cs="Times New Roman"/>
          <w:sz w:val="24"/>
          <w:szCs w:val="24"/>
          <w:lang w:eastAsia="en-US"/>
        </w:rPr>
        <w:t xml:space="preserve"> θεματολογία μπορεί, ενδεικτικά, να αξιοποιήσει τα εξής στοιχεία:</w:t>
      </w:r>
    </w:p>
    <w:p w14:paraId="5E562C3C" w14:textId="77777777" w:rsidR="007C4376" w:rsidRPr="007C4376" w:rsidRDefault="007C4376" w:rsidP="007C4376">
      <w:pPr>
        <w:ind w:firstLine="360"/>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w:t>
      </w:r>
      <w:r w:rsidRPr="007C4376">
        <w:rPr>
          <w:rFonts w:ascii="Times New Roman" w:hAnsi="Times New Roman" w:cs="Times New Roman"/>
          <w:sz w:val="24"/>
          <w:szCs w:val="24"/>
          <w:lang w:eastAsia="en-US"/>
        </w:rPr>
        <w:tab/>
        <w:t>Παραδόσεις, ήθη και έθιμα του Ηρακλείου και γενικά της Κρήτης</w:t>
      </w:r>
    </w:p>
    <w:p w14:paraId="2AEBDB35" w14:textId="77777777" w:rsidR="007C4376" w:rsidRPr="007C4376" w:rsidRDefault="007C4376" w:rsidP="007C4376">
      <w:pPr>
        <w:ind w:firstLine="360"/>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lastRenderedPageBreak/>
        <w:t>•</w:t>
      </w:r>
      <w:r w:rsidRPr="007C4376">
        <w:rPr>
          <w:rFonts w:ascii="Times New Roman" w:hAnsi="Times New Roman" w:cs="Times New Roman"/>
          <w:sz w:val="24"/>
          <w:szCs w:val="24"/>
          <w:lang w:eastAsia="en-US"/>
        </w:rPr>
        <w:tab/>
        <w:t>Γαστρονομία της Κρήτης</w:t>
      </w:r>
    </w:p>
    <w:p w14:paraId="354538D3" w14:textId="77777777" w:rsidR="007C4376" w:rsidRPr="007C4376" w:rsidRDefault="007C4376" w:rsidP="00CC1EBB">
      <w:pPr>
        <w:numPr>
          <w:ilvl w:val="0"/>
          <w:numId w:val="8"/>
        </w:numPr>
        <w:spacing w:after="0" w:line="240" w:lineRule="auto"/>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Προϊόντα (ιδίως όσα παράγονται κοντά στο Ηράκλειο)</w:t>
      </w:r>
    </w:p>
    <w:p w14:paraId="3BA1D5D0" w14:textId="77777777" w:rsidR="007C4376" w:rsidRPr="007C4376" w:rsidRDefault="007C4376" w:rsidP="00CC1EBB">
      <w:pPr>
        <w:numPr>
          <w:ilvl w:val="0"/>
          <w:numId w:val="8"/>
        </w:numPr>
        <w:spacing w:after="0" w:line="240" w:lineRule="auto"/>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Συνταγές (παραδοσιακές και δημιουργικές)</w:t>
      </w:r>
    </w:p>
    <w:p w14:paraId="4A945A43" w14:textId="77777777" w:rsidR="007C4376" w:rsidRPr="007C4376" w:rsidRDefault="007C4376" w:rsidP="00CC1EBB">
      <w:pPr>
        <w:numPr>
          <w:ilvl w:val="0"/>
          <w:numId w:val="8"/>
        </w:numPr>
        <w:spacing w:after="0" w:line="240" w:lineRule="auto"/>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Συμβολή της κρητικής διατροφής στην ευζωία</w:t>
      </w:r>
    </w:p>
    <w:p w14:paraId="3857A40B" w14:textId="77777777" w:rsidR="007C4376" w:rsidRPr="007C4376" w:rsidRDefault="007C4376" w:rsidP="00CC1EBB">
      <w:pPr>
        <w:numPr>
          <w:ilvl w:val="0"/>
          <w:numId w:val="8"/>
        </w:numPr>
        <w:spacing w:after="0" w:line="240" w:lineRule="auto"/>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Παραγωγοί και δημιουργοί που σχετίζονται με τη γαστρονομία (σεφ, συγγραφείς, ερευνητές κοκ.)</w:t>
      </w:r>
    </w:p>
    <w:p w14:paraId="153CFC76" w14:textId="77777777" w:rsidR="007C4376" w:rsidRPr="007C4376" w:rsidRDefault="007C4376" w:rsidP="00CC1EBB">
      <w:pPr>
        <w:numPr>
          <w:ilvl w:val="0"/>
          <w:numId w:val="8"/>
        </w:numPr>
        <w:spacing w:after="0" w:line="240" w:lineRule="auto"/>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Σύγχρονοι κρητικοί καλλιτέχνες, δημιουργοί, επιστήμονες, διανοητές, χειροτέχνες και επιχειρηματίες</w:t>
      </w:r>
    </w:p>
    <w:p w14:paraId="5FADF2C3" w14:textId="77777777" w:rsidR="007C4376" w:rsidRPr="007C4376" w:rsidRDefault="007C4376" w:rsidP="00CC1EBB">
      <w:pPr>
        <w:numPr>
          <w:ilvl w:val="0"/>
          <w:numId w:val="8"/>
        </w:numPr>
        <w:spacing w:after="0" w:line="240" w:lineRule="auto"/>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 xml:space="preserve">Πολιτιστική επικαιρότητα του Ηρακλείου και </w:t>
      </w:r>
      <w:proofErr w:type="spellStart"/>
      <w:r w:rsidRPr="007C4376">
        <w:rPr>
          <w:rFonts w:ascii="Times New Roman" w:hAnsi="Times New Roman" w:cs="Times New Roman"/>
          <w:sz w:val="24"/>
          <w:szCs w:val="24"/>
          <w:lang w:eastAsia="en-US"/>
        </w:rPr>
        <w:t>events</w:t>
      </w:r>
      <w:proofErr w:type="spellEnd"/>
      <w:r w:rsidRPr="007C4376">
        <w:rPr>
          <w:rFonts w:ascii="Times New Roman" w:hAnsi="Times New Roman" w:cs="Times New Roman"/>
          <w:sz w:val="24"/>
          <w:szCs w:val="24"/>
          <w:lang w:eastAsia="en-US"/>
        </w:rPr>
        <w:t xml:space="preserve"> εν γένει</w:t>
      </w:r>
    </w:p>
    <w:p w14:paraId="2F471003" w14:textId="77777777" w:rsidR="007C4376" w:rsidRPr="007C4376" w:rsidRDefault="007C4376" w:rsidP="007C4376">
      <w:pPr>
        <w:jc w:val="both"/>
        <w:rPr>
          <w:rFonts w:ascii="Times New Roman" w:hAnsi="Times New Roman" w:cs="Times New Roman"/>
          <w:sz w:val="24"/>
          <w:szCs w:val="24"/>
          <w:lang w:eastAsia="en-US"/>
        </w:rPr>
      </w:pPr>
    </w:p>
    <w:p w14:paraId="543E0F84" w14:textId="77777777" w:rsidR="007C4376" w:rsidRPr="007C4376" w:rsidRDefault="007C4376" w:rsidP="007C4376">
      <w:pPr>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1.1. ΧΑΡΤΟΦΥΛΑΚΙΟ ΤΟΥΡΙΣΤΙΚΩΝ ΠΡΟΪΟΝΤΩΝ</w:t>
      </w:r>
    </w:p>
    <w:p w14:paraId="6BE61F48" w14:textId="77777777" w:rsidR="007C4376" w:rsidRPr="007C4376" w:rsidRDefault="007C4376" w:rsidP="007C4376">
      <w:pPr>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 xml:space="preserve">Με βάση την </w:t>
      </w:r>
      <w:proofErr w:type="spellStart"/>
      <w:r w:rsidRPr="007C4376">
        <w:rPr>
          <w:rFonts w:ascii="Times New Roman" w:hAnsi="Times New Roman" w:cs="Times New Roman"/>
          <w:sz w:val="24"/>
          <w:szCs w:val="24"/>
          <w:lang w:eastAsia="en-US"/>
        </w:rPr>
        <w:t>προηγηθείσα</w:t>
      </w:r>
      <w:proofErr w:type="spellEnd"/>
      <w:r w:rsidRPr="007C4376">
        <w:rPr>
          <w:rFonts w:ascii="Times New Roman" w:hAnsi="Times New Roman" w:cs="Times New Roman"/>
          <w:sz w:val="24"/>
          <w:szCs w:val="24"/>
          <w:lang w:eastAsia="en-US"/>
        </w:rPr>
        <w:t xml:space="preserve"> ανάλυση προτείνεται το ακόλουθο χαρτοφυλάκιο "τουριστικών προϊόντων" ως το βέλτιστο για τα δεδομένα του Ηρακλείου και τα ζητούμενα της νέας τουριστικής καμπάνιας. </w:t>
      </w:r>
    </w:p>
    <w:p w14:paraId="764AEF4F" w14:textId="77777777" w:rsidR="007C4376" w:rsidRPr="007C4376" w:rsidRDefault="007C4376" w:rsidP="007C4376">
      <w:pPr>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 xml:space="preserve">Με την έννοια «χαρτοφυλάκιο τουριστικών προϊόντων» νοείται η γκάμα των επιμέρους ταξιδιωτικών εμπειριών που προσφέρει το Ηράκλειο, όπου κάθε διακριτή ταξιδιωτική εμπειρία ή μορφή τουρισμού, η οποία προσελκύει συγκεκριμένη κατηγορία τουριστών και αποτελεί ξεχωριστή αγορά, συνθέτει ένα ξεχωριστό προϊόν. </w:t>
      </w:r>
    </w:p>
    <w:p w14:paraId="33CBA81B" w14:textId="77777777" w:rsidR="007C4376" w:rsidRPr="007C4376" w:rsidRDefault="007C4376" w:rsidP="007C4376">
      <w:pPr>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 xml:space="preserve">Για τα επιμέρους προϊόντα παρατίθενται κάποιες προσωρινές ονομασίες εργασίας, οι οποίες θα οριστικοποιηθούν στο πλαίσιο του </w:t>
      </w:r>
      <w:proofErr w:type="spellStart"/>
      <w:r w:rsidRPr="007C4376">
        <w:rPr>
          <w:rFonts w:ascii="Times New Roman" w:hAnsi="Times New Roman" w:cs="Times New Roman"/>
          <w:sz w:val="24"/>
          <w:szCs w:val="24"/>
          <w:lang w:eastAsia="en-US"/>
        </w:rPr>
        <w:t>branding</w:t>
      </w:r>
      <w:proofErr w:type="spellEnd"/>
      <w:r w:rsidRPr="007C4376">
        <w:rPr>
          <w:rFonts w:ascii="Times New Roman" w:hAnsi="Times New Roman" w:cs="Times New Roman"/>
          <w:sz w:val="24"/>
          <w:szCs w:val="24"/>
          <w:lang w:eastAsia="en-US"/>
        </w:rPr>
        <w:t>:</w:t>
      </w:r>
    </w:p>
    <w:p w14:paraId="26FCD7C5" w14:textId="77777777" w:rsidR="007C4376" w:rsidRPr="007C4376" w:rsidRDefault="007C4376" w:rsidP="007C4376">
      <w:pPr>
        <w:jc w:val="both"/>
        <w:rPr>
          <w:rFonts w:ascii="Times New Roman" w:hAnsi="Times New Roman" w:cs="Times New Roman"/>
          <w:sz w:val="24"/>
          <w:szCs w:val="24"/>
          <w:lang w:eastAsia="en-US"/>
        </w:rPr>
      </w:pPr>
    </w:p>
    <w:p w14:paraId="4CEE70BD" w14:textId="77777777" w:rsidR="007C4376" w:rsidRPr="007C4376" w:rsidRDefault="007C4376" w:rsidP="007C4376">
      <w:pPr>
        <w:jc w:val="both"/>
        <w:rPr>
          <w:rFonts w:ascii="Times New Roman" w:hAnsi="Times New Roman" w:cs="Times New Roman"/>
          <w:sz w:val="24"/>
          <w:szCs w:val="24"/>
          <w:lang w:eastAsia="en-US"/>
        </w:rPr>
      </w:pPr>
      <w:proofErr w:type="spellStart"/>
      <w:r w:rsidRPr="007C4376">
        <w:rPr>
          <w:rFonts w:ascii="Times New Roman" w:hAnsi="Times New Roman" w:cs="Times New Roman"/>
          <w:sz w:val="24"/>
          <w:szCs w:val="24"/>
          <w:lang w:eastAsia="en-US"/>
        </w:rPr>
        <w:t>Heraklion</w:t>
      </w:r>
      <w:proofErr w:type="spellEnd"/>
      <w:r w:rsidRPr="007C4376">
        <w:rPr>
          <w:rFonts w:ascii="Times New Roman" w:hAnsi="Times New Roman" w:cs="Times New Roman"/>
          <w:sz w:val="24"/>
          <w:szCs w:val="24"/>
          <w:lang w:eastAsia="en-US"/>
        </w:rPr>
        <w:t xml:space="preserve"> </w:t>
      </w:r>
      <w:proofErr w:type="spellStart"/>
      <w:r w:rsidRPr="007C4376">
        <w:rPr>
          <w:rFonts w:ascii="Times New Roman" w:hAnsi="Times New Roman" w:cs="Times New Roman"/>
          <w:sz w:val="24"/>
          <w:szCs w:val="24"/>
          <w:lang w:eastAsia="en-US"/>
        </w:rPr>
        <w:t>City</w:t>
      </w:r>
      <w:proofErr w:type="spellEnd"/>
      <w:r w:rsidRPr="007C4376">
        <w:rPr>
          <w:rFonts w:ascii="Times New Roman" w:hAnsi="Times New Roman" w:cs="Times New Roman"/>
          <w:sz w:val="24"/>
          <w:szCs w:val="24"/>
          <w:lang w:eastAsia="en-US"/>
        </w:rPr>
        <w:t xml:space="preserve"> </w:t>
      </w:r>
      <w:proofErr w:type="spellStart"/>
      <w:r w:rsidRPr="007C4376">
        <w:rPr>
          <w:rFonts w:ascii="Times New Roman" w:hAnsi="Times New Roman" w:cs="Times New Roman"/>
          <w:sz w:val="24"/>
          <w:szCs w:val="24"/>
          <w:lang w:eastAsia="en-US"/>
        </w:rPr>
        <w:t>Adventures</w:t>
      </w:r>
      <w:proofErr w:type="spellEnd"/>
      <w:r w:rsidRPr="007C4376">
        <w:rPr>
          <w:rFonts w:ascii="Times New Roman" w:hAnsi="Times New Roman" w:cs="Times New Roman"/>
          <w:sz w:val="24"/>
          <w:szCs w:val="24"/>
          <w:lang w:eastAsia="en-US"/>
        </w:rPr>
        <w:t xml:space="preserve">: Αποτελεί το βασικό τουριστικό προϊόν του Ηρακλείου καθώς περιλαμβάνει την κύρια δέσμη θέλγητρων που προσφέρει ένας αστικός προορισμός: τα εξαιρετικά αξιοθέατα της πόλης σε συνδυασμό με τις ευκαιρίες για καλοπέραση (πολιτιστικές εκδηλώσεις γαστρονομία, αγορές, νυχτερινή διασκέδαση) και τις προσφερόμενες δραστηριότητες εντός και εκτός πόλης. </w:t>
      </w:r>
    </w:p>
    <w:p w14:paraId="7267EA22" w14:textId="77777777" w:rsidR="007C4376" w:rsidRPr="007C4376" w:rsidRDefault="007C4376" w:rsidP="007C4376">
      <w:pPr>
        <w:jc w:val="both"/>
        <w:rPr>
          <w:rFonts w:ascii="Times New Roman" w:hAnsi="Times New Roman" w:cs="Times New Roman"/>
          <w:sz w:val="24"/>
          <w:szCs w:val="24"/>
          <w:lang w:eastAsia="en-US"/>
        </w:rPr>
      </w:pPr>
    </w:p>
    <w:p w14:paraId="178E14A3" w14:textId="77777777" w:rsidR="007C4376" w:rsidRPr="007C4376" w:rsidRDefault="007C4376" w:rsidP="007C4376">
      <w:pPr>
        <w:jc w:val="both"/>
        <w:rPr>
          <w:rFonts w:ascii="Times New Roman" w:hAnsi="Times New Roman" w:cs="Times New Roman"/>
          <w:sz w:val="24"/>
          <w:szCs w:val="24"/>
          <w:lang w:eastAsia="en-US"/>
        </w:rPr>
      </w:pPr>
      <w:proofErr w:type="spellStart"/>
      <w:r w:rsidRPr="007C4376">
        <w:rPr>
          <w:rFonts w:ascii="Times New Roman" w:hAnsi="Times New Roman" w:cs="Times New Roman"/>
          <w:sz w:val="24"/>
          <w:szCs w:val="24"/>
          <w:lang w:eastAsia="en-US"/>
        </w:rPr>
        <w:t>Heraklion</w:t>
      </w:r>
      <w:proofErr w:type="spellEnd"/>
      <w:r w:rsidRPr="007C4376">
        <w:rPr>
          <w:rFonts w:ascii="Times New Roman" w:hAnsi="Times New Roman" w:cs="Times New Roman"/>
          <w:sz w:val="24"/>
          <w:szCs w:val="24"/>
          <w:lang w:eastAsia="en-US"/>
        </w:rPr>
        <w:t xml:space="preserve"> </w:t>
      </w:r>
      <w:proofErr w:type="spellStart"/>
      <w:r w:rsidRPr="007C4376">
        <w:rPr>
          <w:rFonts w:ascii="Times New Roman" w:hAnsi="Times New Roman" w:cs="Times New Roman"/>
          <w:sz w:val="24"/>
          <w:szCs w:val="24"/>
          <w:lang w:eastAsia="en-US"/>
        </w:rPr>
        <w:t>Legends</w:t>
      </w:r>
      <w:proofErr w:type="spellEnd"/>
      <w:r w:rsidRPr="007C4376">
        <w:rPr>
          <w:rFonts w:ascii="Times New Roman" w:hAnsi="Times New Roman" w:cs="Times New Roman"/>
          <w:sz w:val="24"/>
          <w:szCs w:val="24"/>
          <w:lang w:eastAsia="en-US"/>
        </w:rPr>
        <w:t xml:space="preserve">: Συγκεντρώνει όλες τις δραστηριότητες που σχετίζονται με την ιδιαίτερα πλούσια πολιτιστική κληρονομιά της πόλης και ιδίως με τις θεματικές και πιο εξειδικευμένες ξεναγήσεις στα πολυάριθμα μνημεία του Ηρακλείου. </w:t>
      </w:r>
    </w:p>
    <w:p w14:paraId="40BA757A" w14:textId="77777777" w:rsidR="007C4376" w:rsidRPr="007C4376" w:rsidRDefault="007C4376" w:rsidP="007C4376">
      <w:pPr>
        <w:jc w:val="both"/>
        <w:rPr>
          <w:rFonts w:ascii="Times New Roman" w:hAnsi="Times New Roman" w:cs="Times New Roman"/>
          <w:sz w:val="24"/>
          <w:szCs w:val="24"/>
          <w:lang w:eastAsia="en-US"/>
        </w:rPr>
      </w:pPr>
    </w:p>
    <w:p w14:paraId="4C398F01" w14:textId="77777777" w:rsidR="007C4376" w:rsidRPr="007C4376" w:rsidRDefault="007C4376" w:rsidP="007C4376">
      <w:pPr>
        <w:jc w:val="both"/>
        <w:rPr>
          <w:rFonts w:ascii="Times New Roman" w:hAnsi="Times New Roman" w:cs="Times New Roman"/>
          <w:sz w:val="24"/>
          <w:szCs w:val="24"/>
          <w:lang w:eastAsia="en-US"/>
        </w:rPr>
      </w:pPr>
      <w:proofErr w:type="spellStart"/>
      <w:r w:rsidRPr="007C4376">
        <w:rPr>
          <w:rFonts w:ascii="Times New Roman" w:hAnsi="Times New Roman" w:cs="Times New Roman"/>
          <w:sz w:val="24"/>
          <w:szCs w:val="24"/>
          <w:lang w:eastAsia="en-US"/>
        </w:rPr>
        <w:t>Heraklion</w:t>
      </w:r>
      <w:proofErr w:type="spellEnd"/>
      <w:r w:rsidRPr="007C4376">
        <w:rPr>
          <w:rFonts w:ascii="Times New Roman" w:hAnsi="Times New Roman" w:cs="Times New Roman"/>
          <w:sz w:val="24"/>
          <w:szCs w:val="24"/>
          <w:lang w:eastAsia="en-US"/>
        </w:rPr>
        <w:t xml:space="preserve"> </w:t>
      </w:r>
      <w:proofErr w:type="spellStart"/>
      <w:r w:rsidRPr="007C4376">
        <w:rPr>
          <w:rFonts w:ascii="Times New Roman" w:hAnsi="Times New Roman" w:cs="Times New Roman"/>
          <w:sz w:val="24"/>
          <w:szCs w:val="24"/>
          <w:lang w:eastAsia="en-US"/>
        </w:rPr>
        <w:t>Food</w:t>
      </w:r>
      <w:proofErr w:type="spellEnd"/>
      <w:r w:rsidRPr="007C4376">
        <w:rPr>
          <w:rFonts w:ascii="Times New Roman" w:hAnsi="Times New Roman" w:cs="Times New Roman"/>
          <w:sz w:val="24"/>
          <w:szCs w:val="24"/>
          <w:lang w:eastAsia="en-US"/>
        </w:rPr>
        <w:t xml:space="preserve"> &amp; </w:t>
      </w:r>
      <w:proofErr w:type="spellStart"/>
      <w:r w:rsidRPr="007C4376">
        <w:rPr>
          <w:rFonts w:ascii="Times New Roman" w:hAnsi="Times New Roman" w:cs="Times New Roman"/>
          <w:sz w:val="24"/>
          <w:szCs w:val="24"/>
          <w:lang w:eastAsia="en-US"/>
        </w:rPr>
        <w:t>Wine</w:t>
      </w:r>
      <w:proofErr w:type="spellEnd"/>
      <w:r w:rsidRPr="007C4376">
        <w:rPr>
          <w:rFonts w:ascii="Times New Roman" w:hAnsi="Times New Roman" w:cs="Times New Roman"/>
          <w:sz w:val="24"/>
          <w:szCs w:val="24"/>
          <w:lang w:eastAsia="en-US"/>
        </w:rPr>
        <w:t xml:space="preserve">: Δεδομένης της υπαγωγής αγροτικών περιοχών στον </w:t>
      </w:r>
      <w:proofErr w:type="spellStart"/>
      <w:r w:rsidRPr="007C4376">
        <w:rPr>
          <w:rFonts w:ascii="Times New Roman" w:hAnsi="Times New Roman" w:cs="Times New Roman"/>
          <w:sz w:val="24"/>
          <w:szCs w:val="24"/>
          <w:lang w:eastAsia="en-US"/>
        </w:rPr>
        <w:t>καλλικρατικό</w:t>
      </w:r>
      <w:proofErr w:type="spellEnd"/>
      <w:r w:rsidRPr="007C4376">
        <w:rPr>
          <w:rFonts w:ascii="Times New Roman" w:hAnsi="Times New Roman" w:cs="Times New Roman"/>
          <w:sz w:val="24"/>
          <w:szCs w:val="24"/>
          <w:lang w:eastAsia="en-US"/>
        </w:rPr>
        <w:t xml:space="preserve"> Δήμο Ηρακλείου, προτείνεται να δοθεί παραπάνω έμφαση στο να προωθηθούν στην τουριστική αγορά τα αγροτικά προϊόντα της περιοχής. Υπό τη σκέπη του </w:t>
      </w:r>
      <w:proofErr w:type="spellStart"/>
      <w:r w:rsidRPr="007C4376">
        <w:rPr>
          <w:rFonts w:ascii="Times New Roman" w:hAnsi="Times New Roman" w:cs="Times New Roman"/>
          <w:sz w:val="24"/>
          <w:szCs w:val="24"/>
          <w:lang w:eastAsia="en-US"/>
        </w:rPr>
        <w:t>Heraklion</w:t>
      </w:r>
      <w:proofErr w:type="spellEnd"/>
      <w:r w:rsidRPr="007C4376">
        <w:rPr>
          <w:rFonts w:ascii="Times New Roman" w:hAnsi="Times New Roman" w:cs="Times New Roman"/>
          <w:sz w:val="24"/>
          <w:szCs w:val="24"/>
          <w:lang w:eastAsia="en-US"/>
        </w:rPr>
        <w:t xml:space="preserve"> </w:t>
      </w:r>
      <w:proofErr w:type="spellStart"/>
      <w:r w:rsidRPr="007C4376">
        <w:rPr>
          <w:rFonts w:ascii="Times New Roman" w:hAnsi="Times New Roman" w:cs="Times New Roman"/>
          <w:sz w:val="24"/>
          <w:szCs w:val="24"/>
          <w:lang w:eastAsia="en-US"/>
        </w:rPr>
        <w:t>Food</w:t>
      </w:r>
      <w:proofErr w:type="spellEnd"/>
      <w:r w:rsidRPr="007C4376">
        <w:rPr>
          <w:rFonts w:ascii="Times New Roman" w:hAnsi="Times New Roman" w:cs="Times New Roman"/>
          <w:sz w:val="24"/>
          <w:szCs w:val="24"/>
          <w:lang w:eastAsia="en-US"/>
        </w:rPr>
        <w:t xml:space="preserve"> &amp; </w:t>
      </w:r>
      <w:proofErr w:type="spellStart"/>
      <w:r w:rsidRPr="007C4376">
        <w:rPr>
          <w:rFonts w:ascii="Times New Roman" w:hAnsi="Times New Roman" w:cs="Times New Roman"/>
          <w:sz w:val="24"/>
          <w:szCs w:val="24"/>
          <w:lang w:eastAsia="en-US"/>
        </w:rPr>
        <w:t>Wine</w:t>
      </w:r>
      <w:proofErr w:type="spellEnd"/>
      <w:r w:rsidRPr="007C4376">
        <w:rPr>
          <w:rFonts w:ascii="Times New Roman" w:hAnsi="Times New Roman" w:cs="Times New Roman"/>
          <w:sz w:val="24"/>
          <w:szCs w:val="24"/>
          <w:lang w:eastAsia="en-US"/>
        </w:rPr>
        <w:t xml:space="preserve"> θα συγκεντρωθούν οι καλύτεροι πρεσβευτές της </w:t>
      </w:r>
      <w:proofErr w:type="spellStart"/>
      <w:r w:rsidRPr="007C4376">
        <w:rPr>
          <w:rFonts w:ascii="Times New Roman" w:hAnsi="Times New Roman" w:cs="Times New Roman"/>
          <w:sz w:val="24"/>
          <w:szCs w:val="24"/>
          <w:lang w:eastAsia="en-US"/>
        </w:rPr>
        <w:t>ηρακλειώτικης</w:t>
      </w:r>
      <w:proofErr w:type="spellEnd"/>
      <w:r w:rsidRPr="007C4376">
        <w:rPr>
          <w:rFonts w:ascii="Times New Roman" w:hAnsi="Times New Roman" w:cs="Times New Roman"/>
          <w:sz w:val="24"/>
          <w:szCs w:val="24"/>
          <w:lang w:eastAsia="en-US"/>
        </w:rPr>
        <w:t xml:space="preserve"> </w:t>
      </w:r>
      <w:proofErr w:type="spellStart"/>
      <w:r w:rsidRPr="007C4376">
        <w:rPr>
          <w:rFonts w:ascii="Times New Roman" w:hAnsi="Times New Roman" w:cs="Times New Roman"/>
          <w:sz w:val="24"/>
          <w:szCs w:val="24"/>
          <w:lang w:eastAsia="en-US"/>
        </w:rPr>
        <w:t>οινογαστρονομίας</w:t>
      </w:r>
      <w:proofErr w:type="spellEnd"/>
      <w:r w:rsidRPr="007C4376">
        <w:rPr>
          <w:rFonts w:ascii="Times New Roman" w:hAnsi="Times New Roman" w:cs="Times New Roman"/>
          <w:sz w:val="24"/>
          <w:szCs w:val="24"/>
          <w:lang w:eastAsia="en-US"/>
        </w:rPr>
        <w:t xml:space="preserve">, ώστε να προβληθεί η δουλειά τους στην τουριστική αγορά. </w:t>
      </w:r>
    </w:p>
    <w:p w14:paraId="572FF05B" w14:textId="77777777" w:rsidR="007C4376" w:rsidRPr="007C4376" w:rsidRDefault="007C4376" w:rsidP="007C4376">
      <w:pPr>
        <w:jc w:val="both"/>
        <w:rPr>
          <w:rFonts w:ascii="Times New Roman" w:hAnsi="Times New Roman" w:cs="Times New Roman"/>
          <w:sz w:val="24"/>
          <w:szCs w:val="24"/>
          <w:lang w:eastAsia="en-US"/>
        </w:rPr>
      </w:pPr>
    </w:p>
    <w:p w14:paraId="6524A87A" w14:textId="77777777" w:rsidR="007C4376" w:rsidRPr="007C4376" w:rsidRDefault="007C4376" w:rsidP="007C4376">
      <w:pPr>
        <w:jc w:val="both"/>
        <w:rPr>
          <w:rFonts w:ascii="Times New Roman" w:hAnsi="Times New Roman" w:cs="Times New Roman"/>
          <w:sz w:val="24"/>
          <w:szCs w:val="24"/>
          <w:lang w:eastAsia="en-US"/>
        </w:rPr>
      </w:pPr>
      <w:proofErr w:type="spellStart"/>
      <w:r w:rsidRPr="007C4376">
        <w:rPr>
          <w:rFonts w:ascii="Times New Roman" w:hAnsi="Times New Roman" w:cs="Times New Roman"/>
          <w:sz w:val="24"/>
          <w:szCs w:val="24"/>
          <w:lang w:eastAsia="en-US"/>
        </w:rPr>
        <w:t>Heraklion</w:t>
      </w:r>
      <w:proofErr w:type="spellEnd"/>
      <w:r w:rsidRPr="007C4376">
        <w:rPr>
          <w:rFonts w:ascii="Times New Roman" w:hAnsi="Times New Roman" w:cs="Times New Roman"/>
          <w:sz w:val="24"/>
          <w:szCs w:val="24"/>
          <w:lang w:eastAsia="en-US"/>
        </w:rPr>
        <w:t xml:space="preserve"> </w:t>
      </w:r>
      <w:proofErr w:type="spellStart"/>
      <w:r w:rsidRPr="007C4376">
        <w:rPr>
          <w:rFonts w:ascii="Times New Roman" w:hAnsi="Times New Roman" w:cs="Times New Roman"/>
          <w:sz w:val="24"/>
          <w:szCs w:val="24"/>
          <w:lang w:eastAsia="en-US"/>
        </w:rPr>
        <w:t>Events</w:t>
      </w:r>
      <w:proofErr w:type="spellEnd"/>
      <w:r w:rsidRPr="007C4376">
        <w:rPr>
          <w:rFonts w:ascii="Times New Roman" w:hAnsi="Times New Roman" w:cs="Times New Roman"/>
          <w:sz w:val="24"/>
          <w:szCs w:val="24"/>
          <w:lang w:eastAsia="en-US"/>
        </w:rPr>
        <w:t xml:space="preserve">: Πρόκειται ουσιαστικά για το καλεντάρι πολιτιστικών και άλλων εκδηλώσεων που παρουσιάζουν ενδιαφέρον για τους Έλληνες και ξένους επισκέπτες της πόλης. Θα προβάλλονται </w:t>
      </w:r>
      <w:r w:rsidRPr="007C4376">
        <w:rPr>
          <w:rFonts w:ascii="Times New Roman" w:hAnsi="Times New Roman" w:cs="Times New Roman"/>
          <w:sz w:val="24"/>
          <w:szCs w:val="24"/>
          <w:lang w:eastAsia="en-US"/>
        </w:rPr>
        <w:lastRenderedPageBreak/>
        <w:t xml:space="preserve">τόσο οι εκδηλώσεις που διοργανώνει ο Δήμος όσο και αυτές άλλων διοργανωτών με σκοπό να προσελκυστεί φιλότεχνο κοινό (από την Κρήτη, την υπόλοιπη Ελλάδα και το εξωτερικό) ιδίως τους μήνες εκτός της υψηλής σεζόν. </w:t>
      </w:r>
    </w:p>
    <w:p w14:paraId="4A602CDB" w14:textId="77777777" w:rsidR="007C4376" w:rsidRPr="007C4376" w:rsidRDefault="007C4376" w:rsidP="007C4376">
      <w:pPr>
        <w:jc w:val="both"/>
        <w:rPr>
          <w:rFonts w:ascii="Times New Roman" w:hAnsi="Times New Roman" w:cs="Times New Roman"/>
          <w:sz w:val="24"/>
          <w:szCs w:val="24"/>
          <w:lang w:eastAsia="en-US"/>
        </w:rPr>
      </w:pPr>
    </w:p>
    <w:p w14:paraId="66A5B3E9" w14:textId="77777777" w:rsidR="007C4376" w:rsidRPr="007C4376" w:rsidRDefault="007C4376" w:rsidP="007C4376">
      <w:pPr>
        <w:jc w:val="both"/>
        <w:rPr>
          <w:rFonts w:ascii="Times New Roman" w:hAnsi="Times New Roman" w:cs="Times New Roman"/>
          <w:sz w:val="24"/>
          <w:szCs w:val="24"/>
          <w:lang w:eastAsia="en-US"/>
        </w:rPr>
      </w:pPr>
      <w:proofErr w:type="spellStart"/>
      <w:r w:rsidRPr="007C4376">
        <w:rPr>
          <w:rFonts w:ascii="Times New Roman" w:hAnsi="Times New Roman" w:cs="Times New Roman"/>
          <w:sz w:val="24"/>
          <w:szCs w:val="24"/>
          <w:lang w:eastAsia="en-US"/>
        </w:rPr>
        <w:t>Heraklion</w:t>
      </w:r>
      <w:proofErr w:type="spellEnd"/>
      <w:r w:rsidRPr="007C4376">
        <w:rPr>
          <w:rFonts w:ascii="Times New Roman" w:hAnsi="Times New Roman" w:cs="Times New Roman"/>
          <w:sz w:val="24"/>
          <w:szCs w:val="24"/>
          <w:lang w:eastAsia="en-US"/>
        </w:rPr>
        <w:t xml:space="preserve"> </w:t>
      </w:r>
      <w:proofErr w:type="spellStart"/>
      <w:r w:rsidRPr="007C4376">
        <w:rPr>
          <w:rFonts w:ascii="Times New Roman" w:hAnsi="Times New Roman" w:cs="Times New Roman"/>
          <w:sz w:val="24"/>
          <w:szCs w:val="24"/>
          <w:lang w:eastAsia="en-US"/>
        </w:rPr>
        <w:t>Meetings</w:t>
      </w:r>
      <w:proofErr w:type="spellEnd"/>
      <w:r w:rsidRPr="007C4376">
        <w:rPr>
          <w:rFonts w:ascii="Times New Roman" w:hAnsi="Times New Roman" w:cs="Times New Roman"/>
          <w:sz w:val="24"/>
          <w:szCs w:val="24"/>
          <w:lang w:eastAsia="en-US"/>
        </w:rPr>
        <w:t xml:space="preserve"> &amp; </w:t>
      </w:r>
      <w:proofErr w:type="spellStart"/>
      <w:r w:rsidRPr="007C4376">
        <w:rPr>
          <w:rFonts w:ascii="Times New Roman" w:hAnsi="Times New Roman" w:cs="Times New Roman"/>
          <w:sz w:val="24"/>
          <w:szCs w:val="24"/>
          <w:lang w:eastAsia="en-US"/>
        </w:rPr>
        <w:t>Incentives</w:t>
      </w:r>
      <w:proofErr w:type="spellEnd"/>
      <w:r w:rsidRPr="007C4376">
        <w:rPr>
          <w:rFonts w:ascii="Times New Roman" w:hAnsi="Times New Roman" w:cs="Times New Roman"/>
          <w:sz w:val="24"/>
          <w:szCs w:val="24"/>
          <w:lang w:eastAsia="en-US"/>
        </w:rPr>
        <w:t>: Αντιστοιχεί στην προσπάθεια εδραίωσης του Ηρακλείου ως συνεδριακού προορισμού με αξιοποίηση των υφιστάμενων συνεδριακών χώρων. Στο επόμενο κεφάλαιο θα παρατεθούν οι οργανωτικές προϋποθέσεις αυτής της προσπάθειας.</w:t>
      </w:r>
    </w:p>
    <w:p w14:paraId="7DF3D020" w14:textId="77777777" w:rsidR="007C4376" w:rsidRPr="007C4376" w:rsidRDefault="007C4376" w:rsidP="007C4376">
      <w:pPr>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 xml:space="preserve">Cruise </w:t>
      </w:r>
      <w:proofErr w:type="spellStart"/>
      <w:r w:rsidRPr="007C4376">
        <w:rPr>
          <w:rFonts w:ascii="Times New Roman" w:hAnsi="Times New Roman" w:cs="Times New Roman"/>
          <w:sz w:val="24"/>
          <w:szCs w:val="24"/>
          <w:lang w:eastAsia="en-US"/>
        </w:rPr>
        <w:t>Heraklion</w:t>
      </w:r>
      <w:proofErr w:type="spellEnd"/>
      <w:r w:rsidRPr="007C4376">
        <w:rPr>
          <w:rFonts w:ascii="Times New Roman" w:hAnsi="Times New Roman" w:cs="Times New Roman"/>
          <w:sz w:val="24"/>
          <w:szCs w:val="24"/>
          <w:lang w:eastAsia="en-US"/>
        </w:rPr>
        <w:t>: Αυτό το προϊόν αντιστοιχεί σε όλη την γκάμα προτάσεων για ενδιαφέρουσες δραστηριότητες στο Ηράκλειο και τα περίχωρα που είναι στη διάθεση των επιβατών κρουαζιέρας. Εδώ προφανώς θα υπάρξει συντονισμός με τον Οργανισμό Λιμένος Ηρακλείου, ο οποίος ήδη δραστηριοποιείται στην προσέλκυση εταιριών κρουαζιέρας. Τα ζητούμενα από τις προτάσεις προς τους επιβάτες είναι:</w:t>
      </w:r>
    </w:p>
    <w:p w14:paraId="0D845DB4" w14:textId="77777777" w:rsidR="007C4376" w:rsidRPr="007C4376" w:rsidRDefault="007C4376" w:rsidP="007C4376">
      <w:pPr>
        <w:jc w:val="both"/>
        <w:rPr>
          <w:rFonts w:ascii="Times New Roman" w:hAnsi="Times New Roman" w:cs="Times New Roman"/>
          <w:sz w:val="24"/>
          <w:szCs w:val="24"/>
          <w:lang w:eastAsia="en-US"/>
        </w:rPr>
      </w:pPr>
    </w:p>
    <w:p w14:paraId="2A0B8275" w14:textId="77777777" w:rsidR="007C4376" w:rsidRPr="007C4376" w:rsidRDefault="007C4376" w:rsidP="007C4376">
      <w:pPr>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w:t>
      </w:r>
      <w:r w:rsidRPr="007C4376">
        <w:rPr>
          <w:rFonts w:ascii="Times New Roman" w:hAnsi="Times New Roman" w:cs="Times New Roman"/>
          <w:sz w:val="24"/>
          <w:szCs w:val="24"/>
          <w:lang w:eastAsia="en-US"/>
        </w:rPr>
        <w:tab/>
        <w:t>να παρακινηθούν να επισκεφτούν την πόλη του Ηρακλείου αντί να την αποφύγουν</w:t>
      </w:r>
    </w:p>
    <w:p w14:paraId="16988199" w14:textId="77777777" w:rsidR="007C4376" w:rsidRPr="007C4376" w:rsidRDefault="007C4376" w:rsidP="007C4376">
      <w:pPr>
        <w:ind w:left="720" w:hanging="720"/>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w:t>
      </w:r>
      <w:r w:rsidRPr="007C4376">
        <w:rPr>
          <w:rFonts w:ascii="Times New Roman" w:hAnsi="Times New Roman" w:cs="Times New Roman"/>
          <w:sz w:val="24"/>
          <w:szCs w:val="24"/>
          <w:lang w:eastAsia="en-US"/>
        </w:rPr>
        <w:tab/>
        <w:t>να δαπανήσουν όσο το δυνατόν περισσότερο χρόνο και χρήμα στην πόλη χάρη σε μία γκάμα από ελκυστικές δραστηριότητες που θα τους προταθούν</w:t>
      </w:r>
    </w:p>
    <w:p w14:paraId="73B07BCF" w14:textId="77777777" w:rsidR="007C4376" w:rsidRPr="007C4376" w:rsidRDefault="007C4376" w:rsidP="007C4376">
      <w:pPr>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w:t>
      </w:r>
      <w:r w:rsidRPr="007C4376">
        <w:rPr>
          <w:rFonts w:ascii="Times New Roman" w:hAnsi="Times New Roman" w:cs="Times New Roman"/>
          <w:sz w:val="24"/>
          <w:szCs w:val="24"/>
          <w:lang w:eastAsia="en-US"/>
        </w:rPr>
        <w:tab/>
        <w:t>να αποκομίσουν τις καλύτερες εντυπώσεις από την επίσκεψή τους.</w:t>
      </w:r>
    </w:p>
    <w:p w14:paraId="548A9B00" w14:textId="77777777" w:rsidR="007C4376" w:rsidRPr="007C4376" w:rsidRDefault="007C4376" w:rsidP="007C4376">
      <w:pPr>
        <w:jc w:val="both"/>
        <w:rPr>
          <w:rFonts w:ascii="Times New Roman" w:hAnsi="Times New Roman" w:cs="Times New Roman"/>
          <w:sz w:val="24"/>
          <w:szCs w:val="24"/>
          <w:lang w:eastAsia="en-US"/>
        </w:rPr>
      </w:pPr>
    </w:p>
    <w:p w14:paraId="646930EE" w14:textId="77777777" w:rsidR="007C4376" w:rsidRPr="007C4376" w:rsidRDefault="007C4376" w:rsidP="007C4376">
      <w:pPr>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1.2. ΚΟΙΝΟ ΣΤΟΧΟΣ (ΑΓΟΡΕΣ ΠΡΟΤΕΡΑΙΟΤΗΤΑΣ)</w:t>
      </w:r>
    </w:p>
    <w:p w14:paraId="328703D0" w14:textId="77777777" w:rsidR="007C4376" w:rsidRPr="007C4376" w:rsidRDefault="007C4376" w:rsidP="007C4376">
      <w:pPr>
        <w:jc w:val="both"/>
        <w:rPr>
          <w:rFonts w:ascii="Times New Roman" w:hAnsi="Times New Roman" w:cs="Times New Roman"/>
          <w:sz w:val="24"/>
          <w:szCs w:val="24"/>
          <w:lang w:eastAsia="en-US"/>
        </w:rPr>
      </w:pPr>
    </w:p>
    <w:p w14:paraId="00AA04E1" w14:textId="77777777" w:rsidR="007C4376" w:rsidRPr="007C4376" w:rsidRDefault="007C4376" w:rsidP="007C4376">
      <w:pPr>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Η προσπάθεια για την τόνωση της τουριστικής κίνησης στην πόλη του Ηρακλείου ουσιαστικά στοχεύει σε δύο διακριτές κατηγορίες επισκεπτών:</w:t>
      </w:r>
    </w:p>
    <w:p w14:paraId="1589D5B3" w14:textId="77777777" w:rsidR="007C4376" w:rsidRPr="007C4376" w:rsidRDefault="007C4376" w:rsidP="007C4376">
      <w:pPr>
        <w:jc w:val="both"/>
        <w:rPr>
          <w:rFonts w:ascii="Times New Roman" w:hAnsi="Times New Roman" w:cs="Times New Roman"/>
          <w:sz w:val="24"/>
          <w:szCs w:val="24"/>
          <w:lang w:eastAsia="en-US"/>
        </w:rPr>
      </w:pPr>
    </w:p>
    <w:p w14:paraId="63D80313" w14:textId="77777777" w:rsidR="007C4376" w:rsidRPr="007C4376" w:rsidRDefault="007C4376" w:rsidP="00CC1EBB">
      <w:pPr>
        <w:numPr>
          <w:ilvl w:val="0"/>
          <w:numId w:val="10"/>
        </w:numPr>
        <w:spacing w:after="0" w:line="240" w:lineRule="auto"/>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Πρώτη προτεραιότητα θα αποτελέσουν οι ξενοδοχειακοί πελάτες, οι οποίοι είναι πολύ πιο ελκυστικοί για τον τουρισμό του Ηρακλείου, καθώς ξοδεύουν περισσότερο χρόνο και χρήμα στο Ηράκλειο συγκριτικά με τους ημερήσιους επισκέπτες. Η προσέγγισή τους θα γίνει με δύο τρόπους:</w:t>
      </w:r>
    </w:p>
    <w:p w14:paraId="70FAED71" w14:textId="77777777" w:rsidR="007C4376" w:rsidRPr="007C4376" w:rsidRDefault="007C4376" w:rsidP="00CC1EBB">
      <w:pPr>
        <w:numPr>
          <w:ilvl w:val="0"/>
          <w:numId w:val="9"/>
        </w:numPr>
        <w:spacing w:after="0" w:line="240" w:lineRule="auto"/>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μέσω της ενδεδειγμένης διαδικτυακής προβολής που στοχεύει απευθείας στο ταξιδιωτικό κοινό στην Ελλάδα και το εξωτερικό</w:t>
      </w:r>
    </w:p>
    <w:p w14:paraId="65740208" w14:textId="77777777" w:rsidR="007C4376" w:rsidRPr="007C4376" w:rsidRDefault="007C4376" w:rsidP="00CC1EBB">
      <w:pPr>
        <w:numPr>
          <w:ilvl w:val="0"/>
          <w:numId w:val="9"/>
        </w:numPr>
        <w:spacing w:after="0" w:line="240" w:lineRule="auto"/>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 xml:space="preserve">μέσω </w:t>
      </w:r>
      <w:proofErr w:type="spellStart"/>
      <w:r w:rsidRPr="007C4376">
        <w:rPr>
          <w:rFonts w:ascii="Times New Roman" w:hAnsi="Times New Roman" w:cs="Times New Roman"/>
          <w:sz w:val="24"/>
          <w:szCs w:val="24"/>
          <w:lang w:eastAsia="en-US"/>
        </w:rPr>
        <w:t>tour</w:t>
      </w:r>
      <w:proofErr w:type="spellEnd"/>
      <w:r w:rsidRPr="007C4376">
        <w:rPr>
          <w:rFonts w:ascii="Times New Roman" w:hAnsi="Times New Roman" w:cs="Times New Roman"/>
          <w:sz w:val="24"/>
          <w:szCs w:val="24"/>
          <w:lang w:eastAsia="en-US"/>
        </w:rPr>
        <w:t xml:space="preserve"> </w:t>
      </w:r>
      <w:proofErr w:type="spellStart"/>
      <w:r w:rsidRPr="007C4376">
        <w:rPr>
          <w:rFonts w:ascii="Times New Roman" w:hAnsi="Times New Roman" w:cs="Times New Roman"/>
          <w:sz w:val="24"/>
          <w:szCs w:val="24"/>
          <w:lang w:eastAsia="en-US"/>
        </w:rPr>
        <w:t>operators</w:t>
      </w:r>
      <w:proofErr w:type="spellEnd"/>
      <w:r w:rsidRPr="007C4376">
        <w:rPr>
          <w:rFonts w:ascii="Times New Roman" w:hAnsi="Times New Roman" w:cs="Times New Roman"/>
          <w:sz w:val="24"/>
          <w:szCs w:val="24"/>
          <w:lang w:eastAsia="en-US"/>
        </w:rPr>
        <w:t xml:space="preserve"> και πρακτόρων (με έμφαση σε όσους οργανώνουν ταξίδια τύπου </w:t>
      </w:r>
      <w:proofErr w:type="spellStart"/>
      <w:r w:rsidRPr="007C4376">
        <w:rPr>
          <w:rFonts w:ascii="Times New Roman" w:hAnsi="Times New Roman" w:cs="Times New Roman"/>
          <w:sz w:val="24"/>
          <w:szCs w:val="24"/>
          <w:lang w:eastAsia="en-US"/>
        </w:rPr>
        <w:t>city</w:t>
      </w:r>
      <w:proofErr w:type="spellEnd"/>
      <w:r w:rsidRPr="007C4376">
        <w:rPr>
          <w:rFonts w:ascii="Times New Roman" w:hAnsi="Times New Roman" w:cs="Times New Roman"/>
          <w:sz w:val="24"/>
          <w:szCs w:val="24"/>
          <w:lang w:eastAsia="en-US"/>
        </w:rPr>
        <w:t xml:space="preserve"> </w:t>
      </w:r>
      <w:proofErr w:type="spellStart"/>
      <w:r w:rsidRPr="007C4376">
        <w:rPr>
          <w:rFonts w:ascii="Times New Roman" w:hAnsi="Times New Roman" w:cs="Times New Roman"/>
          <w:sz w:val="24"/>
          <w:szCs w:val="24"/>
          <w:lang w:eastAsia="en-US"/>
        </w:rPr>
        <w:t>breaks</w:t>
      </w:r>
      <w:proofErr w:type="spellEnd"/>
      <w:r w:rsidRPr="007C4376">
        <w:rPr>
          <w:rFonts w:ascii="Times New Roman" w:hAnsi="Times New Roman" w:cs="Times New Roman"/>
          <w:sz w:val="24"/>
          <w:szCs w:val="24"/>
          <w:lang w:eastAsia="en-US"/>
        </w:rPr>
        <w:t xml:space="preserve">, </w:t>
      </w:r>
      <w:proofErr w:type="spellStart"/>
      <w:r w:rsidRPr="007C4376">
        <w:rPr>
          <w:rFonts w:ascii="Times New Roman" w:hAnsi="Times New Roman" w:cs="Times New Roman"/>
          <w:sz w:val="24"/>
          <w:szCs w:val="24"/>
          <w:lang w:eastAsia="en-US"/>
        </w:rPr>
        <w:t>island</w:t>
      </w:r>
      <w:proofErr w:type="spellEnd"/>
      <w:r w:rsidRPr="007C4376">
        <w:rPr>
          <w:rFonts w:ascii="Times New Roman" w:hAnsi="Times New Roman" w:cs="Times New Roman"/>
          <w:sz w:val="24"/>
          <w:szCs w:val="24"/>
          <w:lang w:eastAsia="en-US"/>
        </w:rPr>
        <w:t xml:space="preserve"> </w:t>
      </w:r>
      <w:proofErr w:type="spellStart"/>
      <w:r w:rsidRPr="007C4376">
        <w:rPr>
          <w:rFonts w:ascii="Times New Roman" w:hAnsi="Times New Roman" w:cs="Times New Roman"/>
          <w:sz w:val="24"/>
          <w:szCs w:val="24"/>
          <w:lang w:eastAsia="en-US"/>
        </w:rPr>
        <w:t>hopping</w:t>
      </w:r>
      <w:proofErr w:type="spellEnd"/>
      <w:r w:rsidRPr="007C4376">
        <w:rPr>
          <w:rFonts w:ascii="Times New Roman" w:hAnsi="Times New Roman" w:cs="Times New Roman"/>
          <w:sz w:val="24"/>
          <w:szCs w:val="24"/>
          <w:lang w:eastAsia="en-US"/>
        </w:rPr>
        <w:t xml:space="preserve"> και </w:t>
      </w:r>
      <w:proofErr w:type="spellStart"/>
      <w:r w:rsidRPr="007C4376">
        <w:rPr>
          <w:rFonts w:ascii="Times New Roman" w:hAnsi="Times New Roman" w:cs="Times New Roman"/>
          <w:sz w:val="24"/>
          <w:szCs w:val="24"/>
          <w:lang w:eastAsia="en-US"/>
        </w:rPr>
        <w:t>study</w:t>
      </w:r>
      <w:proofErr w:type="spellEnd"/>
      <w:r w:rsidRPr="007C4376">
        <w:rPr>
          <w:rFonts w:ascii="Times New Roman" w:hAnsi="Times New Roman" w:cs="Times New Roman"/>
          <w:sz w:val="24"/>
          <w:szCs w:val="24"/>
          <w:lang w:eastAsia="en-US"/>
        </w:rPr>
        <w:t xml:space="preserve"> </w:t>
      </w:r>
      <w:proofErr w:type="spellStart"/>
      <w:r w:rsidRPr="007C4376">
        <w:rPr>
          <w:rFonts w:ascii="Times New Roman" w:hAnsi="Times New Roman" w:cs="Times New Roman"/>
          <w:sz w:val="24"/>
          <w:szCs w:val="24"/>
          <w:lang w:eastAsia="en-US"/>
        </w:rPr>
        <w:t>tours</w:t>
      </w:r>
      <w:proofErr w:type="spellEnd"/>
      <w:r w:rsidRPr="007C4376">
        <w:rPr>
          <w:rFonts w:ascii="Times New Roman" w:hAnsi="Times New Roman" w:cs="Times New Roman"/>
          <w:sz w:val="24"/>
          <w:szCs w:val="24"/>
          <w:lang w:eastAsia="en-US"/>
        </w:rPr>
        <w:t>)</w:t>
      </w:r>
    </w:p>
    <w:p w14:paraId="2E7EE205" w14:textId="77777777" w:rsidR="007C4376" w:rsidRPr="007C4376" w:rsidRDefault="007C4376" w:rsidP="00CC1EBB">
      <w:pPr>
        <w:numPr>
          <w:ilvl w:val="0"/>
          <w:numId w:val="9"/>
        </w:numPr>
        <w:spacing w:after="0" w:line="240" w:lineRule="auto"/>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μέσω συνεδριακών πελατών (γραφεία οργάνωσης συνεδρίων και ομοσπονδίες).</w:t>
      </w:r>
      <w:r w:rsidRPr="007C4376">
        <w:rPr>
          <w:rFonts w:ascii="Times New Roman" w:hAnsi="Times New Roman" w:cs="Times New Roman"/>
          <w:sz w:val="24"/>
          <w:szCs w:val="24"/>
          <w:lang w:eastAsia="en-US"/>
        </w:rPr>
        <w:tab/>
      </w:r>
    </w:p>
    <w:p w14:paraId="54B1AFFC" w14:textId="77777777" w:rsidR="007C4376" w:rsidRPr="007C4376" w:rsidRDefault="007C4376" w:rsidP="007C4376">
      <w:pPr>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Λόγω της υψηλής πληρότητας που παρουσιάζουν τα ξενοδοχεία του Ηρακλείου την τουριστική περίοδο, θα δοθεί ιδιαίτερη έμφαση στην προσέλκυση ξενοδοχειακών πελατών στο διάστημα Οκτωβρίου-Απριλίου.</w:t>
      </w:r>
    </w:p>
    <w:p w14:paraId="3FB92C0A" w14:textId="77777777" w:rsidR="007C4376" w:rsidRPr="007C4376" w:rsidRDefault="007C4376" w:rsidP="007C4376">
      <w:pPr>
        <w:jc w:val="both"/>
        <w:rPr>
          <w:rFonts w:ascii="Times New Roman" w:hAnsi="Times New Roman" w:cs="Times New Roman"/>
          <w:sz w:val="24"/>
          <w:szCs w:val="24"/>
          <w:lang w:eastAsia="en-US"/>
        </w:rPr>
      </w:pPr>
    </w:p>
    <w:p w14:paraId="3DDB5F23" w14:textId="77777777" w:rsidR="007C4376" w:rsidRPr="007C4376" w:rsidRDefault="007C4376" w:rsidP="00CC1EBB">
      <w:pPr>
        <w:numPr>
          <w:ilvl w:val="0"/>
          <w:numId w:val="11"/>
        </w:numPr>
        <w:spacing w:after="0" w:line="240" w:lineRule="auto"/>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 xml:space="preserve">Δεύτερη προτεραιότητα είναι οι ημερήσιοι επισκέπτες που διανυκτερεύουν σε άλλα σημεία της Κρήτης θα αποτελέσουν τη δεύτερη μεγάλη αγορά προτεραιότητας. Πρόκειται για μια </w:t>
      </w:r>
      <w:r w:rsidRPr="007C4376">
        <w:rPr>
          <w:rFonts w:ascii="Times New Roman" w:hAnsi="Times New Roman" w:cs="Times New Roman"/>
          <w:sz w:val="24"/>
          <w:szCs w:val="24"/>
          <w:lang w:eastAsia="en-US"/>
        </w:rPr>
        <w:lastRenderedPageBreak/>
        <w:t>πολύ μεγάλη δεξαμενή επισκεπτών – άνω των 3 εκ. ατόμων ετησίως – ωστόσο αυτή υφίσταται μόνο τους μήνες της τουριστικής σεζόν και σχεδόν εκμηδενίζεται μεταξύ Νοεμβρίου και Απριλίου.</w:t>
      </w:r>
    </w:p>
    <w:p w14:paraId="23DDA3F3" w14:textId="77777777" w:rsidR="007C4376" w:rsidRPr="007C4376" w:rsidRDefault="007C4376" w:rsidP="007C4376">
      <w:pPr>
        <w:jc w:val="both"/>
        <w:rPr>
          <w:rFonts w:ascii="Times New Roman" w:hAnsi="Times New Roman" w:cs="Times New Roman"/>
          <w:sz w:val="24"/>
          <w:szCs w:val="24"/>
          <w:lang w:eastAsia="en-US"/>
        </w:rPr>
      </w:pPr>
    </w:p>
    <w:p w14:paraId="08E759C7" w14:textId="77777777" w:rsidR="007C4376" w:rsidRPr="007C4376" w:rsidRDefault="007C4376" w:rsidP="007C4376">
      <w:pPr>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 xml:space="preserve">Με εξαίρεση την ελληνική αγορά, η οποία προσφέρεται για </w:t>
      </w:r>
      <w:proofErr w:type="spellStart"/>
      <w:r w:rsidRPr="007C4376">
        <w:rPr>
          <w:rFonts w:ascii="Times New Roman" w:hAnsi="Times New Roman" w:cs="Times New Roman"/>
          <w:sz w:val="24"/>
          <w:szCs w:val="24"/>
          <w:lang w:eastAsia="en-US"/>
        </w:rPr>
        <w:t>city</w:t>
      </w:r>
      <w:proofErr w:type="spellEnd"/>
      <w:r w:rsidRPr="007C4376">
        <w:rPr>
          <w:rFonts w:ascii="Times New Roman" w:hAnsi="Times New Roman" w:cs="Times New Roman"/>
          <w:sz w:val="24"/>
          <w:szCs w:val="24"/>
          <w:lang w:eastAsia="en-US"/>
        </w:rPr>
        <w:t xml:space="preserve"> </w:t>
      </w:r>
      <w:proofErr w:type="spellStart"/>
      <w:r w:rsidRPr="007C4376">
        <w:rPr>
          <w:rFonts w:ascii="Times New Roman" w:hAnsi="Times New Roman" w:cs="Times New Roman"/>
          <w:sz w:val="24"/>
          <w:szCs w:val="24"/>
          <w:lang w:eastAsia="en-US"/>
        </w:rPr>
        <w:t>breaks</w:t>
      </w:r>
      <w:proofErr w:type="spellEnd"/>
      <w:r w:rsidRPr="007C4376">
        <w:rPr>
          <w:rFonts w:ascii="Times New Roman" w:hAnsi="Times New Roman" w:cs="Times New Roman"/>
          <w:sz w:val="24"/>
          <w:szCs w:val="24"/>
          <w:lang w:eastAsia="en-US"/>
        </w:rPr>
        <w:t xml:space="preserve">, συνέδρια και συμμετοχή σε </w:t>
      </w:r>
      <w:proofErr w:type="spellStart"/>
      <w:r w:rsidRPr="007C4376">
        <w:rPr>
          <w:rFonts w:ascii="Times New Roman" w:hAnsi="Times New Roman" w:cs="Times New Roman"/>
          <w:sz w:val="24"/>
          <w:szCs w:val="24"/>
          <w:lang w:eastAsia="en-US"/>
        </w:rPr>
        <w:t>events</w:t>
      </w:r>
      <w:proofErr w:type="spellEnd"/>
      <w:r w:rsidRPr="007C4376">
        <w:rPr>
          <w:rFonts w:ascii="Times New Roman" w:hAnsi="Times New Roman" w:cs="Times New Roman"/>
          <w:sz w:val="24"/>
          <w:szCs w:val="24"/>
          <w:lang w:eastAsia="en-US"/>
        </w:rPr>
        <w:t>, δεν τίθενται ως αγορές-στόχοι συγκεκριμένες εθνικότητες. Κατά την υλοποίηση του προγράμματος μάρκετινγκ προφανώς θα δοθεί προτεραιότητα στις επαφές με δημοσιογράφους και επαγγελματίες από τη Γερμανία, τη Βρετανία, τη Γαλλία, την Ιταλία, τις ΗΠΑ και τη Ρωσία λόγω της μεγάλης τους πληθυσμιακής βάσης, ωστόσο όπως έδειξε και η διαβούλευση με ιδιοκτήτες και διευθυντές ξενοδοχείων, στην ξενοδοχειακή πελατεία του Ηρακλείου δεν κυριαρχούν κάποιες εθνικότητες αλλά υπάρχει μια πολυσυλλεκτικότητα ως προς την προέλευση των τουριστών. Μία παραπάνω προτεραιότητα θα δοθεί, ωστόσο, στους τουρίστες από την Ασία, καθώς:</w:t>
      </w:r>
    </w:p>
    <w:p w14:paraId="2E6BD91F" w14:textId="77777777" w:rsidR="007C4376" w:rsidRPr="007C4376" w:rsidRDefault="007C4376" w:rsidP="00CC1EBB">
      <w:pPr>
        <w:numPr>
          <w:ilvl w:val="0"/>
          <w:numId w:val="11"/>
        </w:numPr>
        <w:spacing w:after="0" w:line="240" w:lineRule="auto"/>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διαμένουν σε πολύ υψηλότερο ποσοστό σε αστικά παρά σε παραθεριστικά ξενοδοχεία κατά την επίσκεψή τους στην Ελλάδα</w:t>
      </w:r>
    </w:p>
    <w:p w14:paraId="7A754C15" w14:textId="77777777" w:rsidR="007C4376" w:rsidRPr="007C4376" w:rsidRDefault="007C4376" w:rsidP="007C4376">
      <w:pPr>
        <w:jc w:val="both"/>
        <w:rPr>
          <w:rFonts w:ascii="Times New Roman" w:hAnsi="Times New Roman" w:cs="Times New Roman"/>
          <w:sz w:val="24"/>
          <w:szCs w:val="24"/>
          <w:lang w:eastAsia="en-US"/>
        </w:rPr>
      </w:pPr>
      <w:r w:rsidRPr="007C4376">
        <w:rPr>
          <w:rFonts w:ascii="Times New Roman" w:hAnsi="Times New Roman" w:cs="Times New Roman"/>
          <w:sz w:val="24"/>
          <w:szCs w:val="24"/>
          <w:lang w:eastAsia="en-US"/>
        </w:rPr>
        <w:t>•</w:t>
      </w:r>
      <w:r w:rsidRPr="007C4376">
        <w:rPr>
          <w:rFonts w:ascii="Times New Roman" w:hAnsi="Times New Roman" w:cs="Times New Roman"/>
          <w:sz w:val="24"/>
          <w:szCs w:val="24"/>
          <w:lang w:eastAsia="en-US"/>
        </w:rPr>
        <w:tab/>
        <w:t>έχουν πιο ομαλή κατανομή στο χρόνο με αξιόλογη κίνηση και το χειμώνα.</w:t>
      </w:r>
    </w:p>
    <w:p w14:paraId="00F4A8F6" w14:textId="77777777" w:rsidR="007C4376" w:rsidRPr="007C4376" w:rsidRDefault="007C4376" w:rsidP="007C4376">
      <w:pPr>
        <w:jc w:val="both"/>
        <w:rPr>
          <w:rFonts w:ascii="Times New Roman" w:hAnsi="Times New Roman" w:cs="Times New Roman"/>
          <w:sz w:val="24"/>
          <w:szCs w:val="24"/>
          <w:lang w:eastAsia="en-US"/>
        </w:rPr>
      </w:pPr>
    </w:p>
    <w:p w14:paraId="45028510" w14:textId="77777777" w:rsidR="007C4376" w:rsidRPr="007C4376" w:rsidRDefault="007C4376" w:rsidP="007C4376">
      <w:pPr>
        <w:jc w:val="both"/>
        <w:rPr>
          <w:rFonts w:ascii="Times New Roman" w:hAnsi="Times New Roman" w:cs="Times New Roman"/>
          <w:sz w:val="24"/>
          <w:szCs w:val="24"/>
        </w:rPr>
      </w:pPr>
      <w:r w:rsidRPr="007C4376">
        <w:rPr>
          <w:rFonts w:ascii="Times New Roman" w:hAnsi="Times New Roman" w:cs="Times New Roman"/>
          <w:sz w:val="24"/>
          <w:szCs w:val="24"/>
          <w:lang w:eastAsia="en-US"/>
        </w:rPr>
        <w:t xml:space="preserve">Λαμβάνοντας υπόψη τα παραπάνω παρακαλούμε </w:t>
      </w:r>
      <w:r w:rsidRPr="007C4376">
        <w:rPr>
          <w:rFonts w:ascii="Times New Roman" w:hAnsi="Times New Roman" w:cs="Times New Roman"/>
          <w:sz w:val="24"/>
          <w:szCs w:val="24"/>
        </w:rPr>
        <w:t>όπως εγκρίνετε το</w:t>
      </w:r>
      <w:r w:rsidRPr="007C4376">
        <w:rPr>
          <w:rFonts w:ascii="Times New Roman" w:hAnsi="Times New Roman" w:cs="Times New Roman"/>
          <w:b/>
          <w:sz w:val="24"/>
          <w:szCs w:val="24"/>
        </w:rPr>
        <w:t xml:space="preserve"> </w:t>
      </w:r>
      <w:r w:rsidRPr="007C4376">
        <w:rPr>
          <w:rFonts w:ascii="Times New Roman" w:hAnsi="Times New Roman" w:cs="Times New Roman"/>
          <w:sz w:val="24"/>
          <w:szCs w:val="24"/>
        </w:rPr>
        <w:t>στρατηγικό κείμενο «Τουριστικού Μάρκετινγκ για την  πόλη  του Ηρακλείου» που ακολουθεί.</w:t>
      </w:r>
      <w:r w:rsidR="007D48CA">
        <w:rPr>
          <w:rFonts w:ascii="Times New Roman" w:hAnsi="Times New Roman" w:cs="Times New Roman"/>
          <w:sz w:val="24"/>
          <w:szCs w:val="24"/>
        </w:rPr>
        <w:t>»</w:t>
      </w:r>
    </w:p>
    <w:p w14:paraId="0CB78A4A" w14:textId="77777777" w:rsidR="007C4376" w:rsidRDefault="007C4376" w:rsidP="009D5F7E">
      <w:pPr>
        <w:pStyle w:val="31"/>
        <w:spacing w:after="0" w:line="240" w:lineRule="atLeast"/>
        <w:rPr>
          <w:szCs w:val="24"/>
          <w:lang w:val="el-GR"/>
        </w:rPr>
      </w:pPr>
    </w:p>
    <w:p w14:paraId="7840DECB" w14:textId="77777777" w:rsidR="00530602" w:rsidRDefault="00974E36" w:rsidP="00530602">
      <w:pPr>
        <w:pStyle w:val="a1"/>
        <w:spacing w:line="276" w:lineRule="auto"/>
        <w:jc w:val="both"/>
      </w:pPr>
      <w:r>
        <w:rPr>
          <w:bCs/>
        </w:rPr>
        <w:t xml:space="preserve">          </w:t>
      </w:r>
      <w:r w:rsidR="00530602" w:rsidRPr="00E24397">
        <w:rPr>
          <w:bCs/>
        </w:rPr>
        <w:t xml:space="preserve">Στην συνέχεια τέθηκε </w:t>
      </w:r>
      <w:r w:rsidR="00530602" w:rsidRPr="00E24397">
        <w:t xml:space="preserve">υπόψη </w:t>
      </w:r>
      <w:r>
        <w:t xml:space="preserve">των μελών </w:t>
      </w:r>
      <w:r w:rsidR="00530602" w:rsidRPr="00E24397">
        <w:t>του Συμβουλίου</w:t>
      </w:r>
      <w:r w:rsidR="00530602" w:rsidRPr="00E24397">
        <w:rPr>
          <w:rFonts w:eastAsia="Calibri"/>
          <w:bCs/>
        </w:rPr>
        <w:t xml:space="preserve"> το </w:t>
      </w:r>
      <w:r w:rsidR="00530602">
        <w:rPr>
          <w:rFonts w:eastAsia="Calibri"/>
          <w:bCs/>
        </w:rPr>
        <w:t>στρατηγικό κείμενο για το πρόγραμμα</w:t>
      </w:r>
      <w:r w:rsidR="00530602" w:rsidRPr="007C4376">
        <w:t xml:space="preserve"> «Τουριστικού Μάρκετινγκ για την  πόλη  του Ηρακλείου»</w:t>
      </w:r>
      <w:r w:rsidR="00530602">
        <w:t xml:space="preserve">, </w:t>
      </w:r>
      <w:r w:rsidR="00530602" w:rsidRPr="00E24397">
        <w:t xml:space="preserve">το οποίο έλαβε γνώση και βρήκε ότι έχει καλώς. </w:t>
      </w:r>
    </w:p>
    <w:p w14:paraId="6BB00E80" w14:textId="77777777" w:rsidR="00530602" w:rsidRDefault="00974E36" w:rsidP="00974E36">
      <w:pPr>
        <w:suppressAutoHyphens/>
        <w:jc w:val="both"/>
      </w:pPr>
      <w:r>
        <w:rPr>
          <w:rFonts w:ascii="Times New Roman" w:hAnsi="Times New Roman" w:cs="Times New Roman"/>
          <w:sz w:val="24"/>
          <w:szCs w:val="24"/>
          <w:lang w:eastAsia="zh-CN"/>
        </w:rPr>
        <w:t xml:space="preserve">         </w:t>
      </w:r>
      <w:r w:rsidR="00530602" w:rsidRPr="004F5C38">
        <w:rPr>
          <w:rFonts w:ascii="Times New Roman" w:hAnsi="Times New Roman" w:cs="Times New Roman"/>
          <w:sz w:val="24"/>
          <w:szCs w:val="24"/>
          <w:lang w:eastAsia="zh-CN"/>
        </w:rPr>
        <w:t>Ακολούθησε συζήτηση μεταξύ των μελών του Σώματος όπως φαίνεται στο σχετικό πρακτικό κατά την οποία η εισήγηση της Υπηρεσίας έγινε δεκτή από τα μέλη του Συμβουλίου και ο κ. Πρόεδρος παρακάλεσε για τη λήψη σχετικής απόφασης</w:t>
      </w:r>
      <w:r w:rsidR="00530602" w:rsidRPr="00E24397">
        <w:t xml:space="preserve">  </w:t>
      </w:r>
    </w:p>
    <w:p w14:paraId="5C292EF9" w14:textId="77777777" w:rsidR="00530602" w:rsidRPr="009D5F7E" w:rsidRDefault="00530602" w:rsidP="009D5F7E">
      <w:pPr>
        <w:pStyle w:val="31"/>
        <w:spacing w:after="0" w:line="240" w:lineRule="atLeast"/>
        <w:rPr>
          <w:szCs w:val="24"/>
          <w:lang w:val="el-GR"/>
        </w:rPr>
      </w:pPr>
    </w:p>
    <w:p w14:paraId="32FBE4A5" w14:textId="77777777" w:rsidR="00F1394D" w:rsidRPr="007B06C5" w:rsidRDefault="00F1394D" w:rsidP="00F1394D">
      <w:pPr>
        <w:keepNext/>
        <w:numPr>
          <w:ilvl w:val="6"/>
          <w:numId w:val="3"/>
        </w:numPr>
        <w:tabs>
          <w:tab w:val="left" w:pos="720"/>
          <w:tab w:val="left" w:pos="15228"/>
        </w:tabs>
        <w:suppressAutoHyphens/>
        <w:spacing w:line="252" w:lineRule="auto"/>
        <w:ind w:left="0" w:right="17" w:firstLine="0"/>
        <w:jc w:val="center"/>
        <w:outlineLvl w:val="6"/>
        <w:rPr>
          <w:rFonts w:ascii="Times New Roman" w:eastAsia="Times New Roman" w:hAnsi="Times New Roman" w:cs="Times New Roman"/>
          <w:color w:val="00000A"/>
          <w:sz w:val="24"/>
          <w:szCs w:val="24"/>
          <w:lang w:eastAsia="zh-CN"/>
        </w:rPr>
      </w:pPr>
      <w:r w:rsidRPr="00F15A7E">
        <w:rPr>
          <w:rFonts w:ascii="Times New Roman" w:eastAsia="Times New Roman" w:hAnsi="Times New Roman" w:cs="Times New Roman"/>
          <w:b/>
          <w:bCs/>
          <w:color w:val="00000A"/>
          <w:sz w:val="24"/>
          <w:szCs w:val="24"/>
          <w:lang w:eastAsia="zh-CN"/>
        </w:rPr>
        <w:t>ΤΟ   ΔΗΜΟΤΙΚΟ   ΣΥΜΒΟΥΛΙΟ</w:t>
      </w:r>
    </w:p>
    <w:p w14:paraId="047F4DC9" w14:textId="77777777" w:rsidR="00530602" w:rsidRPr="004E3BF5" w:rsidRDefault="00530602" w:rsidP="007800F3">
      <w:pPr>
        <w:pStyle w:val="af1"/>
        <w:numPr>
          <w:ilvl w:val="0"/>
          <w:numId w:val="3"/>
        </w:numPr>
        <w:tabs>
          <w:tab w:val="clear" w:pos="720"/>
        </w:tabs>
        <w:spacing w:before="280" w:after="280" w:line="240" w:lineRule="auto"/>
        <w:ind w:left="0" w:firstLine="567"/>
        <w:jc w:val="both"/>
        <w:rPr>
          <w:rFonts w:ascii="Times New Roman" w:eastAsia="Arial Unicode MS" w:hAnsi="Times New Roman" w:cs="Times New Roman"/>
          <w:color w:val="000000"/>
          <w:sz w:val="24"/>
          <w:szCs w:val="24"/>
        </w:rPr>
      </w:pPr>
      <w:r w:rsidRPr="004E3BF5">
        <w:rPr>
          <w:rFonts w:ascii="Times New Roman" w:eastAsia="Arial Unicode MS" w:hAnsi="Times New Roman" w:cs="Times New Roman"/>
          <w:color w:val="000000"/>
          <w:sz w:val="24"/>
          <w:szCs w:val="24"/>
        </w:rPr>
        <w:t>Αφού έλαβε υπόψη την εισήγηση της Υπηρεσίας,</w:t>
      </w:r>
      <w:r w:rsidR="004E3BF5" w:rsidRPr="004E3BF5">
        <w:rPr>
          <w:rFonts w:ascii="Times New Roman" w:eastAsia="Arial Unicode MS" w:hAnsi="Times New Roman" w:cs="Times New Roman"/>
          <w:color w:val="000000"/>
          <w:sz w:val="24"/>
          <w:szCs w:val="24"/>
        </w:rPr>
        <w:t xml:space="preserve"> </w:t>
      </w:r>
      <w:r w:rsidR="004E3BF5" w:rsidRPr="004E3BF5">
        <w:rPr>
          <w:rFonts w:ascii="Times New Roman" w:eastAsia="Calibri" w:hAnsi="Times New Roman" w:cs="Times New Roman"/>
          <w:bCs/>
          <w:sz w:val="24"/>
          <w:szCs w:val="24"/>
        </w:rPr>
        <w:t>το στρατηγικό κε</w:t>
      </w:r>
      <w:r w:rsidR="004E3BF5" w:rsidRPr="004E3BF5">
        <w:rPr>
          <w:rFonts w:eastAsia="Calibri"/>
          <w:bCs/>
        </w:rPr>
        <w:t>ίμενο για το πρόγραμμα</w:t>
      </w:r>
      <w:r w:rsidR="004E3BF5" w:rsidRPr="004E3BF5">
        <w:rPr>
          <w:rFonts w:ascii="Times New Roman" w:hAnsi="Times New Roman" w:cs="Times New Roman"/>
          <w:sz w:val="24"/>
          <w:szCs w:val="24"/>
        </w:rPr>
        <w:t xml:space="preserve"> «Τουριστικού Μάρκετινγκ για την  πόλη  του Ηρακλείου»</w:t>
      </w:r>
      <w:r w:rsidRPr="004E3BF5">
        <w:rPr>
          <w:rFonts w:ascii="Times New Roman" w:hAnsi="Times New Roman" w:cs="Times New Roman"/>
          <w:bCs/>
          <w:sz w:val="24"/>
          <w:szCs w:val="24"/>
        </w:rPr>
        <w:t xml:space="preserve">, τις διατάξεις </w:t>
      </w:r>
      <w:r w:rsidR="004E3BF5" w:rsidRPr="004E3BF5">
        <w:rPr>
          <w:rFonts w:ascii="Times New Roman" w:hAnsi="Times New Roman" w:cs="Times New Roman"/>
          <w:bCs/>
          <w:sz w:val="24"/>
          <w:szCs w:val="24"/>
        </w:rPr>
        <w:t xml:space="preserve">του άρθρου, του άρθρου 75 του Ν. 3463/2006, τον ΟΕΥ </w:t>
      </w:r>
      <w:r w:rsidR="004E3BF5" w:rsidRPr="004E3BF5">
        <w:rPr>
          <w:rFonts w:ascii="Times New Roman" w:hAnsi="Times New Roman" w:cs="Times New Roman"/>
          <w:sz w:val="24"/>
          <w:szCs w:val="24"/>
          <w:lang w:eastAsia="en-US"/>
        </w:rPr>
        <w:t>(ΦΕΚ 2122/22-09-2011 τεύχος</w:t>
      </w:r>
      <w:r w:rsidR="004E3BF5">
        <w:rPr>
          <w:rFonts w:ascii="Times New Roman" w:hAnsi="Times New Roman" w:cs="Times New Roman"/>
          <w:sz w:val="24"/>
          <w:szCs w:val="24"/>
          <w:lang w:eastAsia="en-US"/>
        </w:rPr>
        <w:t xml:space="preserve"> </w:t>
      </w:r>
      <w:r w:rsidRPr="004E3BF5">
        <w:rPr>
          <w:rFonts w:ascii="Times New Roman" w:hAnsi="Times New Roman" w:cs="Times New Roman"/>
          <w:sz w:val="24"/>
          <w:szCs w:val="24"/>
        </w:rPr>
        <w:t>και</w:t>
      </w:r>
      <w:r w:rsidRPr="004E3BF5">
        <w:rPr>
          <w:rFonts w:ascii="Times New Roman" w:hAnsi="Times New Roman" w:cs="Times New Roman"/>
          <w:b/>
          <w:sz w:val="24"/>
          <w:szCs w:val="24"/>
        </w:rPr>
        <w:t xml:space="preserve"> </w:t>
      </w:r>
      <w:r w:rsidRPr="004E3BF5">
        <w:rPr>
          <w:rFonts w:ascii="Times New Roman" w:hAnsi="Times New Roman" w:cs="Times New Roman"/>
          <w:bCs/>
          <w:sz w:val="24"/>
          <w:szCs w:val="24"/>
        </w:rPr>
        <w:t xml:space="preserve"> </w:t>
      </w:r>
      <w:r w:rsidRPr="004E3BF5">
        <w:rPr>
          <w:rFonts w:ascii="Times New Roman" w:eastAsia="Arial Unicode MS" w:hAnsi="Times New Roman" w:cs="Times New Roman"/>
          <w:color w:val="000000"/>
          <w:sz w:val="24"/>
          <w:szCs w:val="24"/>
        </w:rPr>
        <w:t>τις διατάξεις του άρθρου 65 του Ν. 3852/2010</w:t>
      </w:r>
    </w:p>
    <w:p w14:paraId="22D7C235" w14:textId="77777777" w:rsidR="00530602" w:rsidRPr="00E24397" w:rsidRDefault="00530602" w:rsidP="00530602">
      <w:pPr>
        <w:tabs>
          <w:tab w:val="left" w:pos="720"/>
        </w:tabs>
        <w:suppressAutoHyphens/>
        <w:spacing w:line="252" w:lineRule="auto"/>
        <w:ind w:left="-567" w:right="-766"/>
        <w:jc w:val="center"/>
        <w:rPr>
          <w:rFonts w:ascii="Times New Roman" w:eastAsia="Times New Roman" w:hAnsi="Times New Roman" w:cs="Times New Roman"/>
          <w:b/>
          <w:color w:val="00000A"/>
          <w:sz w:val="24"/>
          <w:szCs w:val="24"/>
          <w:lang w:eastAsia="zh-CN"/>
        </w:rPr>
      </w:pPr>
      <w:r w:rsidRPr="00E24397">
        <w:rPr>
          <w:rFonts w:ascii="Times New Roman" w:eastAsia="Times New Roman" w:hAnsi="Times New Roman" w:cs="Times New Roman"/>
          <w:b/>
          <w:color w:val="00000A"/>
          <w:sz w:val="24"/>
          <w:szCs w:val="24"/>
          <w:lang w:eastAsia="zh-CN"/>
        </w:rPr>
        <w:t xml:space="preserve">ΑΠΟΦΑΣΙΖΕΙ   ΚΑΤΑ ΠΛΕΙΟΨΗΦΙΑ </w:t>
      </w:r>
    </w:p>
    <w:p w14:paraId="4A4228D8" w14:textId="77777777" w:rsidR="00530602" w:rsidRDefault="00974E36" w:rsidP="00530602">
      <w:pPr>
        <w:pStyle w:val="a0"/>
        <w:shd w:val="clear" w:color="auto" w:fill="FFFFFF"/>
        <w:spacing w:before="120"/>
        <w:jc w:val="both"/>
      </w:pPr>
      <w:r>
        <w:t xml:space="preserve">          </w:t>
      </w:r>
      <w:r w:rsidR="00993D96">
        <w:t xml:space="preserve">Εγκρίνει το </w:t>
      </w:r>
      <w:r w:rsidR="004E3BF5" w:rsidRPr="004E3BF5">
        <w:rPr>
          <w:rFonts w:eastAsia="Calibri"/>
          <w:bCs/>
        </w:rPr>
        <w:t xml:space="preserve"> στρατηγικό κείμενο για το πρόγραμμα</w:t>
      </w:r>
      <w:r w:rsidR="004E3BF5" w:rsidRPr="004E3BF5">
        <w:t xml:space="preserve"> «Τουριστικού Μάρκετινγκ για την  πόλη  του Ηρακλείου»</w:t>
      </w:r>
      <w:r w:rsidR="00530602">
        <w:t>, το οποίο έχει ως εξής:</w:t>
      </w:r>
    </w:p>
    <w:p w14:paraId="6725CC25" w14:textId="77777777" w:rsidR="00530602" w:rsidRDefault="00530602" w:rsidP="00530602">
      <w:pPr>
        <w:pStyle w:val="a0"/>
        <w:shd w:val="clear" w:color="auto" w:fill="FFFFFF"/>
        <w:spacing w:before="120"/>
        <w:ind w:left="-567" w:right="-766"/>
        <w:jc w:val="both"/>
      </w:pPr>
    </w:p>
    <w:p w14:paraId="301593F0" w14:textId="77777777" w:rsidR="00FB4605" w:rsidRDefault="00FB4605" w:rsidP="00530602">
      <w:pPr>
        <w:pStyle w:val="a0"/>
        <w:shd w:val="clear" w:color="auto" w:fill="FFFFFF"/>
        <w:spacing w:before="120"/>
        <w:ind w:left="-567" w:right="-766"/>
        <w:jc w:val="both"/>
      </w:pPr>
    </w:p>
    <w:p w14:paraId="46D938A0" w14:textId="77777777" w:rsidR="00FB4605" w:rsidRDefault="00FB4605" w:rsidP="00530602">
      <w:pPr>
        <w:pStyle w:val="a0"/>
        <w:shd w:val="clear" w:color="auto" w:fill="FFFFFF"/>
        <w:spacing w:before="120"/>
        <w:ind w:left="-567" w:right="-766"/>
        <w:jc w:val="both"/>
      </w:pPr>
    </w:p>
    <w:p w14:paraId="165E352F" w14:textId="77777777" w:rsidR="00FB4605" w:rsidRDefault="00FB4605" w:rsidP="00530602">
      <w:pPr>
        <w:pStyle w:val="a0"/>
        <w:shd w:val="clear" w:color="auto" w:fill="FFFFFF"/>
        <w:spacing w:before="120"/>
        <w:ind w:left="-567" w:right="-766"/>
        <w:jc w:val="both"/>
      </w:pPr>
    </w:p>
    <w:p w14:paraId="372B047F" w14:textId="77777777" w:rsidR="006C4398" w:rsidRDefault="006C4398" w:rsidP="00CC1EBB">
      <w:pPr>
        <w:jc w:val="both"/>
        <w:rPr>
          <w:rFonts w:ascii="Arial" w:hAnsi="Arial" w:cs="Arial"/>
        </w:rPr>
      </w:pPr>
    </w:p>
    <w:p w14:paraId="08584D5D" w14:textId="77777777" w:rsidR="007E6C5F" w:rsidRPr="007E6C5F" w:rsidRDefault="007E6C5F" w:rsidP="007E6C5F">
      <w:pPr>
        <w:spacing w:before="154" w:after="0" w:line="240" w:lineRule="auto"/>
        <w:jc w:val="center"/>
        <w:rPr>
          <w:rFonts w:ascii="Times New Roman" w:eastAsia="Times New Roman" w:hAnsi="Times New Roman" w:cs="Times New Roman"/>
          <w:sz w:val="24"/>
          <w:szCs w:val="24"/>
        </w:rPr>
      </w:pPr>
      <w:r w:rsidRPr="007E6C5F">
        <w:rPr>
          <w:rFonts w:ascii="Times New Roman" w:eastAsia="Times New Roman" w:hAnsi="Calibri" w:cs="Times New Roman"/>
          <w:color w:val="898989"/>
          <w:kern w:val="24"/>
          <w:sz w:val="64"/>
          <w:szCs w:val="64"/>
        </w:rPr>
        <w:t>Πρόγραμμα</w:t>
      </w:r>
      <w:r w:rsidRPr="007E6C5F">
        <w:rPr>
          <w:rFonts w:ascii="Times New Roman" w:eastAsia="Times New Roman" w:hAnsi="Calibri" w:cs="Times New Roman"/>
          <w:color w:val="898989"/>
          <w:kern w:val="24"/>
          <w:sz w:val="64"/>
          <w:szCs w:val="64"/>
        </w:rPr>
        <w:t xml:space="preserve"> </w:t>
      </w:r>
      <w:r w:rsidRPr="007E6C5F">
        <w:rPr>
          <w:rFonts w:ascii="Times New Roman" w:eastAsia="Times New Roman" w:hAnsi="Calibri" w:cs="Times New Roman"/>
          <w:color w:val="898989"/>
          <w:kern w:val="24"/>
          <w:sz w:val="64"/>
          <w:szCs w:val="64"/>
        </w:rPr>
        <w:t>Τουριστικού</w:t>
      </w:r>
      <w:r w:rsidRPr="007E6C5F">
        <w:rPr>
          <w:rFonts w:ascii="Times New Roman" w:eastAsia="Times New Roman" w:hAnsi="Calibri" w:cs="Times New Roman"/>
          <w:color w:val="898989"/>
          <w:kern w:val="24"/>
          <w:sz w:val="64"/>
          <w:szCs w:val="64"/>
        </w:rPr>
        <w:t xml:space="preserve"> </w:t>
      </w:r>
      <w:r w:rsidRPr="007E6C5F">
        <w:rPr>
          <w:rFonts w:ascii="Times New Roman" w:eastAsia="Times New Roman" w:hAnsi="Calibri" w:cs="Times New Roman"/>
          <w:color w:val="898989"/>
          <w:kern w:val="24"/>
          <w:sz w:val="64"/>
          <w:szCs w:val="64"/>
        </w:rPr>
        <w:t>Μάρκετινγκ</w:t>
      </w:r>
      <w:r w:rsidRPr="007E6C5F">
        <w:rPr>
          <w:rFonts w:ascii="Times New Roman" w:eastAsia="Times New Roman" w:hAnsi="Calibri" w:cs="Times New Roman"/>
          <w:color w:val="898989"/>
          <w:kern w:val="24"/>
          <w:sz w:val="64"/>
          <w:szCs w:val="64"/>
        </w:rPr>
        <w:t xml:space="preserve"> </w:t>
      </w:r>
      <w:r w:rsidRPr="007E6C5F">
        <w:rPr>
          <w:rFonts w:ascii="Times New Roman" w:eastAsia="Times New Roman" w:hAnsi="Calibri" w:cs="Times New Roman"/>
          <w:color w:val="898989"/>
          <w:kern w:val="24"/>
          <w:sz w:val="64"/>
          <w:szCs w:val="64"/>
        </w:rPr>
        <w:t>για</w:t>
      </w:r>
      <w:r w:rsidRPr="007E6C5F">
        <w:rPr>
          <w:rFonts w:ascii="Times New Roman" w:eastAsia="Times New Roman" w:hAnsi="Calibri" w:cs="Times New Roman"/>
          <w:color w:val="898989"/>
          <w:kern w:val="24"/>
          <w:sz w:val="64"/>
          <w:szCs w:val="64"/>
        </w:rPr>
        <w:t xml:space="preserve"> </w:t>
      </w:r>
      <w:r w:rsidRPr="007E6C5F">
        <w:rPr>
          <w:rFonts w:ascii="Times New Roman" w:eastAsia="Times New Roman" w:hAnsi="Calibri" w:cs="Times New Roman"/>
          <w:color w:val="898989"/>
          <w:kern w:val="24"/>
          <w:sz w:val="64"/>
          <w:szCs w:val="64"/>
        </w:rPr>
        <w:t>την</w:t>
      </w:r>
      <w:r w:rsidRPr="007E6C5F">
        <w:rPr>
          <w:rFonts w:ascii="Times New Roman" w:eastAsia="Times New Roman" w:hAnsi="Calibri" w:cs="Times New Roman"/>
          <w:color w:val="898989"/>
          <w:kern w:val="24"/>
          <w:sz w:val="64"/>
          <w:szCs w:val="64"/>
        </w:rPr>
        <w:t xml:space="preserve"> </w:t>
      </w:r>
      <w:r w:rsidRPr="007E6C5F">
        <w:rPr>
          <w:rFonts w:ascii="Times New Roman" w:eastAsia="Times New Roman" w:hAnsi="Calibri" w:cs="Times New Roman"/>
          <w:color w:val="898989"/>
          <w:kern w:val="24"/>
          <w:sz w:val="64"/>
          <w:szCs w:val="64"/>
        </w:rPr>
        <w:t>Πόλη</w:t>
      </w:r>
      <w:r w:rsidRPr="007E6C5F">
        <w:rPr>
          <w:rFonts w:ascii="Times New Roman" w:eastAsia="Times New Roman" w:hAnsi="Calibri" w:cs="Times New Roman"/>
          <w:color w:val="898989"/>
          <w:kern w:val="24"/>
          <w:sz w:val="64"/>
          <w:szCs w:val="64"/>
        </w:rPr>
        <w:t xml:space="preserve"> </w:t>
      </w:r>
      <w:r w:rsidRPr="007E6C5F">
        <w:rPr>
          <w:rFonts w:ascii="Times New Roman" w:eastAsia="Times New Roman" w:hAnsi="Calibri" w:cs="Times New Roman"/>
          <w:color w:val="898989"/>
          <w:kern w:val="24"/>
          <w:sz w:val="64"/>
          <w:szCs w:val="64"/>
        </w:rPr>
        <w:t>του</w:t>
      </w:r>
      <w:r w:rsidRPr="007E6C5F">
        <w:rPr>
          <w:rFonts w:ascii="Times New Roman" w:eastAsia="Times New Roman" w:hAnsi="Calibri" w:cs="Times New Roman"/>
          <w:color w:val="898989"/>
          <w:kern w:val="24"/>
          <w:sz w:val="64"/>
          <w:szCs w:val="64"/>
        </w:rPr>
        <w:t xml:space="preserve"> </w:t>
      </w:r>
      <w:r w:rsidRPr="007E6C5F">
        <w:rPr>
          <w:rFonts w:ascii="Times New Roman" w:eastAsia="Times New Roman" w:hAnsi="Calibri" w:cs="Times New Roman"/>
          <w:color w:val="898989"/>
          <w:kern w:val="24"/>
          <w:sz w:val="64"/>
          <w:szCs w:val="64"/>
        </w:rPr>
        <w:t>Ηρακλείου</w:t>
      </w:r>
    </w:p>
    <w:p w14:paraId="3E9C985D" w14:textId="77777777" w:rsidR="007E6C5F" w:rsidRPr="007E6C5F" w:rsidRDefault="007E6C5F" w:rsidP="007E6C5F">
      <w:pPr>
        <w:spacing w:before="100" w:beforeAutospacing="1" w:after="100" w:afterAutospacing="1" w:line="240" w:lineRule="auto"/>
        <w:jc w:val="both"/>
        <w:rPr>
          <w:rFonts w:ascii="Times New Roman" w:eastAsia="Times New Roman" w:hAnsi="Times New Roman" w:cs="Times New Roman"/>
          <w:sz w:val="24"/>
          <w:szCs w:val="24"/>
        </w:rPr>
      </w:pPr>
      <w:r w:rsidRPr="007E6C5F">
        <w:rPr>
          <w:rFonts w:ascii="Arial" w:eastAsia="Times New Roman" w:hAnsi="Arial" w:cs="Arial"/>
          <w:sz w:val="24"/>
          <w:szCs w:val="24"/>
        </w:rPr>
        <w:t> </w:t>
      </w:r>
    </w:p>
    <w:p w14:paraId="188E0EBD" w14:textId="77777777" w:rsidR="007E6C5F" w:rsidRPr="007E6C5F" w:rsidRDefault="007E6C5F" w:rsidP="007E6C5F">
      <w:pPr>
        <w:spacing w:before="100" w:beforeAutospacing="1" w:after="0" w:line="240" w:lineRule="auto"/>
        <w:rPr>
          <w:rFonts w:ascii="Times New Roman" w:eastAsia="Times New Roman" w:hAnsi="Times New Roman" w:cs="Times New Roman"/>
          <w:sz w:val="24"/>
          <w:szCs w:val="24"/>
        </w:rPr>
      </w:pPr>
      <w:r w:rsidRPr="007E6C5F">
        <w:rPr>
          <w:rFonts w:ascii="Calibri" w:eastAsia="Calibri" w:hAnsi="Calibri" w:cs="Calibri"/>
          <w:sz w:val="48"/>
          <w:szCs w:val="48"/>
        </w:rPr>
        <w:t>Εισαγωγικό σημείωμα</w:t>
      </w:r>
    </w:p>
    <w:p w14:paraId="1CD8322B" w14:textId="77777777" w:rsidR="007E6C5F" w:rsidRPr="007E6C5F" w:rsidRDefault="007E6C5F" w:rsidP="007E6C5F">
      <w:pPr>
        <w:spacing w:before="100" w:beforeAutospacing="1" w:after="100" w:afterAutospacing="1" w:line="240" w:lineRule="auto"/>
        <w:jc w:val="both"/>
        <w:rPr>
          <w:rFonts w:ascii="Times New Roman" w:eastAsia="Times New Roman" w:hAnsi="Times New Roman" w:cs="Times New Roman"/>
          <w:sz w:val="24"/>
          <w:szCs w:val="24"/>
        </w:rPr>
      </w:pPr>
      <w:r w:rsidRPr="007E6C5F">
        <w:rPr>
          <w:rFonts w:ascii="Arial" w:eastAsia="Times New Roman" w:hAnsi="Arial" w:cs="Arial"/>
          <w:sz w:val="24"/>
          <w:szCs w:val="24"/>
        </w:rPr>
        <w:t> </w:t>
      </w:r>
      <w:r w:rsidRPr="007E6C5F">
        <w:rPr>
          <w:rFonts w:ascii="Calibri" w:eastAsia="Calibri" w:hAnsi="Calibri" w:cs="Calibri"/>
          <w:sz w:val="24"/>
          <w:szCs w:val="24"/>
        </w:rPr>
        <w:t>Το παρόν κείμενο περιλαμβάνει τα κύρια σημεία του αναλυτικού προγράμματος, ενώ δίνεται έμφαση ιδίως στα ζητήματα της νέας προτεινόμενης στρατηγικής για το μάρκετινγκ της πόλης του Ηρακλείου. Έτσι, δεν έχουν εδώ συμπεριληφθεί όλα τα ευρήματα των ερευνών αλλά ούτε και η αναλυτική περιγραφή των επιμέρους ενεργειών μάρκετινγκ.</w:t>
      </w:r>
    </w:p>
    <w:p w14:paraId="2D09565E" w14:textId="77777777" w:rsidR="007E6C5F" w:rsidRDefault="007E6C5F" w:rsidP="00CC1EBB">
      <w:pPr>
        <w:jc w:val="both"/>
        <w:rPr>
          <w:rFonts w:ascii="Arial" w:hAnsi="Arial" w:cs="Arial"/>
        </w:rPr>
      </w:pPr>
    </w:p>
    <w:p w14:paraId="5A431735" w14:textId="77777777" w:rsidR="00CC1EBB" w:rsidRPr="0000388D" w:rsidRDefault="00CC1EBB" w:rsidP="00CC1EBB">
      <w:pPr>
        <w:jc w:val="both"/>
        <w:rPr>
          <w:rFonts w:ascii="Arial" w:hAnsi="Arial" w:cs="Arial"/>
        </w:rPr>
      </w:pPr>
      <w:r w:rsidRPr="0000388D">
        <w:rPr>
          <w:rFonts w:ascii="Arial" w:hAnsi="Arial" w:cs="Arial"/>
        </w:rPr>
        <w:t>Κεφάλαιο</w:t>
      </w:r>
      <w:r w:rsidR="007D48CA">
        <w:rPr>
          <w:rFonts w:ascii="Arial" w:hAnsi="Arial" w:cs="Arial"/>
        </w:rPr>
        <w:t>1</w:t>
      </w:r>
      <w:r w:rsidRPr="0000388D">
        <w:rPr>
          <w:rFonts w:ascii="Arial" w:hAnsi="Arial" w:cs="Arial"/>
        </w:rPr>
        <w:t xml:space="preserve"> 1</w:t>
      </w:r>
      <w:r w:rsidRPr="0000388D">
        <w:rPr>
          <w:rFonts w:ascii="Arial" w:hAnsi="Arial" w:cs="Arial"/>
        </w:rPr>
        <w:br/>
      </w:r>
      <w:r w:rsidRPr="0000388D">
        <w:rPr>
          <w:rFonts w:ascii="Arial" w:hAnsi="Arial" w:cs="Arial"/>
        </w:rPr>
        <w:br/>
        <w:t>Τα δεδομένα για τον τουρισμό και το τουριστικό μάρκετινγκ του Ηρακλείου</w:t>
      </w:r>
    </w:p>
    <w:p w14:paraId="5ADE3BE5" w14:textId="77777777" w:rsidR="00CC1EBB" w:rsidRPr="0000388D" w:rsidRDefault="00CC1EBB" w:rsidP="00CC1EBB">
      <w:pPr>
        <w:jc w:val="both"/>
        <w:rPr>
          <w:rFonts w:ascii="Arial" w:hAnsi="Arial" w:cs="Arial"/>
        </w:rPr>
      </w:pPr>
      <w:r w:rsidRPr="0000388D">
        <w:rPr>
          <w:rFonts w:ascii="Arial" w:hAnsi="Arial" w:cs="Arial"/>
        </w:rPr>
        <w:t>1.1 Στατιστικά στοιχεία</w:t>
      </w:r>
    </w:p>
    <w:p w14:paraId="1AACB2C2" w14:textId="77777777" w:rsidR="00CC1EBB" w:rsidRPr="0000388D" w:rsidRDefault="00CC1EBB" w:rsidP="00CC1EBB">
      <w:pPr>
        <w:jc w:val="both"/>
        <w:rPr>
          <w:rFonts w:ascii="Arial" w:hAnsi="Arial" w:cs="Arial"/>
        </w:rPr>
      </w:pPr>
      <w:r w:rsidRPr="0000388D">
        <w:rPr>
          <w:rFonts w:ascii="Arial" w:hAnsi="Arial" w:cs="Arial"/>
          <w:b/>
          <w:bCs/>
        </w:rPr>
        <w:t>Συμπεράσματα βάσει των στατιστικών στοιχείων</w:t>
      </w:r>
    </w:p>
    <w:p w14:paraId="6E528BE6" w14:textId="77777777" w:rsidR="00CC1EBB" w:rsidRPr="0000388D" w:rsidRDefault="00CC1EBB" w:rsidP="00CC1EBB">
      <w:pPr>
        <w:numPr>
          <w:ilvl w:val="0"/>
          <w:numId w:val="12"/>
        </w:numPr>
        <w:jc w:val="both"/>
        <w:rPr>
          <w:rFonts w:ascii="Arial" w:hAnsi="Arial" w:cs="Arial"/>
        </w:rPr>
      </w:pPr>
      <w:r w:rsidRPr="0000388D">
        <w:rPr>
          <w:rFonts w:ascii="Arial" w:hAnsi="Arial" w:cs="Arial"/>
        </w:rPr>
        <w:t xml:space="preserve">Η τουριστική κίνηση στην πόλη του Ηρακλείου είναι σταθερά ανοδική τα τελευταία χρόνια. Το μάρκετινγκ της πόλης δεν θα πρέπει να επιδιώκει την αύξηση της τουριστικής κίνησης γενικώς και αορίστως αλλά τη </w:t>
      </w:r>
      <w:proofErr w:type="spellStart"/>
      <w:r w:rsidRPr="0000388D">
        <w:rPr>
          <w:rFonts w:ascii="Arial" w:hAnsi="Arial" w:cs="Arial"/>
        </w:rPr>
        <w:t>στοχευμένη</w:t>
      </w:r>
      <w:proofErr w:type="spellEnd"/>
      <w:r w:rsidRPr="0000388D">
        <w:rPr>
          <w:rFonts w:ascii="Arial" w:hAnsi="Arial" w:cs="Arial"/>
        </w:rPr>
        <w:t xml:space="preserve"> τόνωσή της τους μήνες εκτός της περιόδου αιχμής. Η μέση πληρότητα των ξενοδοχείων του Ηρακλείου (55,1% το 2016) φανερώνει ότι υπάρχει ακόμη πολλή αδιάθετη ξενοδοχειακή δυναμικότητα προς αξιοποίηση.</w:t>
      </w:r>
    </w:p>
    <w:p w14:paraId="6FCDE512" w14:textId="77777777" w:rsidR="00CC1EBB" w:rsidRPr="0000388D" w:rsidRDefault="00CC1EBB" w:rsidP="00CC1EBB">
      <w:pPr>
        <w:numPr>
          <w:ilvl w:val="0"/>
          <w:numId w:val="12"/>
        </w:numPr>
        <w:jc w:val="both"/>
        <w:rPr>
          <w:rFonts w:ascii="Arial" w:hAnsi="Arial" w:cs="Arial"/>
        </w:rPr>
      </w:pPr>
      <w:r w:rsidRPr="0000388D">
        <w:rPr>
          <w:rFonts w:ascii="Arial" w:hAnsi="Arial" w:cs="Arial"/>
        </w:rPr>
        <w:t>Τα δύο δημοφιλέστερα αξιοθέατα του Δήμου Ηρακλείου είναι ο αρχαιολογικός χώρος της Κνωσού και το Αρχαιολογικό Μουσείο Ηρακλείου. Η μεν Κνωσός προσέλκυσε 611.000 επισκέπτες το 2016 παρουσιάζοντας πτώση συγκριτικά με τα προηγούμενα έτη, ενώ το Μουσείο μετά την ανακαίνιση αύξησε θεαματικά τους επισκέπτες του φτάνοντας το 2016 τα 355.000 άτομα.</w:t>
      </w:r>
    </w:p>
    <w:p w14:paraId="48D9E0BE" w14:textId="77777777" w:rsidR="00CC1EBB" w:rsidRPr="0000388D" w:rsidRDefault="00CC1EBB" w:rsidP="00CC1EBB">
      <w:pPr>
        <w:ind w:left="360"/>
        <w:jc w:val="both"/>
        <w:rPr>
          <w:rFonts w:ascii="Arial" w:hAnsi="Arial" w:cs="Arial"/>
        </w:rPr>
      </w:pPr>
      <w:r w:rsidRPr="0000388D">
        <w:rPr>
          <w:rFonts w:ascii="Arial" w:hAnsi="Arial" w:cs="Arial"/>
          <w:b/>
          <w:bCs/>
        </w:rPr>
        <w:t xml:space="preserve">Πίνακας 1.1-1: Ξενοδοχειακά μεγέθη για το Δήμο Ηρακλείου </w:t>
      </w:r>
      <w:r w:rsidRPr="0000388D">
        <w:rPr>
          <w:rFonts w:ascii="Arial" w:hAnsi="Arial" w:cs="Arial"/>
        </w:rPr>
        <w:t xml:space="preserve">(Πηγή: ΕΛ.ΣΤΑΤ, επεξεργασία Δ. </w:t>
      </w:r>
      <w:proofErr w:type="spellStart"/>
      <w:r w:rsidRPr="0000388D">
        <w:rPr>
          <w:rFonts w:ascii="Arial" w:hAnsi="Arial" w:cs="Arial"/>
        </w:rPr>
        <w:t>Κούτουλα</w:t>
      </w:r>
      <w:proofErr w:type="spellEnd"/>
      <w:r w:rsidRPr="0000388D">
        <w:rPr>
          <w:rFonts w:ascii="Arial" w:hAnsi="Arial" w:cs="Arial"/>
        </w:rPr>
        <w:t>)</w:t>
      </w:r>
    </w:p>
    <w:p w14:paraId="698FC6F1" w14:textId="77777777" w:rsidR="00CC1EBB" w:rsidRPr="0000388D" w:rsidRDefault="00CC1EBB" w:rsidP="00CC1EBB">
      <w:pPr>
        <w:ind w:left="360"/>
        <w:jc w:val="both"/>
        <w:rPr>
          <w:rFonts w:ascii="Arial" w:hAnsi="Arial" w:cs="Arial"/>
        </w:rPr>
      </w:pPr>
      <w:r w:rsidRPr="0000388D">
        <w:rPr>
          <w:rFonts w:ascii="Arial" w:hAnsi="Arial" w:cs="Arial"/>
          <w:noProof/>
        </w:rPr>
        <w:lastRenderedPageBreak/>
        <w:drawing>
          <wp:inline distT="0" distB="0" distL="0" distR="0" wp14:anchorId="595386D2" wp14:editId="746801D9">
            <wp:extent cx="6114326" cy="2992755"/>
            <wp:effectExtent l="0" t="0" r="1270" b="0"/>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3877" cy="2997430"/>
                    </a:xfrm>
                    <a:prstGeom prst="rect">
                      <a:avLst/>
                    </a:prstGeom>
                    <a:noFill/>
                  </pic:spPr>
                </pic:pic>
              </a:graphicData>
            </a:graphic>
          </wp:inline>
        </w:drawing>
      </w:r>
    </w:p>
    <w:p w14:paraId="4BCFF74C" w14:textId="77777777" w:rsidR="00CC1EBB" w:rsidRPr="0000388D" w:rsidRDefault="00CC1EBB" w:rsidP="00CC1EBB">
      <w:pPr>
        <w:jc w:val="both"/>
        <w:rPr>
          <w:rFonts w:ascii="Arial" w:hAnsi="Arial" w:cs="Arial"/>
        </w:rPr>
      </w:pPr>
      <w:r w:rsidRPr="0000388D">
        <w:rPr>
          <w:rFonts w:ascii="Arial" w:hAnsi="Arial" w:cs="Arial"/>
          <w:b/>
          <w:bCs/>
        </w:rPr>
        <w:t xml:space="preserve">Πίνακας 1.1-2: Εισιτήρια σε μουσεία και αρχαιολογικούς χώρους του Ηρακλείου </w:t>
      </w:r>
      <w:r w:rsidRPr="0000388D">
        <w:rPr>
          <w:rFonts w:ascii="Arial" w:hAnsi="Arial" w:cs="Arial"/>
        </w:rPr>
        <w:t xml:space="preserve">(Πηγή: ΕΛ.ΣΤΑΤ, επεξεργασία Δ. </w:t>
      </w:r>
      <w:proofErr w:type="spellStart"/>
      <w:r w:rsidRPr="0000388D">
        <w:rPr>
          <w:rFonts w:ascii="Arial" w:hAnsi="Arial" w:cs="Arial"/>
        </w:rPr>
        <w:t>Κούτουλα</w:t>
      </w:r>
      <w:proofErr w:type="spellEnd"/>
      <w:r w:rsidRPr="0000388D">
        <w:rPr>
          <w:rFonts w:ascii="Arial" w:hAnsi="Arial" w:cs="Arial"/>
        </w:rPr>
        <w:t>)</w:t>
      </w:r>
    </w:p>
    <w:p w14:paraId="044F0018" w14:textId="77777777" w:rsidR="00CC1EBB" w:rsidRPr="0000388D" w:rsidRDefault="00CC1EBB" w:rsidP="00CC1EBB">
      <w:pPr>
        <w:jc w:val="both"/>
        <w:rPr>
          <w:rFonts w:ascii="Arial" w:hAnsi="Arial" w:cs="Arial"/>
        </w:rPr>
      </w:pPr>
      <w:r w:rsidRPr="0000388D">
        <w:rPr>
          <w:rFonts w:ascii="Arial" w:hAnsi="Arial" w:cs="Arial"/>
          <w:noProof/>
        </w:rPr>
        <w:drawing>
          <wp:inline distT="0" distB="0" distL="0" distR="0" wp14:anchorId="551BE0AF" wp14:editId="29878759">
            <wp:extent cx="6372225" cy="2545250"/>
            <wp:effectExtent l="0" t="0" r="0" b="0"/>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86842" cy="2551088"/>
                    </a:xfrm>
                    <a:prstGeom prst="rect">
                      <a:avLst/>
                    </a:prstGeom>
                    <a:noFill/>
                  </pic:spPr>
                </pic:pic>
              </a:graphicData>
            </a:graphic>
          </wp:inline>
        </w:drawing>
      </w:r>
    </w:p>
    <w:p w14:paraId="65C35842" w14:textId="77777777" w:rsidR="00CC1EBB" w:rsidRPr="0000388D" w:rsidRDefault="00CC1EBB" w:rsidP="00CC1EBB">
      <w:pPr>
        <w:jc w:val="both"/>
        <w:rPr>
          <w:rFonts w:ascii="Arial" w:hAnsi="Arial" w:cs="Arial"/>
        </w:rPr>
      </w:pPr>
    </w:p>
    <w:p w14:paraId="121DB704" w14:textId="77777777" w:rsidR="00CC1EBB" w:rsidRPr="003134BF" w:rsidRDefault="00CC1EBB" w:rsidP="00CC1EBB">
      <w:pPr>
        <w:spacing w:before="240" w:after="0" w:line="240" w:lineRule="auto"/>
        <w:jc w:val="both"/>
        <w:rPr>
          <w:rFonts w:ascii="Arial" w:eastAsia="Times New Roman" w:hAnsi="Arial" w:cs="Arial"/>
        </w:rPr>
      </w:pPr>
      <w:r w:rsidRPr="003134BF">
        <w:rPr>
          <w:rFonts w:ascii="Arial" w:eastAsia="Arial" w:hAnsi="Arial" w:cs="Arial"/>
          <w:b/>
          <w:bCs/>
        </w:rPr>
        <w:t>Συμπεράσματα βάσει των στατιστικών στοιχείων</w:t>
      </w:r>
    </w:p>
    <w:p w14:paraId="1902E288" w14:textId="77777777" w:rsidR="00CC1EBB" w:rsidRPr="003134BF" w:rsidRDefault="00CC1EBB" w:rsidP="00CC1EBB">
      <w:pPr>
        <w:numPr>
          <w:ilvl w:val="0"/>
          <w:numId w:val="13"/>
        </w:numPr>
        <w:spacing w:after="0" w:line="264" w:lineRule="auto"/>
        <w:ind w:left="1166"/>
        <w:contextualSpacing/>
        <w:jc w:val="both"/>
        <w:rPr>
          <w:rFonts w:ascii="Arial" w:eastAsia="Times New Roman" w:hAnsi="Arial" w:cs="Arial"/>
        </w:rPr>
      </w:pPr>
      <w:r w:rsidRPr="003134BF">
        <w:rPr>
          <w:rFonts w:ascii="Arial" w:eastAsia="Arial" w:hAnsi="Arial" w:cs="Arial"/>
        </w:rPr>
        <w:t>Η Κνωσός παραμένει ο σημαντικότερος εκδρομικός προορισμός της Κρήτης, ωστόσο παίζει ολοένα και πιο περιορισμένο ρόλο για τον τουρισμό του Ηρακλείου και συνολικά του νησιού. Η μειωμένη δυναμική του κορυφαίου αυτού αρχαιολογικού χώρου δείχνει ότι χρειάζεται εφεξής μία νέα συνταγή για την προβολή της πόλης, καθώς η Κνωσός δεν αρκεί για την προσέλκυση νέων κατηγοριών τουριστών εκτός σεζόν.</w:t>
      </w:r>
    </w:p>
    <w:p w14:paraId="1EB93939" w14:textId="77777777" w:rsidR="00CC1EBB" w:rsidRPr="003134BF" w:rsidRDefault="00CC1EBB" w:rsidP="00CC1EBB">
      <w:pPr>
        <w:numPr>
          <w:ilvl w:val="0"/>
          <w:numId w:val="13"/>
        </w:numPr>
        <w:spacing w:after="0" w:line="264" w:lineRule="auto"/>
        <w:ind w:left="1166"/>
        <w:contextualSpacing/>
        <w:jc w:val="both"/>
        <w:rPr>
          <w:rFonts w:ascii="Arial" w:eastAsia="Times New Roman" w:hAnsi="Arial" w:cs="Arial"/>
        </w:rPr>
      </w:pPr>
      <w:r w:rsidRPr="003134BF">
        <w:rPr>
          <w:rFonts w:ascii="Arial" w:eastAsia="Arial" w:hAnsi="Arial" w:cs="Arial"/>
        </w:rPr>
        <w:t>Παρά την οικονομική κρίση η ελληνική αγορά παραμένει σημαντική για τον τουρισμό του Ηρακλείου με μερίδιο 39% στις διανυκτερεύσεις.</w:t>
      </w:r>
    </w:p>
    <w:p w14:paraId="42D513ED" w14:textId="77777777" w:rsidR="00CC1EBB" w:rsidRPr="0000388D" w:rsidRDefault="00CC1EBB" w:rsidP="00CC1EBB">
      <w:pPr>
        <w:jc w:val="both"/>
        <w:rPr>
          <w:rFonts w:ascii="Arial" w:eastAsia="Arial" w:hAnsi="Arial" w:cs="Arial"/>
        </w:rPr>
      </w:pPr>
      <w:r w:rsidRPr="0000388D">
        <w:rPr>
          <w:rFonts w:ascii="Arial" w:eastAsia="Arial" w:hAnsi="Arial" w:cs="Arial"/>
        </w:rPr>
        <w:t>Η κρουαζιέρα συνεισφέρει στην τουριστική κίνηση της πόλης ένα σημαντικό αριθμό δυνητικών επισκεπτών που ξεπερνά τα 200.000 άτομα. Γίνεται λόγος για δυνητικούς επισκέπτες, καθώς ένα τμήμα των επιβατών δεν αποβιβάζεται στο λιμάνι παραμένοντας στο πλοίο, ενώ ένα άλλο τμήμα των επιβατών μετέχει σε εκδρομές που δεν περιλαμβάνουν επίσκεψη στην πόλη του Ηρακλείου.</w:t>
      </w:r>
    </w:p>
    <w:p w14:paraId="036A4B3C" w14:textId="77777777" w:rsidR="00CC1EBB" w:rsidRDefault="00CC1EBB" w:rsidP="00CC1EBB">
      <w:pPr>
        <w:spacing w:after="0" w:line="240" w:lineRule="auto"/>
        <w:jc w:val="both"/>
        <w:rPr>
          <w:rFonts w:ascii="Arial" w:eastAsia="Calibri" w:hAnsi="Arial" w:cs="Arial"/>
        </w:rPr>
      </w:pPr>
    </w:p>
    <w:p w14:paraId="1FD4F200" w14:textId="77777777" w:rsidR="00CC1EBB" w:rsidRPr="0000388D" w:rsidRDefault="00CC1EBB" w:rsidP="00CC1EBB">
      <w:pPr>
        <w:spacing w:after="0" w:line="240" w:lineRule="auto"/>
        <w:jc w:val="both"/>
        <w:rPr>
          <w:rFonts w:ascii="Arial" w:eastAsia="Calibri" w:hAnsi="Arial" w:cs="Arial"/>
          <w:b/>
          <w:sz w:val="24"/>
          <w:szCs w:val="24"/>
        </w:rPr>
      </w:pPr>
      <w:r w:rsidRPr="003134BF">
        <w:rPr>
          <w:rFonts w:ascii="Arial" w:eastAsia="Calibri" w:hAnsi="Arial" w:cs="Arial"/>
          <w:b/>
          <w:sz w:val="24"/>
          <w:szCs w:val="24"/>
        </w:rPr>
        <w:t>1.2 Συμπεράσματα διαβούλευσης</w:t>
      </w:r>
    </w:p>
    <w:p w14:paraId="47549C20" w14:textId="77777777" w:rsidR="00CC1EBB" w:rsidRPr="003134BF" w:rsidRDefault="00CC1EBB" w:rsidP="00CC1EBB">
      <w:pPr>
        <w:spacing w:before="240" w:after="0" w:line="240" w:lineRule="auto"/>
        <w:jc w:val="both"/>
        <w:rPr>
          <w:rFonts w:ascii="Arial" w:eastAsia="Times New Roman" w:hAnsi="Arial" w:cs="Arial"/>
        </w:rPr>
      </w:pPr>
      <w:r w:rsidRPr="003134BF">
        <w:rPr>
          <w:rFonts w:ascii="Arial" w:eastAsia="Arial" w:hAnsi="Arial" w:cs="Arial"/>
          <w:b/>
          <w:bCs/>
        </w:rPr>
        <w:t>Συμπεράσματα ως προς τα χαρακτηριστικά της πόλης του Ηρακλείου</w:t>
      </w:r>
    </w:p>
    <w:p w14:paraId="13F66553" w14:textId="77777777" w:rsidR="00CC1EBB" w:rsidRPr="003134BF" w:rsidRDefault="00CC1EBB" w:rsidP="00CC1EBB">
      <w:pPr>
        <w:numPr>
          <w:ilvl w:val="0"/>
          <w:numId w:val="14"/>
        </w:numPr>
        <w:spacing w:after="0" w:line="240" w:lineRule="auto"/>
        <w:ind w:left="1166"/>
        <w:contextualSpacing/>
        <w:jc w:val="both"/>
        <w:rPr>
          <w:rFonts w:ascii="Arial" w:eastAsia="Times New Roman" w:hAnsi="Arial" w:cs="Arial"/>
        </w:rPr>
      </w:pPr>
      <w:r w:rsidRPr="003134BF">
        <w:rPr>
          <w:rFonts w:ascii="Arial" w:eastAsia="Arial" w:hAnsi="Arial" w:cs="Arial"/>
        </w:rPr>
        <w:t xml:space="preserve">Το Ηράκλειο διακρίνεται για τη </w:t>
      </w:r>
      <w:r w:rsidRPr="003134BF">
        <w:rPr>
          <w:rFonts w:ascii="Arial" w:eastAsia="Arial" w:hAnsi="Arial" w:cs="Arial"/>
          <w:b/>
          <w:bCs/>
        </w:rPr>
        <w:t xml:space="preserve">μεγάλη πυκνότητα μνημείων </w:t>
      </w:r>
      <w:r w:rsidRPr="003134BF">
        <w:rPr>
          <w:rFonts w:ascii="Arial" w:eastAsia="Arial" w:hAnsi="Arial" w:cs="Arial"/>
        </w:rPr>
        <w:t xml:space="preserve">που «αφηγούνται» μια ιστορία χιλιάδων ετών και αντιπροσωπεύουν πέντε διαφορετικούς πολιτισμούς. Ωστόσο είναι ελλιπής η ανάδειξη αυτών των μνημείων, καθώς μόνο κατά ένα μέρος έχουν αξιοποιηθεί και είναι γνωστά στους επισκέπτες της πόλης. Αυτό αναμένεται να αλλάξει με τη δρομολογηθείσα αξιοποίηση των ενετικών τειχών και άλλων μνημείων καθώς και τις προβλεπόμενες </w:t>
      </w:r>
      <w:r w:rsidRPr="003134BF">
        <w:rPr>
          <w:rFonts w:ascii="Arial" w:eastAsia="Arial" w:hAnsi="Arial" w:cs="Arial"/>
          <w:b/>
          <w:bCs/>
        </w:rPr>
        <w:t>νέες πολιτιστικές διαδρομές</w:t>
      </w:r>
      <w:r w:rsidRPr="003134BF">
        <w:rPr>
          <w:rFonts w:ascii="Arial" w:eastAsia="Arial" w:hAnsi="Arial" w:cs="Arial"/>
        </w:rPr>
        <w:t>.</w:t>
      </w:r>
    </w:p>
    <w:p w14:paraId="6E99D1A1" w14:textId="77777777" w:rsidR="00CC1EBB" w:rsidRPr="003134BF" w:rsidRDefault="00CC1EBB" w:rsidP="00CC1EBB">
      <w:pPr>
        <w:numPr>
          <w:ilvl w:val="0"/>
          <w:numId w:val="14"/>
        </w:numPr>
        <w:spacing w:after="0" w:line="240" w:lineRule="auto"/>
        <w:ind w:left="1166"/>
        <w:contextualSpacing/>
        <w:jc w:val="both"/>
        <w:rPr>
          <w:rFonts w:ascii="Arial" w:eastAsia="Times New Roman" w:hAnsi="Arial" w:cs="Arial"/>
        </w:rPr>
      </w:pPr>
      <w:r w:rsidRPr="003134BF">
        <w:rPr>
          <w:rFonts w:ascii="Arial" w:eastAsia="Arial" w:hAnsi="Arial" w:cs="Arial"/>
        </w:rPr>
        <w:t xml:space="preserve">Εκτός από την Κνωσό και το Αρχαιολογικό Μουσείο, το Ηράκλειο διαθέτει και άλλα σημαντικά μνημεία όπως λ.χ. ο </w:t>
      </w:r>
      <w:proofErr w:type="spellStart"/>
      <w:r w:rsidRPr="003134BF">
        <w:rPr>
          <w:rFonts w:ascii="Arial" w:eastAsia="Arial" w:hAnsi="Arial" w:cs="Arial"/>
        </w:rPr>
        <w:t>Κούλες</w:t>
      </w:r>
      <w:proofErr w:type="spellEnd"/>
      <w:r w:rsidRPr="003134BF">
        <w:rPr>
          <w:rFonts w:ascii="Arial" w:eastAsia="Arial" w:hAnsi="Arial" w:cs="Arial"/>
        </w:rPr>
        <w:t xml:space="preserve">, η </w:t>
      </w:r>
      <w:proofErr w:type="spellStart"/>
      <w:r w:rsidRPr="003134BF">
        <w:rPr>
          <w:rFonts w:ascii="Arial" w:eastAsia="Arial" w:hAnsi="Arial" w:cs="Arial"/>
        </w:rPr>
        <w:t>Λότζια</w:t>
      </w:r>
      <w:proofErr w:type="spellEnd"/>
      <w:r w:rsidRPr="003134BF">
        <w:rPr>
          <w:rFonts w:ascii="Arial" w:eastAsia="Arial" w:hAnsi="Arial" w:cs="Arial"/>
        </w:rPr>
        <w:t xml:space="preserve">, ο Άγιος Τίτος και οι άλλες ιστορικές εκκλησίες, η Κρήνη </w:t>
      </w:r>
      <w:proofErr w:type="spellStart"/>
      <w:r w:rsidRPr="003134BF">
        <w:rPr>
          <w:rFonts w:ascii="Arial" w:eastAsia="Arial" w:hAnsi="Arial" w:cs="Arial"/>
        </w:rPr>
        <w:t>Μοροζίνι</w:t>
      </w:r>
      <w:proofErr w:type="spellEnd"/>
      <w:r w:rsidRPr="003134BF">
        <w:rPr>
          <w:rFonts w:ascii="Arial" w:eastAsia="Arial" w:hAnsi="Arial" w:cs="Arial"/>
        </w:rPr>
        <w:t xml:space="preserve"> και ο Τάφος Καζαντζάκη.</w:t>
      </w:r>
    </w:p>
    <w:p w14:paraId="1E0BFB56" w14:textId="77777777" w:rsidR="00CC1EBB" w:rsidRPr="0000388D" w:rsidRDefault="00CC1EBB" w:rsidP="00CC1EBB">
      <w:pPr>
        <w:numPr>
          <w:ilvl w:val="0"/>
          <w:numId w:val="14"/>
        </w:numPr>
        <w:spacing w:after="0" w:line="240" w:lineRule="auto"/>
        <w:ind w:left="1166"/>
        <w:contextualSpacing/>
        <w:jc w:val="both"/>
        <w:rPr>
          <w:rFonts w:ascii="Arial" w:eastAsia="Times New Roman" w:hAnsi="Arial" w:cs="Arial"/>
        </w:rPr>
      </w:pPr>
      <w:r w:rsidRPr="003134BF">
        <w:rPr>
          <w:rFonts w:ascii="Arial" w:eastAsia="Arial" w:hAnsi="Arial" w:cs="Arial"/>
        </w:rPr>
        <w:t xml:space="preserve">Τα </w:t>
      </w:r>
      <w:r w:rsidRPr="003134BF">
        <w:rPr>
          <w:rFonts w:ascii="Arial" w:eastAsia="Arial" w:hAnsi="Arial" w:cs="Arial"/>
          <w:b/>
          <w:bCs/>
        </w:rPr>
        <w:t xml:space="preserve">ενετικά τείχη </w:t>
      </w:r>
      <w:r w:rsidRPr="003134BF">
        <w:rPr>
          <w:rFonts w:ascii="Arial" w:eastAsia="Arial" w:hAnsi="Arial" w:cs="Arial"/>
        </w:rPr>
        <w:t xml:space="preserve">αποτελούν το «καλύτερα </w:t>
      </w:r>
      <w:proofErr w:type="spellStart"/>
      <w:r w:rsidRPr="003134BF">
        <w:rPr>
          <w:rFonts w:ascii="Arial" w:eastAsia="Arial" w:hAnsi="Arial" w:cs="Arial"/>
        </w:rPr>
        <w:t>σωζώμενο</w:t>
      </w:r>
      <w:proofErr w:type="spellEnd"/>
      <w:r w:rsidRPr="003134BF">
        <w:rPr>
          <w:rFonts w:ascii="Arial" w:eastAsia="Arial" w:hAnsi="Arial" w:cs="Arial"/>
        </w:rPr>
        <w:t xml:space="preserve"> οχυρωματικό έργο της Ευρώπης» καλύπτοντας μια έκταση 330 στρεμμάτων. Τα προγραμματισμένα έργα θα κάνουν περισσότερο </w:t>
      </w:r>
      <w:proofErr w:type="spellStart"/>
      <w:r w:rsidRPr="003134BF">
        <w:rPr>
          <w:rFonts w:ascii="Arial" w:eastAsia="Arial" w:hAnsi="Arial" w:cs="Arial"/>
        </w:rPr>
        <w:t>προσβάσιμα</w:t>
      </w:r>
      <w:proofErr w:type="spellEnd"/>
      <w:r w:rsidRPr="003134BF">
        <w:rPr>
          <w:rFonts w:ascii="Arial" w:eastAsia="Arial" w:hAnsi="Arial" w:cs="Arial"/>
        </w:rPr>
        <w:t xml:space="preserve"> τα τείχη και θα επιτρέψουν την ένταξή τους στις διαδρομές των επισκεπτών.</w:t>
      </w:r>
    </w:p>
    <w:p w14:paraId="4CB5D0CF" w14:textId="77777777" w:rsidR="00CC1EBB" w:rsidRPr="0000388D" w:rsidRDefault="00CC1EBB" w:rsidP="00CC1EBB">
      <w:pPr>
        <w:numPr>
          <w:ilvl w:val="0"/>
          <w:numId w:val="14"/>
        </w:numPr>
        <w:spacing w:after="0" w:line="240" w:lineRule="auto"/>
        <w:ind w:left="1166"/>
        <w:contextualSpacing/>
        <w:jc w:val="both"/>
        <w:rPr>
          <w:rFonts w:ascii="Arial" w:eastAsia="Times New Roman" w:hAnsi="Arial" w:cs="Arial"/>
        </w:rPr>
      </w:pPr>
      <w:r w:rsidRPr="0000388D">
        <w:rPr>
          <w:rFonts w:ascii="Arial" w:eastAsia="Times New Roman" w:hAnsi="Arial" w:cs="Arial"/>
        </w:rPr>
        <w:t xml:space="preserve">Η ελλιπής σήμανση διαδρομών και </w:t>
      </w:r>
      <w:proofErr w:type="spellStart"/>
      <w:r w:rsidRPr="0000388D">
        <w:rPr>
          <w:rFonts w:ascii="Arial" w:eastAsia="Times New Roman" w:hAnsi="Arial" w:cs="Arial"/>
        </w:rPr>
        <w:t>αξιοθεάτων</w:t>
      </w:r>
      <w:proofErr w:type="spellEnd"/>
      <w:r w:rsidRPr="0000388D">
        <w:rPr>
          <w:rFonts w:ascii="Arial" w:eastAsia="Times New Roman" w:hAnsi="Arial" w:cs="Arial"/>
        </w:rPr>
        <w:t xml:space="preserve"> δυσκολεύει την εξερεύνηση της πόλης από τους επισκέπτες. Πρέπει να υπάρχει δίγλωσση σήμανση βάσει ενιαίων προδιαγραφών και χρήση QR </w:t>
      </w:r>
      <w:proofErr w:type="spellStart"/>
      <w:r w:rsidRPr="0000388D">
        <w:rPr>
          <w:rFonts w:ascii="Arial" w:eastAsia="Times New Roman" w:hAnsi="Arial" w:cs="Arial"/>
        </w:rPr>
        <w:t>codes</w:t>
      </w:r>
      <w:proofErr w:type="spellEnd"/>
      <w:r w:rsidRPr="0000388D">
        <w:rPr>
          <w:rFonts w:ascii="Arial" w:eastAsia="Times New Roman" w:hAnsi="Arial" w:cs="Arial"/>
        </w:rPr>
        <w:t>.</w:t>
      </w:r>
    </w:p>
    <w:p w14:paraId="7618625F" w14:textId="77777777" w:rsidR="00CC1EBB" w:rsidRPr="0000388D" w:rsidRDefault="00CC1EBB" w:rsidP="00CC1EBB">
      <w:pPr>
        <w:numPr>
          <w:ilvl w:val="0"/>
          <w:numId w:val="14"/>
        </w:numPr>
        <w:spacing w:after="0" w:line="240" w:lineRule="auto"/>
        <w:ind w:left="1166"/>
        <w:contextualSpacing/>
        <w:jc w:val="both"/>
        <w:rPr>
          <w:rFonts w:ascii="Arial" w:eastAsia="Times New Roman" w:hAnsi="Arial" w:cs="Arial"/>
        </w:rPr>
      </w:pPr>
      <w:r w:rsidRPr="0000388D">
        <w:rPr>
          <w:rFonts w:ascii="Arial" w:eastAsia="Times New Roman" w:hAnsi="Arial" w:cs="Arial"/>
        </w:rPr>
        <w:t>Κάποια από τα δρομολογηθέντα έργα θα βοηθήσουν ιδιαίτερα στην τουριστική ανάδειξη της πόλης:</w:t>
      </w:r>
    </w:p>
    <w:p w14:paraId="2082DA2A" w14:textId="77777777" w:rsidR="00CC1EBB" w:rsidRPr="0000388D" w:rsidRDefault="00CC1EBB" w:rsidP="00CC1EBB">
      <w:pPr>
        <w:numPr>
          <w:ilvl w:val="0"/>
          <w:numId w:val="14"/>
        </w:numPr>
        <w:spacing w:after="0" w:line="240" w:lineRule="auto"/>
        <w:ind w:left="1166"/>
        <w:contextualSpacing/>
        <w:jc w:val="both"/>
        <w:rPr>
          <w:rFonts w:ascii="Arial" w:eastAsia="Times New Roman" w:hAnsi="Arial" w:cs="Arial"/>
        </w:rPr>
      </w:pPr>
      <w:r w:rsidRPr="0000388D">
        <w:rPr>
          <w:rFonts w:ascii="Arial" w:eastAsia="Times New Roman" w:hAnsi="Arial" w:cs="Arial"/>
        </w:rPr>
        <w:t>Νέες πολιτιστικές διαδρομές με πινακίδες και ψηφιακή προέκταση</w:t>
      </w:r>
    </w:p>
    <w:p w14:paraId="56F83647" w14:textId="77777777" w:rsidR="00CC1EBB" w:rsidRPr="0000388D" w:rsidRDefault="00CC1EBB" w:rsidP="00CC1EBB">
      <w:pPr>
        <w:numPr>
          <w:ilvl w:val="0"/>
          <w:numId w:val="14"/>
        </w:numPr>
        <w:spacing w:after="0" w:line="240" w:lineRule="auto"/>
        <w:ind w:left="1166"/>
        <w:contextualSpacing/>
        <w:jc w:val="both"/>
        <w:rPr>
          <w:rFonts w:ascii="Arial" w:eastAsia="Times New Roman" w:hAnsi="Arial" w:cs="Arial"/>
        </w:rPr>
      </w:pPr>
      <w:proofErr w:type="spellStart"/>
      <w:r w:rsidRPr="0000388D">
        <w:rPr>
          <w:rFonts w:ascii="Arial" w:eastAsia="Times New Roman" w:hAnsi="Arial" w:cs="Arial"/>
        </w:rPr>
        <w:t>Ποδηλατόδρομος</w:t>
      </w:r>
      <w:proofErr w:type="spellEnd"/>
      <w:r w:rsidRPr="0000388D">
        <w:rPr>
          <w:rFonts w:ascii="Arial" w:eastAsia="Times New Roman" w:hAnsi="Arial" w:cs="Arial"/>
        </w:rPr>
        <w:t xml:space="preserve"> και πεζόδρομος στα τείχη με 12 στάσεις με καθιστικά και ενσωματωμένη τεχνολογία για ιστορική ερμηνεία</w:t>
      </w:r>
    </w:p>
    <w:p w14:paraId="0B472467" w14:textId="77777777" w:rsidR="00CC1EBB" w:rsidRPr="0000388D" w:rsidRDefault="00CC1EBB" w:rsidP="00CC1EBB">
      <w:pPr>
        <w:numPr>
          <w:ilvl w:val="0"/>
          <w:numId w:val="14"/>
        </w:numPr>
        <w:spacing w:after="0" w:line="240" w:lineRule="auto"/>
        <w:ind w:left="1166"/>
        <w:contextualSpacing/>
        <w:jc w:val="both"/>
        <w:rPr>
          <w:rFonts w:ascii="Arial" w:eastAsia="Times New Roman" w:hAnsi="Arial" w:cs="Arial"/>
        </w:rPr>
      </w:pPr>
      <w:r w:rsidRPr="0000388D">
        <w:rPr>
          <w:rFonts w:ascii="Arial" w:eastAsia="Times New Roman" w:hAnsi="Arial" w:cs="Arial"/>
        </w:rPr>
        <w:t>Ενεργοποίηση κάποιων πυλών με ενδιαφέρουσες χρήσεις (εκθέσεις για Ελ Γκρέκο, Καζαντζάκη, Εθνική Αντίσταση)</w:t>
      </w:r>
    </w:p>
    <w:p w14:paraId="434C3864" w14:textId="77777777" w:rsidR="00CC1EBB" w:rsidRPr="0000388D" w:rsidRDefault="00CC1EBB" w:rsidP="00CC1EBB">
      <w:pPr>
        <w:numPr>
          <w:ilvl w:val="0"/>
          <w:numId w:val="14"/>
        </w:numPr>
        <w:spacing w:after="0" w:line="240" w:lineRule="auto"/>
        <w:ind w:left="1166"/>
        <w:contextualSpacing/>
        <w:jc w:val="both"/>
        <w:rPr>
          <w:rFonts w:ascii="Arial" w:eastAsia="Times New Roman" w:hAnsi="Arial" w:cs="Arial"/>
        </w:rPr>
      </w:pPr>
      <w:r w:rsidRPr="0000388D">
        <w:rPr>
          <w:rFonts w:ascii="Arial" w:eastAsia="Times New Roman" w:hAnsi="Arial" w:cs="Arial"/>
        </w:rPr>
        <w:t>Δημιουργία νέας παραλίας μέσα στην πόλη</w:t>
      </w:r>
    </w:p>
    <w:p w14:paraId="5E1C3E46" w14:textId="77777777" w:rsidR="00CC1EBB" w:rsidRPr="0000388D" w:rsidRDefault="00CC1EBB" w:rsidP="00CC1EBB">
      <w:pPr>
        <w:spacing w:after="0" w:line="240" w:lineRule="auto"/>
        <w:ind w:left="1166"/>
        <w:contextualSpacing/>
        <w:jc w:val="both"/>
        <w:rPr>
          <w:rFonts w:ascii="Arial" w:eastAsia="Times New Roman" w:hAnsi="Arial" w:cs="Arial"/>
        </w:rPr>
      </w:pPr>
    </w:p>
    <w:p w14:paraId="7C8DFD7C" w14:textId="77777777" w:rsidR="00CC1EBB" w:rsidRPr="0000388D" w:rsidRDefault="00CC1EBB" w:rsidP="00CC1EBB">
      <w:pPr>
        <w:spacing w:after="0" w:line="240" w:lineRule="auto"/>
        <w:contextualSpacing/>
        <w:jc w:val="both"/>
        <w:rPr>
          <w:rFonts w:ascii="Arial" w:eastAsia="Arial" w:hAnsi="Arial" w:cs="Arial"/>
        </w:rPr>
      </w:pPr>
      <w:r w:rsidRPr="0000388D">
        <w:rPr>
          <w:rFonts w:ascii="Arial" w:eastAsia="Arial" w:hAnsi="Arial" w:cs="Arial"/>
        </w:rPr>
        <w:t xml:space="preserve">Όπως χαρακτηριστικά αναφέρθηκε, το Ηράκλειο έχει την πλάτη του στραμμένη προς τη θάλασσα αντί να την αντικρύζει. Κάποια έργα που έχουν ήδη γίνει και αυτά που πρόκειται να γίνουν αποβλέπουν εις το να αποκτήσει η πόλη ένα ελκυστικό </w:t>
      </w:r>
      <w:r w:rsidRPr="0000388D">
        <w:rPr>
          <w:rFonts w:ascii="Arial" w:eastAsia="Arial" w:hAnsi="Arial" w:cs="Arial"/>
          <w:b/>
          <w:bCs/>
        </w:rPr>
        <w:t xml:space="preserve">θαλάσσιο μέτωπο </w:t>
      </w:r>
      <w:r w:rsidRPr="0000388D">
        <w:rPr>
          <w:rFonts w:ascii="Arial" w:eastAsia="Arial" w:hAnsi="Arial" w:cs="Arial"/>
        </w:rPr>
        <w:t xml:space="preserve">και να συνδεθεί η παραλιακή περιοχή με το ιστορικό κέντρο. Η αυξημένη </w:t>
      </w:r>
      <w:proofErr w:type="spellStart"/>
      <w:r w:rsidRPr="0000388D">
        <w:rPr>
          <w:rFonts w:ascii="Arial" w:eastAsia="Arial" w:hAnsi="Arial" w:cs="Arial"/>
        </w:rPr>
        <w:t>επισκεψιμότητα</w:t>
      </w:r>
      <w:proofErr w:type="spellEnd"/>
      <w:r w:rsidRPr="0000388D">
        <w:rPr>
          <w:rFonts w:ascii="Arial" w:eastAsia="Arial" w:hAnsi="Arial" w:cs="Arial"/>
        </w:rPr>
        <w:t xml:space="preserve"> του </w:t>
      </w:r>
      <w:proofErr w:type="spellStart"/>
      <w:r w:rsidRPr="0000388D">
        <w:rPr>
          <w:rFonts w:ascii="Arial" w:eastAsia="Arial" w:hAnsi="Arial" w:cs="Arial"/>
          <w:b/>
          <w:bCs/>
        </w:rPr>
        <w:t>Κούλε</w:t>
      </w:r>
      <w:proofErr w:type="spellEnd"/>
      <w:r w:rsidRPr="0000388D">
        <w:rPr>
          <w:rFonts w:ascii="Arial" w:eastAsia="Arial" w:hAnsi="Arial" w:cs="Arial"/>
          <w:b/>
          <w:bCs/>
        </w:rPr>
        <w:t xml:space="preserve"> </w:t>
      </w:r>
      <w:r w:rsidRPr="0000388D">
        <w:rPr>
          <w:rFonts w:ascii="Arial" w:eastAsia="Arial" w:hAnsi="Arial" w:cs="Arial"/>
        </w:rPr>
        <w:t>δείχνει το ενδιαφέρον του κόσμου για μια βόλτα δίπλα στη θάλασσα</w:t>
      </w:r>
    </w:p>
    <w:p w14:paraId="6E427A20" w14:textId="77777777" w:rsidR="00CC1EBB" w:rsidRPr="003134BF" w:rsidRDefault="00CC1EBB" w:rsidP="00CC1EBB">
      <w:pPr>
        <w:spacing w:after="0" w:line="240" w:lineRule="auto"/>
        <w:ind w:left="1166"/>
        <w:contextualSpacing/>
        <w:jc w:val="both"/>
        <w:rPr>
          <w:rFonts w:ascii="Arial" w:eastAsia="Times New Roman" w:hAnsi="Arial" w:cs="Arial"/>
        </w:rPr>
      </w:pPr>
    </w:p>
    <w:p w14:paraId="0754160A" w14:textId="77777777" w:rsidR="00CC1EBB" w:rsidRPr="00345D86" w:rsidRDefault="00CC1EBB" w:rsidP="00CC1EBB">
      <w:pPr>
        <w:numPr>
          <w:ilvl w:val="0"/>
          <w:numId w:val="15"/>
        </w:numPr>
        <w:spacing w:after="0" w:line="264" w:lineRule="auto"/>
        <w:ind w:left="1166"/>
        <w:contextualSpacing/>
        <w:jc w:val="both"/>
        <w:rPr>
          <w:rFonts w:ascii="Arial" w:eastAsia="Times New Roman" w:hAnsi="Arial" w:cs="Arial"/>
        </w:rPr>
      </w:pPr>
      <w:r w:rsidRPr="00345D86">
        <w:rPr>
          <w:rFonts w:ascii="Arial" w:eastAsia="Arial" w:hAnsi="Arial" w:cs="Arial"/>
        </w:rPr>
        <w:t>Πολύ εύστοχα έχει χαρακτηριστεί το Ηράκλειο ως πόλη με 5+1 πολιτισμούς:</w:t>
      </w:r>
    </w:p>
    <w:p w14:paraId="3FDE2D36" w14:textId="77777777" w:rsidR="00CC1EBB" w:rsidRPr="00345D86" w:rsidRDefault="00CC1EBB" w:rsidP="00CC1EBB">
      <w:pPr>
        <w:numPr>
          <w:ilvl w:val="2"/>
          <w:numId w:val="15"/>
        </w:numPr>
        <w:spacing w:after="0" w:line="264" w:lineRule="auto"/>
        <w:ind w:left="3010"/>
        <w:contextualSpacing/>
        <w:jc w:val="both"/>
        <w:rPr>
          <w:rFonts w:ascii="Arial" w:eastAsia="Times New Roman" w:hAnsi="Arial" w:cs="Arial"/>
        </w:rPr>
      </w:pPr>
      <w:r w:rsidRPr="00345D86">
        <w:rPr>
          <w:rFonts w:ascii="Arial" w:eastAsia="Arial" w:hAnsi="Arial" w:cs="Arial"/>
        </w:rPr>
        <w:t>Μινωικός πολιτισμός</w:t>
      </w:r>
    </w:p>
    <w:p w14:paraId="49795792" w14:textId="77777777" w:rsidR="00CC1EBB" w:rsidRPr="00345D86" w:rsidRDefault="00CC1EBB" w:rsidP="00CC1EBB">
      <w:pPr>
        <w:numPr>
          <w:ilvl w:val="2"/>
          <w:numId w:val="15"/>
        </w:numPr>
        <w:spacing w:after="0" w:line="264" w:lineRule="auto"/>
        <w:ind w:left="3010"/>
        <w:contextualSpacing/>
        <w:jc w:val="both"/>
        <w:rPr>
          <w:rFonts w:ascii="Arial" w:eastAsia="Times New Roman" w:hAnsi="Arial" w:cs="Arial"/>
        </w:rPr>
      </w:pPr>
      <w:r w:rsidRPr="00345D86">
        <w:rPr>
          <w:rFonts w:ascii="Arial" w:eastAsia="Arial" w:hAnsi="Arial" w:cs="Arial"/>
        </w:rPr>
        <w:t>Βυζαντινός πολιτισμός</w:t>
      </w:r>
    </w:p>
    <w:p w14:paraId="4F21458B" w14:textId="77777777" w:rsidR="00CC1EBB" w:rsidRPr="0000388D" w:rsidRDefault="00CC1EBB" w:rsidP="00CC1EBB">
      <w:pPr>
        <w:numPr>
          <w:ilvl w:val="2"/>
          <w:numId w:val="15"/>
        </w:numPr>
        <w:spacing w:after="0" w:line="264" w:lineRule="auto"/>
        <w:ind w:left="3010"/>
        <w:contextualSpacing/>
        <w:jc w:val="both"/>
        <w:rPr>
          <w:rFonts w:ascii="Arial" w:eastAsia="Times New Roman" w:hAnsi="Arial" w:cs="Arial"/>
        </w:rPr>
      </w:pPr>
      <w:r w:rsidRPr="00345D86">
        <w:rPr>
          <w:rFonts w:ascii="Arial" w:eastAsia="Arial" w:hAnsi="Arial" w:cs="Arial"/>
        </w:rPr>
        <w:t>Αραβικός πολιτισμός</w:t>
      </w:r>
    </w:p>
    <w:p w14:paraId="4A75C69A" w14:textId="77777777" w:rsidR="00CC1EBB" w:rsidRPr="0000388D" w:rsidRDefault="00CC1EBB" w:rsidP="00CC1EBB">
      <w:pPr>
        <w:numPr>
          <w:ilvl w:val="2"/>
          <w:numId w:val="15"/>
        </w:numPr>
        <w:spacing w:after="0" w:line="264" w:lineRule="auto"/>
        <w:ind w:left="3010"/>
        <w:contextualSpacing/>
        <w:jc w:val="both"/>
        <w:rPr>
          <w:rFonts w:ascii="Arial" w:eastAsia="Times New Roman" w:hAnsi="Arial" w:cs="Arial"/>
        </w:rPr>
      </w:pPr>
      <w:r w:rsidRPr="0000388D">
        <w:rPr>
          <w:rFonts w:ascii="Arial" w:eastAsia="Times New Roman" w:hAnsi="Arial" w:cs="Arial"/>
        </w:rPr>
        <w:t>Ενετικός πολιτισμός</w:t>
      </w:r>
    </w:p>
    <w:p w14:paraId="2350EB5F" w14:textId="77777777" w:rsidR="00CC1EBB" w:rsidRPr="0000388D" w:rsidRDefault="00CC1EBB" w:rsidP="00CC1EBB">
      <w:pPr>
        <w:numPr>
          <w:ilvl w:val="2"/>
          <w:numId w:val="15"/>
        </w:numPr>
        <w:spacing w:after="0" w:line="264" w:lineRule="auto"/>
        <w:ind w:left="3010"/>
        <w:contextualSpacing/>
        <w:jc w:val="both"/>
        <w:rPr>
          <w:rFonts w:ascii="Arial" w:eastAsia="Times New Roman" w:hAnsi="Arial" w:cs="Arial"/>
        </w:rPr>
      </w:pPr>
      <w:r w:rsidRPr="0000388D">
        <w:rPr>
          <w:rFonts w:ascii="Arial" w:eastAsia="Times New Roman" w:hAnsi="Arial" w:cs="Arial"/>
        </w:rPr>
        <w:t>Τούρκικος πολιτισμός</w:t>
      </w:r>
    </w:p>
    <w:p w14:paraId="726264CA" w14:textId="77777777" w:rsidR="00CC1EBB" w:rsidRPr="0000388D" w:rsidRDefault="00CC1EBB" w:rsidP="00CC1EBB">
      <w:pPr>
        <w:numPr>
          <w:ilvl w:val="2"/>
          <w:numId w:val="15"/>
        </w:numPr>
        <w:spacing w:after="0" w:line="264" w:lineRule="auto"/>
        <w:ind w:left="3010"/>
        <w:contextualSpacing/>
        <w:jc w:val="both"/>
        <w:rPr>
          <w:rFonts w:ascii="Arial" w:eastAsia="Times New Roman" w:hAnsi="Arial" w:cs="Arial"/>
        </w:rPr>
      </w:pPr>
      <w:r w:rsidRPr="0000388D">
        <w:rPr>
          <w:rFonts w:ascii="Arial" w:eastAsia="Times New Roman" w:hAnsi="Arial" w:cs="Arial"/>
        </w:rPr>
        <w:t>Σύγχρονος πολιτισμός</w:t>
      </w:r>
    </w:p>
    <w:p w14:paraId="43C18BF3" w14:textId="77777777" w:rsidR="00CC1EBB" w:rsidRPr="00345D86" w:rsidRDefault="00CC1EBB" w:rsidP="00CC1EBB">
      <w:pPr>
        <w:spacing w:after="0" w:line="264" w:lineRule="auto"/>
        <w:contextualSpacing/>
        <w:jc w:val="both"/>
        <w:rPr>
          <w:rFonts w:ascii="Arial" w:eastAsia="Times New Roman" w:hAnsi="Arial" w:cs="Arial"/>
        </w:rPr>
      </w:pPr>
    </w:p>
    <w:p w14:paraId="7322B8C6" w14:textId="77777777" w:rsidR="00CC1EBB" w:rsidRPr="00345D86" w:rsidRDefault="00CC1EBB" w:rsidP="00CC1EBB">
      <w:pPr>
        <w:spacing w:after="0" w:line="264" w:lineRule="auto"/>
        <w:contextualSpacing/>
        <w:jc w:val="both"/>
        <w:rPr>
          <w:rFonts w:ascii="Arial" w:eastAsia="Times New Roman" w:hAnsi="Arial" w:cs="Arial"/>
        </w:rPr>
      </w:pPr>
      <w:r w:rsidRPr="00345D86">
        <w:rPr>
          <w:rFonts w:ascii="Arial" w:eastAsia="Arial" w:hAnsi="Arial" w:cs="Arial"/>
        </w:rPr>
        <w:t xml:space="preserve">Σχολιάστηκε ως ιδανικό το </w:t>
      </w:r>
      <w:r w:rsidRPr="00345D86">
        <w:rPr>
          <w:rFonts w:ascii="Arial" w:eastAsia="Arial" w:hAnsi="Arial" w:cs="Arial"/>
          <w:b/>
          <w:bCs/>
        </w:rPr>
        <w:t>μέγεθος</w:t>
      </w:r>
      <w:r w:rsidRPr="00345D86">
        <w:rPr>
          <w:rFonts w:ascii="Arial" w:eastAsia="Arial" w:hAnsi="Arial" w:cs="Arial"/>
        </w:rPr>
        <w:t xml:space="preserve"> της πόλης. Το Ηράκλειο είναι αρκετά μεγάλο για να προσφέρει πολλές επιλογές στους επισκέπτες όπως λ.χ. πληθώρα </w:t>
      </w:r>
      <w:proofErr w:type="spellStart"/>
      <w:r w:rsidRPr="00345D86">
        <w:rPr>
          <w:rFonts w:ascii="Arial" w:eastAsia="Arial" w:hAnsi="Arial" w:cs="Arial"/>
        </w:rPr>
        <w:t>αξιοθεάτων</w:t>
      </w:r>
      <w:proofErr w:type="spellEnd"/>
      <w:r w:rsidRPr="00345D86">
        <w:rPr>
          <w:rFonts w:ascii="Arial" w:eastAsia="Arial" w:hAnsi="Arial" w:cs="Arial"/>
        </w:rPr>
        <w:t>, διασκέδασης και δραστηριοτήτων. Ταυτόχρονα είναι μια αρκετά μικρή πόλη, την οποία εύκολα εξερευνά κανείς με τα πόδια.</w:t>
      </w:r>
    </w:p>
    <w:p w14:paraId="1617796C" w14:textId="77777777" w:rsidR="00CC1EBB" w:rsidRPr="00345D86" w:rsidRDefault="00CC1EBB" w:rsidP="00CC1EBB">
      <w:pPr>
        <w:spacing w:after="0" w:line="264" w:lineRule="auto"/>
        <w:ind w:left="806"/>
        <w:contextualSpacing/>
        <w:jc w:val="both"/>
        <w:rPr>
          <w:rFonts w:ascii="Arial" w:eastAsia="Times New Roman" w:hAnsi="Arial" w:cs="Arial"/>
        </w:rPr>
      </w:pPr>
      <w:r w:rsidRPr="00345D86">
        <w:rPr>
          <w:rFonts w:ascii="Arial" w:eastAsia="Arial" w:hAnsi="Arial" w:cs="Arial"/>
        </w:rPr>
        <w:t xml:space="preserve">Ετοιμάζονται νέα </w:t>
      </w:r>
      <w:proofErr w:type="spellStart"/>
      <w:r w:rsidRPr="00345D86">
        <w:rPr>
          <w:rFonts w:ascii="Arial" w:eastAsia="Arial" w:hAnsi="Arial" w:cs="Arial"/>
          <w:b/>
          <w:bCs/>
        </w:rPr>
        <w:t>τοπόσημα</w:t>
      </w:r>
      <w:proofErr w:type="spellEnd"/>
      <w:r w:rsidRPr="00345D86">
        <w:rPr>
          <w:rFonts w:ascii="Arial" w:eastAsia="Arial" w:hAnsi="Arial" w:cs="Arial"/>
        </w:rPr>
        <w:t xml:space="preserve"> που μπορούν να αξιοποιηθούν τουριστικά:</w:t>
      </w:r>
    </w:p>
    <w:p w14:paraId="1D99D085" w14:textId="77777777" w:rsidR="00CC1EBB" w:rsidRPr="00345D86" w:rsidRDefault="00CC1EBB" w:rsidP="00CC1EBB">
      <w:pPr>
        <w:numPr>
          <w:ilvl w:val="2"/>
          <w:numId w:val="16"/>
        </w:numPr>
        <w:spacing w:after="0" w:line="264" w:lineRule="auto"/>
        <w:ind w:left="3010"/>
        <w:contextualSpacing/>
        <w:jc w:val="both"/>
        <w:rPr>
          <w:rFonts w:ascii="Arial" w:eastAsia="Times New Roman" w:hAnsi="Arial" w:cs="Arial"/>
        </w:rPr>
      </w:pPr>
      <w:r w:rsidRPr="00345D86">
        <w:rPr>
          <w:rFonts w:ascii="Arial" w:eastAsia="Arial" w:hAnsi="Arial" w:cs="Arial"/>
        </w:rPr>
        <w:t>Το Πολιτιστικό Συνεδριακό Κέντρο Ηρακλείου</w:t>
      </w:r>
    </w:p>
    <w:p w14:paraId="30E13F35" w14:textId="77777777" w:rsidR="00CC1EBB" w:rsidRPr="00345D86" w:rsidRDefault="00CC1EBB" w:rsidP="00CC1EBB">
      <w:pPr>
        <w:numPr>
          <w:ilvl w:val="2"/>
          <w:numId w:val="16"/>
        </w:numPr>
        <w:spacing w:after="0" w:line="264" w:lineRule="auto"/>
        <w:ind w:left="3010"/>
        <w:contextualSpacing/>
        <w:jc w:val="both"/>
        <w:rPr>
          <w:rFonts w:ascii="Arial" w:eastAsia="Times New Roman" w:hAnsi="Arial" w:cs="Arial"/>
        </w:rPr>
      </w:pPr>
      <w:r w:rsidRPr="00345D86">
        <w:rPr>
          <w:rFonts w:ascii="Arial" w:eastAsia="Arial" w:hAnsi="Arial" w:cs="Arial"/>
        </w:rPr>
        <w:t>Η έδρα της Κρητικής Διατροφής στην οδό 25ης Αυγούστου με παρουσίαση προϊόντων και παρασκευή εδεσμάτων</w:t>
      </w:r>
    </w:p>
    <w:p w14:paraId="4C429345" w14:textId="77777777" w:rsidR="00CC1EBB" w:rsidRPr="00345D86" w:rsidRDefault="00CC1EBB" w:rsidP="00CC1EBB">
      <w:pPr>
        <w:numPr>
          <w:ilvl w:val="2"/>
          <w:numId w:val="16"/>
        </w:numPr>
        <w:spacing w:after="0" w:line="264" w:lineRule="auto"/>
        <w:ind w:left="3010"/>
        <w:contextualSpacing/>
        <w:jc w:val="both"/>
        <w:rPr>
          <w:rFonts w:ascii="Arial" w:eastAsia="Times New Roman" w:hAnsi="Arial" w:cs="Arial"/>
        </w:rPr>
      </w:pPr>
      <w:r w:rsidRPr="00345D86">
        <w:rPr>
          <w:rFonts w:ascii="Arial" w:eastAsia="Arial" w:hAnsi="Arial" w:cs="Arial"/>
        </w:rPr>
        <w:t>Νέα μόνιμη δημοτική πινακοθήκη</w:t>
      </w:r>
    </w:p>
    <w:p w14:paraId="31188EB1" w14:textId="77777777" w:rsidR="00CC1EBB" w:rsidRPr="0000388D" w:rsidRDefault="00CC1EBB" w:rsidP="00CC1EBB">
      <w:pPr>
        <w:spacing w:after="0" w:line="264" w:lineRule="auto"/>
        <w:contextualSpacing/>
        <w:jc w:val="both"/>
        <w:rPr>
          <w:rFonts w:ascii="Arial" w:eastAsia="Times New Roman" w:hAnsi="Arial" w:cs="Arial"/>
        </w:rPr>
      </w:pPr>
      <w:r w:rsidRPr="00345D86">
        <w:rPr>
          <w:rFonts w:ascii="Arial" w:eastAsia="Arial" w:hAnsi="Arial" w:cs="Arial"/>
        </w:rPr>
        <w:lastRenderedPageBreak/>
        <w:t>Η παρουσία μεγάλου φοιτητικού πληθυσμού προσδίδει στην πόλη νεανικό παλμό και εξασφαλίζει πλούσια νυχτερινή ζωή.</w:t>
      </w:r>
    </w:p>
    <w:p w14:paraId="1626E0DD" w14:textId="77777777" w:rsidR="00CC1EBB" w:rsidRPr="00345D86" w:rsidRDefault="00CC1EBB" w:rsidP="00CC1EBB">
      <w:pPr>
        <w:spacing w:after="0" w:line="264" w:lineRule="auto"/>
        <w:contextualSpacing/>
        <w:jc w:val="both"/>
        <w:rPr>
          <w:rFonts w:ascii="Arial" w:eastAsia="Times New Roman" w:hAnsi="Arial" w:cs="Arial"/>
        </w:rPr>
      </w:pPr>
    </w:p>
    <w:p w14:paraId="6C8D397A" w14:textId="77777777" w:rsidR="00CC1EBB" w:rsidRPr="00345D86" w:rsidRDefault="00CC1EBB" w:rsidP="00CC1EBB">
      <w:pPr>
        <w:numPr>
          <w:ilvl w:val="0"/>
          <w:numId w:val="17"/>
        </w:numPr>
        <w:spacing w:after="0" w:line="264" w:lineRule="auto"/>
        <w:ind w:left="1166"/>
        <w:contextualSpacing/>
        <w:jc w:val="both"/>
        <w:rPr>
          <w:rFonts w:ascii="Arial" w:eastAsia="Times New Roman" w:hAnsi="Arial" w:cs="Arial"/>
        </w:rPr>
      </w:pPr>
      <w:r w:rsidRPr="00345D86">
        <w:rPr>
          <w:rFonts w:ascii="Arial" w:eastAsia="Arial" w:hAnsi="Arial" w:cs="Arial"/>
        </w:rPr>
        <w:t>Πολλοί Ηρακλειώτες δεν γνωρίζουν καλά την πόλη τους, ούτε και τη θεωρούν ελκυστική για τους επισκέπτες. Αναφέρθηκε ότι υπάρχουν «κρυμμένα μυστικά» που αξίζει να τα γνωρίσουν κατ’ αρχήν οι ίδιοι οι Ηρακλειώτες όπως λ.χ. τα βυζαντινά τείχη ή τα στενά γύρω από τη Λεωφόρο Καλοκαιρινού.</w:t>
      </w:r>
    </w:p>
    <w:p w14:paraId="00E2EA32" w14:textId="77777777" w:rsidR="00CC1EBB" w:rsidRPr="0000388D" w:rsidRDefault="00CC1EBB" w:rsidP="00CC1EBB">
      <w:pPr>
        <w:numPr>
          <w:ilvl w:val="0"/>
          <w:numId w:val="17"/>
        </w:numPr>
        <w:spacing w:after="0" w:line="264" w:lineRule="auto"/>
        <w:ind w:left="1166"/>
        <w:contextualSpacing/>
        <w:jc w:val="both"/>
        <w:rPr>
          <w:rFonts w:ascii="Arial" w:eastAsia="Times New Roman" w:hAnsi="Arial" w:cs="Arial"/>
        </w:rPr>
      </w:pPr>
      <w:r w:rsidRPr="00345D86">
        <w:rPr>
          <w:rFonts w:ascii="Arial" w:eastAsia="Arial" w:hAnsi="Arial" w:cs="Arial"/>
        </w:rPr>
        <w:t xml:space="preserve">Ως προς το </w:t>
      </w:r>
      <w:r w:rsidRPr="00345D86">
        <w:rPr>
          <w:rFonts w:ascii="Arial" w:eastAsia="Arial" w:hAnsi="Arial" w:cs="Arial"/>
          <w:b/>
          <w:bCs/>
          <w:lang w:val="en-US"/>
        </w:rPr>
        <w:t>shopping</w:t>
      </w:r>
      <w:r w:rsidRPr="00345D86">
        <w:rPr>
          <w:rFonts w:ascii="Arial" w:eastAsia="Arial" w:hAnsi="Arial" w:cs="Arial"/>
        </w:rPr>
        <w:t xml:space="preserve">, το Ηράκλειο προσφέρει πληθώρα καταστημάτων σύγχρονης αντίληψης. Αυτό που έχει σε μεγάλο βαθμό χαθεί είναι τα παραδοσιακά επαγγέλματα, καθώς πριν μερικά χρόνια υπήρχαν </w:t>
      </w:r>
      <w:proofErr w:type="spellStart"/>
      <w:r w:rsidRPr="00345D86">
        <w:rPr>
          <w:rFonts w:ascii="Arial" w:eastAsia="Arial" w:hAnsi="Arial" w:cs="Arial"/>
        </w:rPr>
        <w:t>μαστόροι</w:t>
      </w:r>
      <w:proofErr w:type="spellEnd"/>
      <w:r w:rsidRPr="00345D86">
        <w:rPr>
          <w:rFonts w:ascii="Arial" w:eastAsia="Arial" w:hAnsi="Arial" w:cs="Arial"/>
        </w:rPr>
        <w:t xml:space="preserve"> και τεχνίτες με τα καταστήματά τους στα στενά γύρω από την αγορά, αλλά πλέον έχουν εκλείψει. Απέμειναν λίγοι χειροτέχνες που παράγουν μαχαίρια, αγιογραφίες, </w:t>
      </w:r>
      <w:proofErr w:type="spellStart"/>
      <w:r w:rsidRPr="00345D86">
        <w:rPr>
          <w:rFonts w:ascii="Arial" w:eastAsia="Arial" w:hAnsi="Arial" w:cs="Arial"/>
        </w:rPr>
        <w:t>κεραμεικά</w:t>
      </w:r>
      <w:proofErr w:type="spellEnd"/>
      <w:r w:rsidRPr="00345D86">
        <w:rPr>
          <w:rFonts w:ascii="Arial" w:eastAsia="Arial" w:hAnsi="Arial" w:cs="Arial"/>
        </w:rPr>
        <w:t xml:space="preserve"> κοκ. Παραδοσιακοί </w:t>
      </w:r>
      <w:proofErr w:type="spellStart"/>
      <w:r w:rsidRPr="00345D86">
        <w:rPr>
          <w:rFonts w:ascii="Arial" w:eastAsia="Arial" w:hAnsi="Arial" w:cs="Arial"/>
        </w:rPr>
        <w:t>μαστόροι</w:t>
      </w:r>
      <w:proofErr w:type="spellEnd"/>
      <w:r w:rsidRPr="00345D86">
        <w:rPr>
          <w:rFonts w:ascii="Arial" w:eastAsia="Arial" w:hAnsi="Arial" w:cs="Arial"/>
        </w:rPr>
        <w:t xml:space="preserve"> υπάρχουν ακόμη στα χωριά. Η περιοχή βγάζει επίσης υψηλής ποιότητας </w:t>
      </w:r>
      <w:r w:rsidRPr="00345D86">
        <w:rPr>
          <w:rFonts w:ascii="Arial" w:eastAsia="Arial" w:hAnsi="Arial" w:cs="Arial"/>
          <w:b/>
          <w:bCs/>
        </w:rPr>
        <w:t>κρασί</w:t>
      </w:r>
      <w:r w:rsidRPr="00345D86">
        <w:rPr>
          <w:rFonts w:ascii="Arial" w:eastAsia="Arial" w:hAnsi="Arial" w:cs="Arial"/>
        </w:rPr>
        <w:t xml:space="preserve">, </w:t>
      </w:r>
      <w:r w:rsidRPr="00345D86">
        <w:rPr>
          <w:rFonts w:ascii="Arial" w:eastAsia="Arial" w:hAnsi="Arial" w:cs="Arial"/>
          <w:b/>
          <w:bCs/>
        </w:rPr>
        <w:t>ελαιόλαδο</w:t>
      </w:r>
      <w:r w:rsidRPr="00345D86">
        <w:rPr>
          <w:rFonts w:ascii="Arial" w:eastAsia="Arial" w:hAnsi="Arial" w:cs="Arial"/>
        </w:rPr>
        <w:t xml:space="preserve"> και άλλα τρόφιμα (τυριά, βότανα, προϊόντα χαρουπιάς, γλυκά κοκ.).</w:t>
      </w:r>
    </w:p>
    <w:p w14:paraId="1C3F30CC" w14:textId="77777777" w:rsidR="00CC1EBB" w:rsidRPr="00345D86" w:rsidRDefault="00CC1EBB" w:rsidP="00CC1EBB">
      <w:pPr>
        <w:spacing w:after="0" w:line="264" w:lineRule="auto"/>
        <w:ind w:left="806"/>
        <w:contextualSpacing/>
        <w:jc w:val="both"/>
        <w:rPr>
          <w:rFonts w:ascii="Arial" w:eastAsia="Times New Roman" w:hAnsi="Arial" w:cs="Arial"/>
        </w:rPr>
      </w:pPr>
    </w:p>
    <w:p w14:paraId="3F3FB12A" w14:textId="77777777" w:rsidR="00CC1EBB" w:rsidRPr="00345D86" w:rsidRDefault="00CC1EBB" w:rsidP="00CC1EBB">
      <w:pPr>
        <w:spacing w:before="240" w:after="0" w:line="240" w:lineRule="auto"/>
        <w:jc w:val="both"/>
        <w:rPr>
          <w:rFonts w:ascii="Arial" w:eastAsia="Times New Roman" w:hAnsi="Arial" w:cs="Arial"/>
        </w:rPr>
      </w:pPr>
      <w:r w:rsidRPr="00345D86">
        <w:rPr>
          <w:rFonts w:ascii="Arial" w:eastAsia="Arial" w:hAnsi="Arial" w:cs="Arial"/>
          <w:b/>
          <w:bCs/>
        </w:rPr>
        <w:t>Συμπεράσματα ως προς τα χαρακτηριστικά του τουρισμού στο Ηράκλειο</w:t>
      </w:r>
    </w:p>
    <w:p w14:paraId="097C804D" w14:textId="77777777" w:rsidR="00CC1EBB" w:rsidRPr="00345D86" w:rsidRDefault="00CC1EBB" w:rsidP="00CC1EBB">
      <w:pPr>
        <w:numPr>
          <w:ilvl w:val="0"/>
          <w:numId w:val="18"/>
        </w:numPr>
        <w:spacing w:after="0" w:line="264" w:lineRule="auto"/>
        <w:ind w:left="1166"/>
        <w:contextualSpacing/>
        <w:jc w:val="both"/>
        <w:rPr>
          <w:rFonts w:ascii="Arial" w:eastAsia="Times New Roman" w:hAnsi="Arial" w:cs="Arial"/>
        </w:rPr>
      </w:pPr>
      <w:r w:rsidRPr="00345D86">
        <w:rPr>
          <w:rFonts w:ascii="Arial" w:eastAsia="Arial" w:hAnsi="Arial" w:cs="Arial"/>
        </w:rPr>
        <w:t xml:space="preserve">Τι </w:t>
      </w:r>
      <w:proofErr w:type="spellStart"/>
      <w:r w:rsidRPr="00345D86">
        <w:rPr>
          <w:rFonts w:ascii="Arial" w:eastAsia="Arial" w:hAnsi="Arial" w:cs="Arial"/>
        </w:rPr>
        <w:t>άρεσει</w:t>
      </w:r>
      <w:proofErr w:type="spellEnd"/>
      <w:r w:rsidRPr="00345D86">
        <w:rPr>
          <w:rFonts w:ascii="Arial" w:eastAsia="Arial" w:hAnsi="Arial" w:cs="Arial"/>
        </w:rPr>
        <w:t xml:space="preserve"> στους επισκέπτες του Ηρακλείου</w:t>
      </w:r>
    </w:p>
    <w:p w14:paraId="0852B24A" w14:textId="77777777" w:rsidR="00CC1EBB" w:rsidRPr="00345D86" w:rsidRDefault="00CC1EBB" w:rsidP="00CC1EBB">
      <w:pPr>
        <w:numPr>
          <w:ilvl w:val="2"/>
          <w:numId w:val="18"/>
        </w:numPr>
        <w:spacing w:after="0" w:line="264" w:lineRule="auto"/>
        <w:ind w:left="3024"/>
        <w:contextualSpacing/>
        <w:jc w:val="both"/>
        <w:rPr>
          <w:rFonts w:ascii="Arial" w:eastAsia="Times New Roman" w:hAnsi="Arial" w:cs="Arial"/>
        </w:rPr>
      </w:pPr>
      <w:r w:rsidRPr="00345D86">
        <w:rPr>
          <w:rFonts w:ascii="Arial" w:eastAsia="Arial" w:hAnsi="Arial" w:cs="Arial"/>
        </w:rPr>
        <w:t>Η πλούσια ιστορία της πόλης</w:t>
      </w:r>
    </w:p>
    <w:p w14:paraId="678E69B7" w14:textId="77777777" w:rsidR="00CC1EBB" w:rsidRPr="00345D86" w:rsidRDefault="00CC1EBB" w:rsidP="00CC1EBB">
      <w:pPr>
        <w:numPr>
          <w:ilvl w:val="2"/>
          <w:numId w:val="18"/>
        </w:numPr>
        <w:spacing w:after="0" w:line="264" w:lineRule="auto"/>
        <w:ind w:left="3024"/>
        <w:contextualSpacing/>
        <w:jc w:val="both"/>
        <w:rPr>
          <w:rFonts w:ascii="Arial" w:eastAsia="Times New Roman" w:hAnsi="Arial" w:cs="Arial"/>
        </w:rPr>
      </w:pPr>
      <w:r w:rsidRPr="00345D86">
        <w:rPr>
          <w:rFonts w:ascii="Arial" w:eastAsia="Arial" w:hAnsi="Arial" w:cs="Arial"/>
        </w:rPr>
        <w:t>Οι άνθρωποι (νοοτροπία, φιλικοί, ανοικτοί)</w:t>
      </w:r>
    </w:p>
    <w:p w14:paraId="5D7A9175" w14:textId="77777777" w:rsidR="00CC1EBB" w:rsidRPr="00345D86" w:rsidRDefault="00CC1EBB" w:rsidP="00CC1EBB">
      <w:pPr>
        <w:numPr>
          <w:ilvl w:val="2"/>
          <w:numId w:val="18"/>
        </w:numPr>
        <w:spacing w:after="0" w:line="264" w:lineRule="auto"/>
        <w:ind w:left="3024"/>
        <w:contextualSpacing/>
        <w:jc w:val="both"/>
        <w:rPr>
          <w:rFonts w:ascii="Arial" w:eastAsia="Times New Roman" w:hAnsi="Arial" w:cs="Arial"/>
        </w:rPr>
      </w:pPr>
      <w:r w:rsidRPr="00345D86">
        <w:rPr>
          <w:rFonts w:ascii="Arial" w:eastAsia="Arial" w:hAnsi="Arial" w:cs="Arial"/>
        </w:rPr>
        <w:t>Το κλίμα</w:t>
      </w:r>
    </w:p>
    <w:p w14:paraId="422B18A2" w14:textId="77777777" w:rsidR="00CC1EBB" w:rsidRPr="00345D86" w:rsidRDefault="00CC1EBB" w:rsidP="00CC1EBB">
      <w:pPr>
        <w:numPr>
          <w:ilvl w:val="2"/>
          <w:numId w:val="18"/>
        </w:numPr>
        <w:spacing w:after="0" w:line="264" w:lineRule="auto"/>
        <w:ind w:left="3024"/>
        <w:contextualSpacing/>
        <w:jc w:val="both"/>
        <w:rPr>
          <w:rFonts w:ascii="Arial" w:eastAsia="Times New Roman" w:hAnsi="Arial" w:cs="Arial"/>
        </w:rPr>
      </w:pPr>
      <w:r w:rsidRPr="00345D86">
        <w:rPr>
          <w:rFonts w:ascii="Arial" w:eastAsia="Arial" w:hAnsi="Arial" w:cs="Arial"/>
        </w:rPr>
        <w:t xml:space="preserve">Το φαγητό </w:t>
      </w:r>
    </w:p>
    <w:p w14:paraId="0A5CE49C" w14:textId="77777777" w:rsidR="00CC1EBB" w:rsidRPr="00345D86" w:rsidRDefault="00CC1EBB" w:rsidP="00CC1EBB">
      <w:pPr>
        <w:numPr>
          <w:ilvl w:val="2"/>
          <w:numId w:val="18"/>
        </w:numPr>
        <w:spacing w:after="0" w:line="264" w:lineRule="auto"/>
        <w:ind w:left="3024"/>
        <w:contextualSpacing/>
        <w:jc w:val="both"/>
        <w:rPr>
          <w:rFonts w:ascii="Arial" w:eastAsia="Times New Roman" w:hAnsi="Arial" w:cs="Arial"/>
        </w:rPr>
      </w:pPr>
      <w:r w:rsidRPr="00345D86">
        <w:rPr>
          <w:rFonts w:ascii="Arial" w:eastAsia="Arial" w:hAnsi="Arial" w:cs="Arial"/>
        </w:rPr>
        <w:t>Οι ευκαιρίες για αγορές (από τα τοπικά τρόφιμα και το κρασί μέχρι ρούχα, παπούτσια, σουβενίρ και κοσμήματα)</w:t>
      </w:r>
    </w:p>
    <w:p w14:paraId="28BADB69" w14:textId="77777777" w:rsidR="00CC1EBB" w:rsidRPr="00345D86" w:rsidRDefault="00CC1EBB" w:rsidP="00CC1EBB">
      <w:pPr>
        <w:numPr>
          <w:ilvl w:val="0"/>
          <w:numId w:val="18"/>
        </w:numPr>
        <w:spacing w:after="0" w:line="264" w:lineRule="auto"/>
        <w:ind w:left="1166"/>
        <w:contextualSpacing/>
        <w:jc w:val="both"/>
        <w:rPr>
          <w:rFonts w:ascii="Arial" w:eastAsia="Times New Roman" w:hAnsi="Arial" w:cs="Arial"/>
        </w:rPr>
      </w:pPr>
      <w:r w:rsidRPr="00345D86">
        <w:rPr>
          <w:rFonts w:ascii="Arial" w:eastAsia="Arial" w:hAnsi="Arial" w:cs="Arial"/>
        </w:rPr>
        <w:t xml:space="preserve">Τι ΔΕΝ </w:t>
      </w:r>
      <w:proofErr w:type="spellStart"/>
      <w:r w:rsidRPr="00345D86">
        <w:rPr>
          <w:rFonts w:ascii="Arial" w:eastAsia="Arial" w:hAnsi="Arial" w:cs="Arial"/>
        </w:rPr>
        <w:t>άρεσει</w:t>
      </w:r>
      <w:proofErr w:type="spellEnd"/>
      <w:r w:rsidRPr="00345D86">
        <w:rPr>
          <w:rFonts w:ascii="Arial" w:eastAsia="Arial" w:hAnsi="Arial" w:cs="Arial"/>
        </w:rPr>
        <w:t xml:space="preserve"> στους επισκέπτες του Ηρακλείου</w:t>
      </w:r>
    </w:p>
    <w:p w14:paraId="23802177" w14:textId="77777777" w:rsidR="00CC1EBB" w:rsidRPr="00345D86" w:rsidRDefault="00CC1EBB" w:rsidP="00CC1EBB">
      <w:pPr>
        <w:numPr>
          <w:ilvl w:val="2"/>
          <w:numId w:val="18"/>
        </w:numPr>
        <w:spacing w:after="0" w:line="264" w:lineRule="auto"/>
        <w:ind w:left="3024"/>
        <w:contextualSpacing/>
        <w:jc w:val="both"/>
        <w:rPr>
          <w:rFonts w:ascii="Arial" w:eastAsia="Times New Roman" w:hAnsi="Arial" w:cs="Arial"/>
        </w:rPr>
      </w:pPr>
      <w:r w:rsidRPr="00345D86">
        <w:rPr>
          <w:rFonts w:ascii="Arial" w:eastAsia="Arial" w:hAnsi="Arial" w:cs="Arial"/>
        </w:rPr>
        <w:t>Η καθαριότητα και το κυκλοφοριακό</w:t>
      </w:r>
    </w:p>
    <w:p w14:paraId="05908F4D" w14:textId="77777777" w:rsidR="00CC1EBB" w:rsidRPr="0000388D" w:rsidRDefault="00CC1EBB" w:rsidP="00CC1EBB">
      <w:pPr>
        <w:numPr>
          <w:ilvl w:val="2"/>
          <w:numId w:val="18"/>
        </w:numPr>
        <w:spacing w:after="0" w:line="264" w:lineRule="auto"/>
        <w:ind w:left="3024"/>
        <w:contextualSpacing/>
        <w:jc w:val="both"/>
        <w:rPr>
          <w:rFonts w:ascii="Arial" w:eastAsia="Times New Roman" w:hAnsi="Arial" w:cs="Arial"/>
        </w:rPr>
      </w:pPr>
      <w:r w:rsidRPr="00345D86">
        <w:rPr>
          <w:rFonts w:ascii="Arial" w:eastAsia="Arial" w:hAnsi="Arial" w:cs="Arial"/>
        </w:rPr>
        <w:t>Η ελλιπής σήμανση και αστυνόμευση</w:t>
      </w:r>
    </w:p>
    <w:p w14:paraId="15D631E0" w14:textId="77777777" w:rsidR="00CC1EBB" w:rsidRPr="00345D86" w:rsidRDefault="00CC1EBB" w:rsidP="00CC1EBB">
      <w:pPr>
        <w:spacing w:before="240" w:after="0" w:line="240" w:lineRule="auto"/>
        <w:jc w:val="both"/>
        <w:rPr>
          <w:rFonts w:ascii="Arial" w:eastAsia="Times New Roman" w:hAnsi="Arial" w:cs="Arial"/>
        </w:rPr>
      </w:pPr>
      <w:r w:rsidRPr="00345D86">
        <w:rPr>
          <w:rFonts w:ascii="Arial" w:eastAsia="Arial" w:hAnsi="Arial" w:cs="Arial"/>
          <w:b/>
          <w:bCs/>
        </w:rPr>
        <w:t>Συμπεράσματα ως προς την τουριστική πελατεία του Ηρακλείου</w:t>
      </w:r>
    </w:p>
    <w:p w14:paraId="55441AFE" w14:textId="77777777" w:rsidR="00CC1EBB" w:rsidRPr="00345D86" w:rsidRDefault="00CC1EBB" w:rsidP="00CC1EBB">
      <w:pPr>
        <w:numPr>
          <w:ilvl w:val="0"/>
          <w:numId w:val="19"/>
        </w:numPr>
        <w:spacing w:after="0" w:line="264" w:lineRule="auto"/>
        <w:ind w:left="1166"/>
        <w:contextualSpacing/>
        <w:jc w:val="both"/>
        <w:rPr>
          <w:rFonts w:ascii="Arial" w:eastAsia="Times New Roman" w:hAnsi="Arial" w:cs="Arial"/>
        </w:rPr>
      </w:pPr>
      <w:r w:rsidRPr="00345D86">
        <w:rPr>
          <w:rFonts w:ascii="Arial" w:eastAsia="Arial" w:hAnsi="Arial" w:cs="Arial"/>
        </w:rPr>
        <w:t xml:space="preserve">Τα ξενοδοχεία του Ηρακλείου προσελκύουν πελατεία από όλον τον κόσμο. Από πλευράς εθνικότητας ξεχωρίζουν οι Βρετανοί, οι Γάλλοι, οι Αμερικανοί, οι Γερμανοί και οι Ιταλοί. Ακολουθούν επισκέπτες από άλλες χώρες της Ευρώπης. Σημαντική δυναμική απέκτησαν πρόσφατα οι επισκέπτες από τις ασιατικές χώρες </w:t>
      </w:r>
      <w:proofErr w:type="spellStart"/>
      <w:r w:rsidRPr="00345D86">
        <w:rPr>
          <w:rFonts w:ascii="Arial" w:eastAsia="Arial" w:hAnsi="Arial" w:cs="Arial"/>
        </w:rPr>
        <w:t>πρωτοστατούντων</w:t>
      </w:r>
      <w:proofErr w:type="spellEnd"/>
      <w:r w:rsidRPr="00345D86">
        <w:rPr>
          <w:rFonts w:ascii="Arial" w:eastAsia="Arial" w:hAnsi="Arial" w:cs="Arial"/>
        </w:rPr>
        <w:t xml:space="preserve"> των Κινέζων και των </w:t>
      </w:r>
      <w:proofErr w:type="spellStart"/>
      <w:r w:rsidRPr="00345D86">
        <w:rPr>
          <w:rFonts w:ascii="Arial" w:eastAsia="Arial" w:hAnsi="Arial" w:cs="Arial"/>
        </w:rPr>
        <w:t>Κορεατών</w:t>
      </w:r>
      <w:proofErr w:type="spellEnd"/>
      <w:r w:rsidRPr="00345D86">
        <w:rPr>
          <w:rFonts w:ascii="Arial" w:eastAsia="Arial" w:hAnsi="Arial" w:cs="Arial"/>
        </w:rPr>
        <w:t>.</w:t>
      </w:r>
    </w:p>
    <w:p w14:paraId="30CC5A17" w14:textId="77777777" w:rsidR="00CC1EBB" w:rsidRPr="00345D86" w:rsidRDefault="00CC1EBB" w:rsidP="00CC1EBB">
      <w:pPr>
        <w:numPr>
          <w:ilvl w:val="0"/>
          <w:numId w:val="19"/>
        </w:numPr>
        <w:spacing w:after="0" w:line="264" w:lineRule="auto"/>
        <w:ind w:left="1166"/>
        <w:contextualSpacing/>
        <w:jc w:val="both"/>
        <w:rPr>
          <w:rFonts w:ascii="Arial" w:eastAsia="Times New Roman" w:hAnsi="Arial" w:cs="Arial"/>
        </w:rPr>
      </w:pPr>
      <w:r w:rsidRPr="00345D86">
        <w:rPr>
          <w:rFonts w:ascii="Arial" w:eastAsia="Arial" w:hAnsi="Arial" w:cs="Arial"/>
        </w:rPr>
        <w:t xml:space="preserve">Με μέση παραμονή που δεν ξεπερνά τις 2,5 διανυκτερεύσεις, οι ξένοι που επιλέγουν να διαμείνουν σε ξενοδοχείο του Ηρακλείου στη μεγάλη τους πλειοψηφία έχουν έλθει στην Ελλάδα στο πλαίσιο ενός περιηγητικού ταξιδιού είτε για να εξερευνήσουν την Κρήτη είτε για να κάνουν </w:t>
      </w:r>
      <w:r w:rsidRPr="00345D86">
        <w:rPr>
          <w:rFonts w:ascii="Arial" w:eastAsia="Arial" w:hAnsi="Arial" w:cs="Arial"/>
          <w:lang w:val="en-US"/>
        </w:rPr>
        <w:t>island</w:t>
      </w:r>
      <w:r w:rsidRPr="00345D86">
        <w:rPr>
          <w:rFonts w:ascii="Arial" w:eastAsia="Arial" w:hAnsi="Arial" w:cs="Arial"/>
        </w:rPr>
        <w:t xml:space="preserve"> </w:t>
      </w:r>
      <w:r w:rsidRPr="00345D86">
        <w:rPr>
          <w:rFonts w:ascii="Arial" w:eastAsia="Arial" w:hAnsi="Arial" w:cs="Arial"/>
          <w:lang w:val="en-US"/>
        </w:rPr>
        <w:t>hopping</w:t>
      </w:r>
      <w:r w:rsidRPr="00345D86">
        <w:rPr>
          <w:rFonts w:ascii="Arial" w:eastAsia="Arial" w:hAnsi="Arial" w:cs="Arial"/>
        </w:rPr>
        <w:t xml:space="preserve"> συνδυάζοντας την Κρήτη με άλλα νησιά (Σαντορίνη, Μύκονος κ.ά.).</w:t>
      </w:r>
    </w:p>
    <w:p w14:paraId="2AA8F9B3" w14:textId="77777777" w:rsidR="00CC1EBB" w:rsidRPr="0000388D" w:rsidRDefault="00CC1EBB" w:rsidP="00CC1EBB">
      <w:pPr>
        <w:numPr>
          <w:ilvl w:val="0"/>
          <w:numId w:val="19"/>
        </w:numPr>
        <w:spacing w:after="0" w:line="264" w:lineRule="auto"/>
        <w:ind w:left="1166"/>
        <w:contextualSpacing/>
        <w:jc w:val="both"/>
        <w:rPr>
          <w:rFonts w:ascii="Arial" w:eastAsia="Times New Roman" w:hAnsi="Arial" w:cs="Arial"/>
        </w:rPr>
      </w:pPr>
      <w:r w:rsidRPr="00345D86">
        <w:rPr>
          <w:rFonts w:ascii="Arial" w:eastAsia="Arial" w:hAnsi="Arial" w:cs="Arial"/>
        </w:rPr>
        <w:t>Οι Έλληνες παραμένουν η μεγαλύτερη εθνικότητα πελατών για τα ξενοδοχεία της πόλης. Σε μεγάλο βαθμό πρόκειται για άτομα που έρχονται στο Ηράκλειο στο πλαίσιο επαγγελματικού ταξιδιού και αποτελούν – μαζί με τα σχολεία – την κύρια ξενοδοχειακή πελατεία εκτός σεζόν.</w:t>
      </w:r>
    </w:p>
    <w:p w14:paraId="2F801D99" w14:textId="77777777" w:rsidR="00CC1EBB" w:rsidRDefault="00CC1EBB" w:rsidP="00CC1EBB">
      <w:pPr>
        <w:spacing w:after="0" w:line="264" w:lineRule="auto"/>
        <w:contextualSpacing/>
        <w:jc w:val="both"/>
        <w:rPr>
          <w:rFonts w:ascii="Arial" w:eastAsia="Arial" w:hAnsi="Arial" w:cs="Arial"/>
        </w:rPr>
      </w:pPr>
    </w:p>
    <w:p w14:paraId="60FC3AB1" w14:textId="77777777" w:rsidR="00CC1EBB" w:rsidRDefault="00CC1EBB" w:rsidP="00CC1EBB">
      <w:pPr>
        <w:pStyle w:val="Web"/>
        <w:spacing w:before="0" w:beforeAutospacing="0" w:after="0"/>
        <w:jc w:val="both"/>
        <w:rPr>
          <w:rFonts w:ascii="Calibri" w:eastAsia="Calibri" w:hAnsi="Calibri" w:cs="Calibri"/>
          <w:sz w:val="48"/>
          <w:szCs w:val="48"/>
        </w:rPr>
      </w:pPr>
      <w:r>
        <w:rPr>
          <w:rFonts w:ascii="Calibri" w:eastAsia="Calibri" w:hAnsi="Calibri" w:cs="Calibri"/>
          <w:sz w:val="48"/>
          <w:szCs w:val="48"/>
        </w:rPr>
        <w:t>1.4 Επισκόπηση μάρκετινγκ αντίστοιχων προορισμών</w:t>
      </w:r>
    </w:p>
    <w:p w14:paraId="47647669" w14:textId="77777777" w:rsidR="00CC1EBB" w:rsidRDefault="00CC1EBB" w:rsidP="00CC1EBB">
      <w:pPr>
        <w:pStyle w:val="Web"/>
        <w:spacing w:before="0" w:beforeAutospacing="0" w:after="0"/>
        <w:jc w:val="both"/>
      </w:pPr>
    </w:p>
    <w:p w14:paraId="741F7960" w14:textId="77777777" w:rsidR="00CC1EBB" w:rsidRPr="00345D86" w:rsidRDefault="00CC1EBB" w:rsidP="00CC1EBB">
      <w:pPr>
        <w:numPr>
          <w:ilvl w:val="2"/>
          <w:numId w:val="18"/>
        </w:numPr>
        <w:spacing w:after="0" w:line="264" w:lineRule="auto"/>
        <w:ind w:left="3024"/>
        <w:contextualSpacing/>
        <w:jc w:val="both"/>
        <w:rPr>
          <w:rFonts w:ascii="Arial" w:eastAsia="Times New Roman" w:hAnsi="Arial" w:cs="Arial"/>
        </w:rPr>
      </w:pPr>
    </w:p>
    <w:p w14:paraId="768052E7" w14:textId="77777777" w:rsidR="00CC1EBB" w:rsidRPr="00252131" w:rsidRDefault="00CC1EBB" w:rsidP="00CC1EBB">
      <w:pPr>
        <w:jc w:val="both"/>
        <w:rPr>
          <w:rFonts w:ascii="Arial" w:hAnsi="Arial" w:cs="Arial"/>
        </w:rPr>
      </w:pPr>
      <w:r w:rsidRPr="00252131">
        <w:rPr>
          <w:rFonts w:ascii="Arial" w:hAnsi="Arial" w:cs="Arial"/>
          <w:b/>
          <w:bCs/>
        </w:rPr>
        <w:t>Συμπεράσματα από την αντιπαραβολή αντίστοιχων προορισμών</w:t>
      </w:r>
    </w:p>
    <w:p w14:paraId="33F97203" w14:textId="77777777" w:rsidR="00CC1EBB" w:rsidRDefault="00CC1EBB" w:rsidP="00CC1EBB">
      <w:pPr>
        <w:numPr>
          <w:ilvl w:val="0"/>
          <w:numId w:val="20"/>
        </w:numPr>
        <w:jc w:val="both"/>
        <w:rPr>
          <w:rFonts w:ascii="Arial" w:hAnsi="Arial" w:cs="Arial"/>
        </w:rPr>
      </w:pPr>
      <w:r w:rsidRPr="00252131">
        <w:rPr>
          <w:rFonts w:ascii="Arial" w:hAnsi="Arial" w:cs="Arial"/>
        </w:rPr>
        <w:t xml:space="preserve">Ένα ενδιαφέρον εύρημα της επισκόπησης των 12 ιστοσελίδων είναι ότι ακόμη και οι </w:t>
      </w:r>
      <w:proofErr w:type="spellStart"/>
      <w:r w:rsidRPr="00252131">
        <w:rPr>
          <w:rFonts w:ascii="Arial" w:hAnsi="Arial" w:cs="Arial"/>
        </w:rPr>
        <w:t>εξετασθέντες</w:t>
      </w:r>
      <w:proofErr w:type="spellEnd"/>
      <w:r w:rsidRPr="00252131">
        <w:rPr>
          <w:rFonts w:ascii="Arial" w:hAnsi="Arial" w:cs="Arial"/>
        </w:rPr>
        <w:t xml:space="preserve"> προορισμοί με έντονα αστικά χαρακτηριστικά (μεγάλο εμπορικό λιμάνι, πυκνή δόμηση, επιβαρυμένο αστικό περιβάλλον, έντονο κυκλοφοριακό κοκ.) όπως λ.χ. η Θεσσαλονίκη και η Μασσαλία αναδύουν </w:t>
      </w:r>
      <w:r w:rsidRPr="00252131">
        <w:rPr>
          <w:rFonts w:ascii="Arial" w:hAnsi="Arial" w:cs="Arial"/>
          <w:b/>
          <w:bCs/>
        </w:rPr>
        <w:t>αίσθηση διακοπών</w:t>
      </w:r>
      <w:r w:rsidRPr="00252131">
        <w:rPr>
          <w:rFonts w:ascii="Arial" w:hAnsi="Arial" w:cs="Arial"/>
        </w:rPr>
        <w:t xml:space="preserve">. Τονίζουν τις πλέον ελκυστικές τους πτυχές, τη ζωντάνια της εκάστοτε πόλης καθώς και τις ευκαιρίες για υπαίθρια αναψυχή στα περίχωρα, όπως λ.χ. για ιστιοπλοΐα και άλλα θαλάσσια σπορ, για πεζοπορία στα βουνά, για ποδηλασία στην εξοχή κοκ. Από καμία ιστοσελίδα δεν λείπει η αναφορά στις κοντινές </w:t>
      </w:r>
      <w:r w:rsidRPr="00252131">
        <w:rPr>
          <w:rFonts w:ascii="Arial" w:hAnsi="Arial" w:cs="Arial"/>
          <w:b/>
          <w:bCs/>
        </w:rPr>
        <w:t>παραλίες</w:t>
      </w:r>
      <w:r w:rsidRPr="00252131">
        <w:rPr>
          <w:rFonts w:ascii="Arial" w:hAnsi="Arial" w:cs="Arial"/>
        </w:rPr>
        <w:t>, παρουσιάζοντάς τες ως αναπόσπαστο στοιχείο μιας επίσκεψης στην προβαλλόμενη πόλη.</w:t>
      </w:r>
    </w:p>
    <w:p w14:paraId="0397ADF1" w14:textId="77777777" w:rsidR="00CC1EBB" w:rsidRPr="00252131" w:rsidRDefault="00CC1EBB" w:rsidP="00CC1EBB">
      <w:pPr>
        <w:numPr>
          <w:ilvl w:val="0"/>
          <w:numId w:val="20"/>
        </w:numPr>
        <w:jc w:val="both"/>
        <w:rPr>
          <w:rFonts w:ascii="Arial" w:hAnsi="Arial" w:cs="Arial"/>
        </w:rPr>
      </w:pPr>
      <w:r w:rsidRPr="00252131">
        <w:rPr>
          <w:rFonts w:ascii="Arial" w:hAnsi="Arial" w:cs="Arial"/>
          <w:b/>
          <w:bCs/>
        </w:rPr>
        <w:t>Συμπεράσματα από την αντιπαραβολή αντίστοιχων προορισμών</w:t>
      </w:r>
    </w:p>
    <w:p w14:paraId="6CF8A9A6" w14:textId="77777777" w:rsidR="00CC1EBB" w:rsidRPr="00252131" w:rsidRDefault="00CC1EBB" w:rsidP="00CC1EBB">
      <w:pPr>
        <w:numPr>
          <w:ilvl w:val="0"/>
          <w:numId w:val="20"/>
        </w:numPr>
        <w:jc w:val="both"/>
        <w:rPr>
          <w:rFonts w:ascii="Arial" w:hAnsi="Arial" w:cs="Arial"/>
        </w:rPr>
      </w:pPr>
      <w:r w:rsidRPr="00252131">
        <w:rPr>
          <w:rFonts w:ascii="Arial" w:hAnsi="Arial" w:cs="Arial"/>
        </w:rPr>
        <w:t xml:space="preserve">Στη μεγάλη τους πλειοψηφία οι </w:t>
      </w:r>
      <w:proofErr w:type="spellStart"/>
      <w:r w:rsidRPr="00252131">
        <w:rPr>
          <w:rFonts w:ascii="Arial" w:hAnsi="Arial" w:cs="Arial"/>
        </w:rPr>
        <w:t>εξετασθέντες</w:t>
      </w:r>
      <w:proofErr w:type="spellEnd"/>
      <w:r w:rsidRPr="00252131">
        <w:rPr>
          <w:rFonts w:ascii="Arial" w:hAnsi="Arial" w:cs="Arial"/>
        </w:rPr>
        <w:t xml:space="preserve"> προορισμοί προβάλλουν ισοδύναμα την ιστορική τους κληρονομιά με την καλοπέραση (π.χ. γαστρονομία και αγορές) και τις πάσης μορφής δραστηριότητες (π.χ. παραλίες και πεζοπορία). Σε κανέναν προορισμό – ακόμη και σε εκείνους με μνημεία διεθνούς ακτινοβολίας που έχουν χαρακτηριστεί από την </w:t>
      </w:r>
      <w:r w:rsidRPr="00252131">
        <w:rPr>
          <w:rFonts w:ascii="Arial" w:hAnsi="Arial" w:cs="Arial"/>
          <w:lang w:val="en-US"/>
        </w:rPr>
        <w:t>UNESCO</w:t>
      </w:r>
      <w:r w:rsidRPr="00252131">
        <w:rPr>
          <w:rFonts w:ascii="Arial" w:hAnsi="Arial" w:cs="Arial"/>
        </w:rPr>
        <w:t xml:space="preserve"> ως Μνημεία Παγκόσμιας Κληρονομιάς – </w:t>
      </w:r>
      <w:r w:rsidRPr="00252131">
        <w:rPr>
          <w:rFonts w:ascii="Arial" w:hAnsi="Arial" w:cs="Arial"/>
          <w:b/>
          <w:bCs/>
        </w:rPr>
        <w:t>δεν ακολουθείται ένα αφήγημα με κυρίαρχο στοιχείο το παρελθόν</w:t>
      </w:r>
      <w:r w:rsidRPr="00252131">
        <w:rPr>
          <w:rFonts w:ascii="Arial" w:hAnsi="Arial" w:cs="Arial"/>
        </w:rPr>
        <w:t xml:space="preserve"> (μνημεία και μουσεία), καθώς αυτό έχει αποδειχθεί αναποτελεσματικό για την ανάπτυξη του αστικού τουρισμού. Τα </w:t>
      </w:r>
      <w:r w:rsidRPr="00252131">
        <w:rPr>
          <w:rFonts w:ascii="Arial" w:hAnsi="Arial" w:cs="Arial"/>
          <w:lang w:val="en-US"/>
        </w:rPr>
        <w:t>city</w:t>
      </w:r>
      <w:r w:rsidRPr="00252131">
        <w:rPr>
          <w:rFonts w:ascii="Arial" w:hAnsi="Arial" w:cs="Arial"/>
        </w:rPr>
        <w:t xml:space="preserve"> </w:t>
      </w:r>
      <w:r w:rsidRPr="00252131">
        <w:rPr>
          <w:rFonts w:ascii="Arial" w:hAnsi="Arial" w:cs="Arial"/>
          <w:lang w:val="en-US"/>
        </w:rPr>
        <w:t>breaks</w:t>
      </w:r>
      <w:r w:rsidRPr="00252131">
        <w:rPr>
          <w:rFonts w:ascii="Arial" w:hAnsi="Arial" w:cs="Arial"/>
        </w:rPr>
        <w:t xml:space="preserve"> αλλά και ο συνεδριακός τουρισμός προϋποθέτουν </w:t>
      </w:r>
      <w:proofErr w:type="spellStart"/>
      <w:r w:rsidRPr="00252131">
        <w:rPr>
          <w:rFonts w:ascii="Arial" w:hAnsi="Arial" w:cs="Arial"/>
        </w:rPr>
        <w:t>μιαν</w:t>
      </w:r>
      <w:proofErr w:type="spellEnd"/>
      <w:r w:rsidRPr="00252131">
        <w:rPr>
          <w:rFonts w:ascii="Arial" w:hAnsi="Arial" w:cs="Arial"/>
        </w:rPr>
        <w:t xml:space="preserve"> ισορροπημένη ανάδειξη ενός </w:t>
      </w:r>
      <w:r w:rsidRPr="00252131">
        <w:rPr>
          <w:rFonts w:ascii="Arial" w:hAnsi="Arial" w:cs="Arial"/>
          <w:b/>
          <w:bCs/>
        </w:rPr>
        <w:t xml:space="preserve">μείγματος πολιτιστικής κληρονομιάς  και σύγχρονων </w:t>
      </w:r>
      <w:proofErr w:type="spellStart"/>
      <w:r w:rsidRPr="00252131">
        <w:rPr>
          <w:rFonts w:ascii="Arial" w:hAnsi="Arial" w:cs="Arial"/>
          <w:b/>
          <w:bCs/>
        </w:rPr>
        <w:t>θελγήτρων</w:t>
      </w:r>
      <w:proofErr w:type="spellEnd"/>
      <w:r w:rsidRPr="00252131">
        <w:rPr>
          <w:rFonts w:ascii="Arial" w:hAnsi="Arial" w:cs="Arial"/>
        </w:rPr>
        <w:t>.</w:t>
      </w:r>
    </w:p>
    <w:p w14:paraId="1A9140DD" w14:textId="77777777" w:rsidR="00CC1EBB" w:rsidRPr="00252131" w:rsidRDefault="00CC1EBB" w:rsidP="00CC1EBB">
      <w:pPr>
        <w:numPr>
          <w:ilvl w:val="0"/>
          <w:numId w:val="20"/>
        </w:numPr>
        <w:jc w:val="both"/>
        <w:rPr>
          <w:rFonts w:ascii="Arial" w:hAnsi="Arial" w:cs="Arial"/>
        </w:rPr>
      </w:pPr>
      <w:r w:rsidRPr="00252131">
        <w:rPr>
          <w:rFonts w:ascii="Arial" w:hAnsi="Arial" w:cs="Arial"/>
        </w:rPr>
        <w:t xml:space="preserve">Σε ορισμένες ιστοσελίδες δίνονται πολύ αναλυτικές πληροφορίες για τις τοπικές </w:t>
      </w:r>
      <w:r w:rsidRPr="00252131">
        <w:rPr>
          <w:rFonts w:ascii="Arial" w:hAnsi="Arial" w:cs="Arial"/>
          <w:b/>
          <w:bCs/>
        </w:rPr>
        <w:t>εκδηλώσεις</w:t>
      </w:r>
      <w:r w:rsidRPr="00252131">
        <w:rPr>
          <w:rFonts w:ascii="Arial" w:hAnsi="Arial" w:cs="Arial"/>
        </w:rPr>
        <w:t xml:space="preserve"> (πολιτιστικές, αθλητικές κοκ.) όπως στην περίπτωση της Λεμεσού, της Νίκαιας και του Κάλιαρι.</w:t>
      </w:r>
    </w:p>
    <w:p w14:paraId="517225FE" w14:textId="77777777" w:rsidR="00CC1EBB" w:rsidRDefault="00CC1EBB" w:rsidP="00CC1EBB">
      <w:pPr>
        <w:ind w:left="720"/>
        <w:jc w:val="both"/>
        <w:rPr>
          <w:rFonts w:ascii="Arial" w:hAnsi="Arial" w:cs="Arial"/>
        </w:rPr>
      </w:pPr>
      <w:r>
        <w:rPr>
          <w:rFonts w:ascii="Arial" w:hAnsi="Arial" w:cs="Arial"/>
          <w:noProof/>
        </w:rPr>
        <w:drawing>
          <wp:inline distT="0" distB="0" distL="0" distR="0" wp14:anchorId="4F6018C7" wp14:editId="34A37405">
            <wp:extent cx="5950976" cy="1661375"/>
            <wp:effectExtent l="0" t="0" r="0" b="0"/>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90229" cy="1672333"/>
                    </a:xfrm>
                    <a:prstGeom prst="rect">
                      <a:avLst/>
                    </a:prstGeom>
                    <a:noFill/>
                  </pic:spPr>
                </pic:pic>
              </a:graphicData>
            </a:graphic>
          </wp:inline>
        </w:drawing>
      </w:r>
    </w:p>
    <w:p w14:paraId="23285499" w14:textId="77777777" w:rsidR="00CC1EBB" w:rsidRDefault="00CC1EBB" w:rsidP="00CC1EBB">
      <w:pPr>
        <w:ind w:left="720"/>
        <w:jc w:val="both"/>
        <w:rPr>
          <w:rFonts w:ascii="Arial" w:hAnsi="Arial" w:cs="Arial"/>
        </w:rPr>
      </w:pPr>
      <w:r>
        <w:rPr>
          <w:rFonts w:ascii="Arial" w:hAnsi="Arial" w:cs="Arial"/>
          <w:noProof/>
        </w:rPr>
        <w:drawing>
          <wp:inline distT="0" distB="0" distL="0" distR="0" wp14:anchorId="7DA6A29A" wp14:editId="7CB8F663">
            <wp:extent cx="5896586" cy="1648496"/>
            <wp:effectExtent l="0" t="0" r="9525" b="8890"/>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31040" cy="1741998"/>
                    </a:xfrm>
                    <a:prstGeom prst="rect">
                      <a:avLst/>
                    </a:prstGeom>
                    <a:noFill/>
                  </pic:spPr>
                </pic:pic>
              </a:graphicData>
            </a:graphic>
          </wp:inline>
        </w:drawing>
      </w:r>
    </w:p>
    <w:p w14:paraId="5D422475" w14:textId="77777777" w:rsidR="00CC1EBB" w:rsidRDefault="00CC1EBB" w:rsidP="00CC1EBB">
      <w:pPr>
        <w:ind w:left="720"/>
        <w:jc w:val="both"/>
        <w:rPr>
          <w:rFonts w:ascii="Arial" w:hAnsi="Arial" w:cs="Arial"/>
          <w:noProof/>
        </w:rPr>
      </w:pPr>
    </w:p>
    <w:p w14:paraId="4D7D8328" w14:textId="77777777" w:rsidR="00CC1EBB" w:rsidRDefault="00CC1EBB" w:rsidP="00CC1EBB">
      <w:pPr>
        <w:ind w:left="720"/>
        <w:jc w:val="both"/>
        <w:rPr>
          <w:rFonts w:ascii="Arial" w:hAnsi="Arial" w:cs="Arial"/>
        </w:rPr>
      </w:pPr>
      <w:r>
        <w:rPr>
          <w:rFonts w:ascii="Arial" w:hAnsi="Arial" w:cs="Arial"/>
          <w:noProof/>
        </w:rPr>
        <w:lastRenderedPageBreak/>
        <w:drawing>
          <wp:inline distT="0" distB="0" distL="0" distR="0" wp14:anchorId="5ED12B53" wp14:editId="1977F6A2">
            <wp:extent cx="1579245" cy="780415"/>
            <wp:effectExtent l="0" t="0" r="1905" b="635"/>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79245" cy="780415"/>
                    </a:xfrm>
                    <a:prstGeom prst="rect">
                      <a:avLst/>
                    </a:prstGeom>
                    <a:noFill/>
                  </pic:spPr>
                </pic:pic>
              </a:graphicData>
            </a:graphic>
          </wp:inline>
        </w:drawing>
      </w:r>
      <w:r>
        <w:rPr>
          <w:rFonts w:ascii="Arial" w:hAnsi="Arial" w:cs="Arial"/>
          <w:noProof/>
        </w:rPr>
        <w:drawing>
          <wp:inline distT="0" distB="0" distL="0" distR="0" wp14:anchorId="2A3D5269" wp14:editId="0D8F4A68">
            <wp:extent cx="5566410" cy="1524000"/>
            <wp:effectExtent l="0" t="0" r="0" b="0"/>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66410" cy="1524000"/>
                    </a:xfrm>
                    <a:prstGeom prst="rect">
                      <a:avLst/>
                    </a:prstGeom>
                    <a:noFill/>
                  </pic:spPr>
                </pic:pic>
              </a:graphicData>
            </a:graphic>
          </wp:inline>
        </w:drawing>
      </w:r>
      <w:r>
        <w:rPr>
          <w:rFonts w:ascii="Arial" w:hAnsi="Arial" w:cs="Arial"/>
          <w:noProof/>
        </w:rPr>
        <w:drawing>
          <wp:inline distT="0" distB="0" distL="0" distR="0" wp14:anchorId="4D263D77" wp14:editId="4F10D539">
            <wp:extent cx="5566410" cy="1524000"/>
            <wp:effectExtent l="0" t="0" r="0" b="0"/>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66410" cy="1524000"/>
                    </a:xfrm>
                    <a:prstGeom prst="rect">
                      <a:avLst/>
                    </a:prstGeom>
                    <a:noFill/>
                  </pic:spPr>
                </pic:pic>
              </a:graphicData>
            </a:graphic>
          </wp:inline>
        </w:drawing>
      </w:r>
      <w:r>
        <w:rPr>
          <w:rFonts w:ascii="Arial" w:hAnsi="Arial" w:cs="Arial"/>
          <w:noProof/>
        </w:rPr>
        <w:drawing>
          <wp:inline distT="0" distB="0" distL="0" distR="0" wp14:anchorId="53D0C120" wp14:editId="0A8DC52A">
            <wp:extent cx="5614670" cy="1542415"/>
            <wp:effectExtent l="0" t="0" r="5080" b="635"/>
            <wp:docPr id="13"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4670" cy="1542415"/>
                    </a:xfrm>
                    <a:prstGeom prst="rect">
                      <a:avLst/>
                    </a:prstGeom>
                    <a:noFill/>
                  </pic:spPr>
                </pic:pic>
              </a:graphicData>
            </a:graphic>
          </wp:inline>
        </w:drawing>
      </w:r>
    </w:p>
    <w:p w14:paraId="631D6986" w14:textId="77777777" w:rsidR="00CC1EBB" w:rsidRPr="004636FC" w:rsidRDefault="00CC1EBB" w:rsidP="00CC1EBB">
      <w:pPr>
        <w:ind w:left="720"/>
        <w:jc w:val="both"/>
        <w:rPr>
          <w:rFonts w:ascii="Arial" w:hAnsi="Arial" w:cs="Arial"/>
          <w:lang w:val="en-US"/>
        </w:rPr>
      </w:pPr>
      <w:r>
        <w:rPr>
          <w:rFonts w:ascii="Arial" w:hAnsi="Arial" w:cs="Arial"/>
          <w:lang w:val="en-US"/>
        </w:rPr>
        <w:t xml:space="preserve">                                                                                                              </w:t>
      </w:r>
      <w:r>
        <w:rPr>
          <w:rFonts w:ascii="Arial" w:hAnsi="Arial" w:cs="Arial"/>
          <w:noProof/>
        </w:rPr>
        <w:drawing>
          <wp:inline distT="0" distB="0" distL="0" distR="0" wp14:anchorId="7BD19C3E" wp14:editId="3363FB5F">
            <wp:extent cx="1043189" cy="825943"/>
            <wp:effectExtent l="0" t="0" r="5080" b="0"/>
            <wp:docPr id="1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60589" cy="839719"/>
                    </a:xfrm>
                    <a:prstGeom prst="rect">
                      <a:avLst/>
                    </a:prstGeom>
                    <a:noFill/>
                  </pic:spPr>
                </pic:pic>
              </a:graphicData>
            </a:graphic>
          </wp:inline>
        </w:drawing>
      </w:r>
    </w:p>
    <w:p w14:paraId="7A662B45" w14:textId="77777777" w:rsidR="00CC1EBB" w:rsidRPr="008D5131" w:rsidRDefault="00CC1EBB" w:rsidP="00CC1EBB">
      <w:pPr>
        <w:ind w:left="720"/>
        <w:jc w:val="both"/>
        <w:rPr>
          <w:rFonts w:ascii="Arial" w:hAnsi="Arial" w:cs="Arial"/>
          <w:lang w:val="en-US"/>
        </w:rPr>
      </w:pPr>
      <w:r>
        <w:rPr>
          <w:rFonts w:ascii="Arial" w:hAnsi="Arial" w:cs="Arial"/>
          <w:noProof/>
        </w:rPr>
        <w:lastRenderedPageBreak/>
        <w:drawing>
          <wp:inline distT="0" distB="0" distL="0" distR="0" wp14:anchorId="1DAF474D" wp14:editId="684F1C01">
            <wp:extent cx="4976611" cy="2395470"/>
            <wp:effectExtent l="0" t="0" r="0" b="5080"/>
            <wp:docPr id="15"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57974" cy="2482768"/>
                    </a:xfrm>
                    <a:prstGeom prst="rect">
                      <a:avLst/>
                    </a:prstGeom>
                    <a:noFill/>
                  </pic:spPr>
                </pic:pic>
              </a:graphicData>
            </a:graphic>
          </wp:inline>
        </w:drawing>
      </w:r>
      <w:r>
        <w:rPr>
          <w:rFonts w:ascii="Arial" w:hAnsi="Arial" w:cs="Arial"/>
          <w:lang w:val="en-US"/>
        </w:rPr>
        <w:t xml:space="preserve">                                                                                                                                         </w:t>
      </w:r>
      <w:r>
        <w:rPr>
          <w:rFonts w:ascii="Arial" w:hAnsi="Arial" w:cs="Arial"/>
          <w:noProof/>
        </w:rPr>
        <w:drawing>
          <wp:inline distT="0" distB="0" distL="0" distR="0" wp14:anchorId="3DF233B2" wp14:editId="0FB60BA2">
            <wp:extent cx="4976495" cy="2131552"/>
            <wp:effectExtent l="0" t="0" r="0" b="2540"/>
            <wp:docPr id="18"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05261" cy="2186706"/>
                    </a:xfrm>
                    <a:prstGeom prst="rect">
                      <a:avLst/>
                    </a:prstGeom>
                    <a:noFill/>
                  </pic:spPr>
                </pic:pic>
              </a:graphicData>
            </a:graphic>
          </wp:inline>
        </w:drawing>
      </w:r>
      <w:r>
        <w:rPr>
          <w:rFonts w:ascii="Arial" w:hAnsi="Arial" w:cs="Arial"/>
          <w:noProof/>
        </w:rPr>
        <w:drawing>
          <wp:inline distT="0" distB="0" distL="0" distR="0" wp14:anchorId="55E902C4" wp14:editId="671C0CE4">
            <wp:extent cx="4976495" cy="2132014"/>
            <wp:effectExtent l="0" t="0" r="0" b="1905"/>
            <wp:docPr id="1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30700" cy="2198078"/>
                    </a:xfrm>
                    <a:prstGeom prst="rect">
                      <a:avLst/>
                    </a:prstGeom>
                    <a:noFill/>
                  </pic:spPr>
                </pic:pic>
              </a:graphicData>
            </a:graphic>
          </wp:inline>
        </w:drawing>
      </w:r>
    </w:p>
    <w:p w14:paraId="3C96DDFE" w14:textId="77777777" w:rsidR="00CC1EBB" w:rsidRDefault="00CC1EBB" w:rsidP="00CC1EBB">
      <w:pPr>
        <w:ind w:left="720"/>
        <w:jc w:val="both"/>
        <w:rPr>
          <w:rFonts w:ascii="Arial" w:hAnsi="Arial" w:cs="Arial"/>
        </w:rPr>
      </w:pPr>
    </w:p>
    <w:p w14:paraId="02CF30B8" w14:textId="77777777" w:rsidR="00CC1EBB" w:rsidRDefault="00CC1EBB" w:rsidP="00CC1EBB">
      <w:pPr>
        <w:ind w:left="720"/>
        <w:jc w:val="both"/>
        <w:rPr>
          <w:rFonts w:ascii="Arial" w:hAnsi="Arial" w:cs="Arial"/>
        </w:rPr>
      </w:pPr>
    </w:p>
    <w:p w14:paraId="618CB558" w14:textId="77777777" w:rsidR="00CC1EBB" w:rsidRDefault="00CC1EBB" w:rsidP="00CC1EBB">
      <w:pPr>
        <w:ind w:left="720"/>
        <w:jc w:val="both"/>
        <w:rPr>
          <w:rFonts w:ascii="Arial" w:hAnsi="Arial" w:cs="Arial"/>
        </w:rPr>
      </w:pPr>
    </w:p>
    <w:p w14:paraId="6E15DB24" w14:textId="77777777" w:rsidR="00CC1EBB" w:rsidRDefault="00CC1EBB" w:rsidP="00CC1EBB">
      <w:pPr>
        <w:ind w:left="720"/>
        <w:jc w:val="both"/>
        <w:rPr>
          <w:rFonts w:ascii="Arial" w:hAnsi="Arial" w:cs="Arial"/>
        </w:rPr>
      </w:pPr>
    </w:p>
    <w:p w14:paraId="5784F3AE" w14:textId="77777777" w:rsidR="00CC1EBB" w:rsidRDefault="00CC1EBB" w:rsidP="00CC1EBB">
      <w:pPr>
        <w:ind w:left="720"/>
        <w:jc w:val="both"/>
        <w:rPr>
          <w:rFonts w:ascii="Arial" w:hAnsi="Arial" w:cs="Arial"/>
          <w:lang w:val="en-US"/>
        </w:rPr>
      </w:pPr>
      <w:r>
        <w:rPr>
          <w:rFonts w:ascii="Arial" w:hAnsi="Arial" w:cs="Arial"/>
          <w:lang w:val="en-US"/>
        </w:rPr>
        <w:t xml:space="preserve">                                                                                                                       </w:t>
      </w:r>
      <w:r>
        <w:rPr>
          <w:rFonts w:ascii="Arial" w:hAnsi="Arial" w:cs="Arial"/>
          <w:noProof/>
        </w:rPr>
        <w:drawing>
          <wp:inline distT="0" distB="0" distL="0" distR="0" wp14:anchorId="3A27720D" wp14:editId="164F33CB">
            <wp:extent cx="1449258" cy="231819"/>
            <wp:effectExtent l="0" t="0" r="0" b="0"/>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49258" cy="231819"/>
                    </a:xfrm>
                    <a:prstGeom prst="rect">
                      <a:avLst/>
                    </a:prstGeom>
                    <a:noFill/>
                  </pic:spPr>
                </pic:pic>
              </a:graphicData>
            </a:graphic>
          </wp:inline>
        </w:drawing>
      </w:r>
      <w:r>
        <w:rPr>
          <w:rFonts w:ascii="Arial" w:hAnsi="Arial" w:cs="Arial"/>
          <w:lang w:val="en-US"/>
        </w:rPr>
        <w:t xml:space="preserve">                                               </w:t>
      </w:r>
    </w:p>
    <w:p w14:paraId="228540F1" w14:textId="77777777" w:rsidR="00CC1EBB" w:rsidRDefault="00CC1EBB" w:rsidP="00CC1EBB">
      <w:pPr>
        <w:ind w:left="720"/>
        <w:jc w:val="both"/>
        <w:rPr>
          <w:rFonts w:ascii="Arial" w:hAnsi="Arial" w:cs="Arial"/>
          <w:lang w:val="en-US"/>
        </w:rPr>
      </w:pPr>
    </w:p>
    <w:p w14:paraId="6D191226" w14:textId="77777777" w:rsidR="00CC1EBB" w:rsidRDefault="00CC1EBB" w:rsidP="00CC1EBB">
      <w:pPr>
        <w:ind w:left="720"/>
        <w:jc w:val="both"/>
        <w:rPr>
          <w:rFonts w:ascii="Arial" w:hAnsi="Arial" w:cs="Arial"/>
          <w:lang w:val="en-US"/>
        </w:rPr>
      </w:pPr>
      <w:r>
        <w:rPr>
          <w:rFonts w:ascii="Arial" w:hAnsi="Arial" w:cs="Arial"/>
          <w:noProof/>
        </w:rPr>
        <w:lastRenderedPageBreak/>
        <w:drawing>
          <wp:inline distT="0" distB="0" distL="0" distR="0" wp14:anchorId="7782A8C4" wp14:editId="6A9165FB">
            <wp:extent cx="5859887" cy="2002688"/>
            <wp:effectExtent l="0" t="0" r="7620" b="0"/>
            <wp:docPr id="21"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84879" cy="2011229"/>
                    </a:xfrm>
                    <a:prstGeom prst="rect">
                      <a:avLst/>
                    </a:prstGeom>
                    <a:noFill/>
                  </pic:spPr>
                </pic:pic>
              </a:graphicData>
            </a:graphic>
          </wp:inline>
        </w:drawing>
      </w:r>
    </w:p>
    <w:p w14:paraId="75DA2946" w14:textId="77777777" w:rsidR="00CC1EBB" w:rsidRDefault="00CC1EBB" w:rsidP="00CC1EBB">
      <w:pPr>
        <w:ind w:left="720"/>
        <w:jc w:val="both"/>
        <w:rPr>
          <w:rFonts w:ascii="Arial" w:hAnsi="Arial" w:cs="Arial"/>
          <w:lang w:val="en-US"/>
        </w:rPr>
      </w:pPr>
      <w:r>
        <w:rPr>
          <w:rFonts w:ascii="Arial" w:hAnsi="Arial" w:cs="Arial"/>
          <w:noProof/>
        </w:rPr>
        <w:drawing>
          <wp:inline distT="0" distB="0" distL="0" distR="0" wp14:anchorId="670234E9" wp14:editId="5AB4A99B">
            <wp:extent cx="5859780" cy="2000706"/>
            <wp:effectExtent l="0" t="0" r="7620" b="0"/>
            <wp:docPr id="22"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07206" cy="2016899"/>
                    </a:xfrm>
                    <a:prstGeom prst="rect">
                      <a:avLst/>
                    </a:prstGeom>
                    <a:noFill/>
                  </pic:spPr>
                </pic:pic>
              </a:graphicData>
            </a:graphic>
          </wp:inline>
        </w:drawing>
      </w:r>
    </w:p>
    <w:p w14:paraId="4D6E4ACE" w14:textId="77777777" w:rsidR="00CC1EBB" w:rsidRDefault="00CC1EBB" w:rsidP="00CC1EBB">
      <w:pPr>
        <w:ind w:left="720"/>
        <w:jc w:val="both"/>
        <w:rPr>
          <w:rFonts w:ascii="Arial" w:hAnsi="Arial" w:cs="Arial"/>
          <w:lang w:val="en-US"/>
        </w:rPr>
      </w:pPr>
      <w:r>
        <w:rPr>
          <w:rFonts w:ascii="Arial" w:hAnsi="Arial" w:cs="Arial"/>
          <w:noProof/>
        </w:rPr>
        <w:drawing>
          <wp:inline distT="0" distB="0" distL="0" distR="0" wp14:anchorId="5FDB8CC7" wp14:editId="04B49699">
            <wp:extent cx="5885645" cy="2009537"/>
            <wp:effectExtent l="0" t="0" r="1270" b="0"/>
            <wp:docPr id="23"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4516" cy="2022809"/>
                    </a:xfrm>
                    <a:prstGeom prst="rect">
                      <a:avLst/>
                    </a:prstGeom>
                    <a:noFill/>
                  </pic:spPr>
                </pic:pic>
              </a:graphicData>
            </a:graphic>
          </wp:inline>
        </w:drawing>
      </w:r>
    </w:p>
    <w:p w14:paraId="1B389BBA" w14:textId="77777777" w:rsidR="00CC1EBB" w:rsidRDefault="00CC1EBB" w:rsidP="00CC1EBB">
      <w:pPr>
        <w:ind w:left="720"/>
        <w:jc w:val="both"/>
        <w:rPr>
          <w:rFonts w:ascii="Arial" w:hAnsi="Arial" w:cs="Arial"/>
          <w:lang w:val="en-US"/>
        </w:rPr>
      </w:pPr>
    </w:p>
    <w:p w14:paraId="65BAEEB5" w14:textId="77777777" w:rsidR="00CC1EBB" w:rsidRDefault="00CC1EBB" w:rsidP="00CC1EBB">
      <w:pPr>
        <w:ind w:left="720"/>
        <w:jc w:val="both"/>
        <w:rPr>
          <w:rFonts w:ascii="Arial" w:hAnsi="Arial" w:cs="Arial"/>
          <w:lang w:val="en-US"/>
        </w:rPr>
      </w:pPr>
    </w:p>
    <w:p w14:paraId="4F64822D" w14:textId="77777777" w:rsidR="00CC1EBB" w:rsidRDefault="00CC1EBB" w:rsidP="00CC1EBB">
      <w:pPr>
        <w:ind w:left="720"/>
        <w:jc w:val="both"/>
        <w:rPr>
          <w:rFonts w:ascii="Arial" w:hAnsi="Arial" w:cs="Arial"/>
          <w:lang w:val="en-US"/>
        </w:rPr>
      </w:pPr>
    </w:p>
    <w:p w14:paraId="5DE2CBD1" w14:textId="77777777" w:rsidR="00CC1EBB" w:rsidRDefault="00CC1EBB" w:rsidP="00CC1EBB">
      <w:pPr>
        <w:ind w:left="720"/>
        <w:jc w:val="both"/>
        <w:rPr>
          <w:rFonts w:ascii="Arial" w:hAnsi="Arial" w:cs="Arial"/>
          <w:lang w:val="en-US"/>
        </w:rPr>
      </w:pPr>
    </w:p>
    <w:p w14:paraId="60B1F81A" w14:textId="77777777" w:rsidR="00CC1EBB" w:rsidRDefault="00CC1EBB" w:rsidP="00CC1EBB">
      <w:pPr>
        <w:ind w:left="720"/>
        <w:jc w:val="both"/>
        <w:rPr>
          <w:rFonts w:ascii="Arial" w:hAnsi="Arial" w:cs="Arial"/>
          <w:lang w:val="en-US"/>
        </w:rPr>
      </w:pPr>
    </w:p>
    <w:p w14:paraId="2687DBDB" w14:textId="77777777" w:rsidR="00CC1EBB" w:rsidRDefault="00CC1EBB" w:rsidP="00CC1EBB">
      <w:pPr>
        <w:ind w:left="720"/>
        <w:jc w:val="both"/>
        <w:rPr>
          <w:rFonts w:ascii="Arial" w:hAnsi="Arial" w:cs="Arial"/>
          <w:lang w:val="en-US"/>
        </w:rPr>
      </w:pPr>
    </w:p>
    <w:p w14:paraId="450A354D" w14:textId="77777777" w:rsidR="00CC1EBB" w:rsidRDefault="00CC1EBB" w:rsidP="00CC1EBB">
      <w:pPr>
        <w:ind w:left="720"/>
        <w:jc w:val="both"/>
        <w:rPr>
          <w:rFonts w:ascii="Arial" w:hAnsi="Arial" w:cs="Arial"/>
          <w:lang w:val="en-US"/>
        </w:rPr>
      </w:pPr>
    </w:p>
    <w:p w14:paraId="33ABB586" w14:textId="77777777" w:rsidR="00CC1EBB" w:rsidRDefault="00CC1EBB" w:rsidP="00CC1EBB">
      <w:pPr>
        <w:ind w:left="720"/>
        <w:jc w:val="both"/>
        <w:rPr>
          <w:rFonts w:ascii="Arial" w:hAnsi="Arial" w:cs="Arial"/>
          <w:lang w:val="en-US"/>
        </w:rPr>
      </w:pPr>
    </w:p>
    <w:p w14:paraId="5D5F9465" w14:textId="77777777" w:rsidR="00CC1EBB" w:rsidRDefault="00CC1EBB" w:rsidP="00CC1EBB">
      <w:pPr>
        <w:ind w:left="720"/>
        <w:jc w:val="both"/>
        <w:rPr>
          <w:rFonts w:ascii="Arial" w:hAnsi="Arial" w:cs="Arial"/>
          <w:lang w:val="en-US"/>
        </w:rPr>
      </w:pPr>
    </w:p>
    <w:p w14:paraId="36CCC1CE" w14:textId="77777777" w:rsidR="00CC1EBB" w:rsidRDefault="00CC1EBB" w:rsidP="00CC1EBB">
      <w:pPr>
        <w:ind w:left="720"/>
        <w:jc w:val="both"/>
        <w:rPr>
          <w:rFonts w:ascii="Arial" w:hAnsi="Arial" w:cs="Arial"/>
          <w:lang w:val="en-US"/>
        </w:rPr>
      </w:pPr>
      <w:r>
        <w:rPr>
          <w:rFonts w:ascii="Arial" w:hAnsi="Arial" w:cs="Arial"/>
          <w:noProof/>
        </w:rPr>
        <w:lastRenderedPageBreak/>
        <w:drawing>
          <wp:inline distT="0" distB="0" distL="0" distR="0" wp14:anchorId="1F021911" wp14:editId="2E885E78">
            <wp:extent cx="5877131" cy="2465166"/>
            <wp:effectExtent l="0" t="0" r="0" b="0"/>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27938" cy="2486477"/>
                    </a:xfrm>
                    <a:prstGeom prst="rect">
                      <a:avLst/>
                    </a:prstGeom>
                    <a:noFill/>
                  </pic:spPr>
                </pic:pic>
              </a:graphicData>
            </a:graphic>
          </wp:inline>
        </w:drawing>
      </w:r>
      <w:r>
        <w:rPr>
          <w:rFonts w:ascii="Arial" w:hAnsi="Arial" w:cs="Arial"/>
          <w:noProof/>
        </w:rPr>
        <w:drawing>
          <wp:inline distT="0" distB="0" distL="0" distR="0" wp14:anchorId="409CEB66" wp14:editId="5EFF7EAC">
            <wp:extent cx="2975696" cy="1750990"/>
            <wp:effectExtent l="0" t="0" r="0" b="1905"/>
            <wp:docPr id="25"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53961" cy="1797044"/>
                    </a:xfrm>
                    <a:prstGeom prst="rect">
                      <a:avLst/>
                    </a:prstGeom>
                    <a:noFill/>
                  </pic:spPr>
                </pic:pic>
              </a:graphicData>
            </a:graphic>
          </wp:inline>
        </w:drawing>
      </w:r>
      <w:r>
        <w:rPr>
          <w:rFonts w:ascii="Arial" w:hAnsi="Arial" w:cs="Arial"/>
          <w:noProof/>
        </w:rPr>
        <w:drawing>
          <wp:inline distT="0" distB="0" distL="0" distR="0" wp14:anchorId="0AAB656E" wp14:editId="6C5ED160">
            <wp:extent cx="2981138" cy="1754192"/>
            <wp:effectExtent l="0" t="0" r="0" b="0"/>
            <wp:docPr id="26"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97623" cy="1822736"/>
                    </a:xfrm>
                    <a:prstGeom prst="rect">
                      <a:avLst/>
                    </a:prstGeom>
                    <a:noFill/>
                  </pic:spPr>
                </pic:pic>
              </a:graphicData>
            </a:graphic>
          </wp:inline>
        </w:drawing>
      </w:r>
    </w:p>
    <w:p w14:paraId="6833D0E1" w14:textId="77777777" w:rsidR="00CC1EBB" w:rsidRDefault="00CC1EBB" w:rsidP="00CC1EBB">
      <w:pPr>
        <w:ind w:left="720"/>
        <w:jc w:val="both"/>
        <w:rPr>
          <w:rFonts w:ascii="Arial" w:hAnsi="Arial" w:cs="Arial"/>
          <w:lang w:val="en-US"/>
        </w:rPr>
      </w:pPr>
    </w:p>
    <w:p w14:paraId="26E127CC" w14:textId="77777777" w:rsidR="00CC1EBB" w:rsidRDefault="00CC1EBB" w:rsidP="00CC1EBB">
      <w:pPr>
        <w:ind w:left="720"/>
        <w:jc w:val="both"/>
        <w:rPr>
          <w:rFonts w:ascii="Arial" w:hAnsi="Arial" w:cs="Arial"/>
          <w:lang w:val="en-US"/>
        </w:rPr>
      </w:pPr>
      <w:r>
        <w:rPr>
          <w:rFonts w:ascii="Arial" w:hAnsi="Arial" w:cs="Arial"/>
          <w:noProof/>
        </w:rPr>
        <w:lastRenderedPageBreak/>
        <w:drawing>
          <wp:inline distT="0" distB="0" distL="0" distR="0" wp14:anchorId="0C93345B" wp14:editId="064C50DE">
            <wp:extent cx="2887961" cy="1700667"/>
            <wp:effectExtent l="0" t="0" r="8255" b="0"/>
            <wp:docPr id="27"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49043" cy="1736637"/>
                    </a:xfrm>
                    <a:prstGeom prst="rect">
                      <a:avLst/>
                    </a:prstGeom>
                    <a:noFill/>
                  </pic:spPr>
                </pic:pic>
              </a:graphicData>
            </a:graphic>
          </wp:inline>
        </w:drawing>
      </w:r>
      <w:r>
        <w:rPr>
          <w:rFonts w:ascii="Arial" w:hAnsi="Arial" w:cs="Arial"/>
          <w:noProof/>
        </w:rPr>
        <w:drawing>
          <wp:inline distT="0" distB="0" distL="0" distR="0" wp14:anchorId="38C704E7" wp14:editId="4613EADC">
            <wp:extent cx="2807452" cy="1738630"/>
            <wp:effectExtent l="0" t="0" r="0" b="0"/>
            <wp:docPr id="28"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flipV="1">
                      <a:off x="0" y="0"/>
                      <a:ext cx="2981491" cy="1846411"/>
                    </a:xfrm>
                    <a:prstGeom prst="rect">
                      <a:avLst/>
                    </a:prstGeom>
                    <a:noFill/>
                  </pic:spPr>
                </pic:pic>
              </a:graphicData>
            </a:graphic>
          </wp:inline>
        </w:drawing>
      </w:r>
    </w:p>
    <w:p w14:paraId="26C091B5" w14:textId="77777777" w:rsidR="00CC1EBB" w:rsidRDefault="00CC1EBB" w:rsidP="00CC1EBB">
      <w:pPr>
        <w:ind w:left="720"/>
        <w:jc w:val="both"/>
        <w:rPr>
          <w:rFonts w:ascii="Arial" w:hAnsi="Arial" w:cs="Arial"/>
          <w:lang w:val="en-US"/>
        </w:rPr>
      </w:pPr>
      <w:r>
        <w:rPr>
          <w:rFonts w:ascii="Arial" w:hAnsi="Arial" w:cs="Arial"/>
          <w:noProof/>
        </w:rPr>
        <w:lastRenderedPageBreak/>
        <w:drawing>
          <wp:inline distT="0" distB="0" distL="0" distR="0" wp14:anchorId="0525C4B4" wp14:editId="14F7EB82">
            <wp:extent cx="2767991" cy="2767991"/>
            <wp:effectExtent l="0" t="0" r="0" b="0"/>
            <wp:docPr id="29"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92515" cy="2792515"/>
                    </a:xfrm>
                    <a:prstGeom prst="rect">
                      <a:avLst/>
                    </a:prstGeom>
                    <a:noFill/>
                  </pic:spPr>
                </pic:pic>
              </a:graphicData>
            </a:graphic>
          </wp:inline>
        </w:drawing>
      </w:r>
      <w:r>
        <w:rPr>
          <w:rFonts w:ascii="Arial" w:hAnsi="Arial" w:cs="Arial"/>
          <w:noProof/>
        </w:rPr>
        <w:drawing>
          <wp:inline distT="0" distB="0" distL="0" distR="0" wp14:anchorId="0612A3F6" wp14:editId="1428BDA8">
            <wp:extent cx="2936383" cy="2753579"/>
            <wp:effectExtent l="0" t="0" r="0" b="8890"/>
            <wp:docPr id="30"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30425" cy="2841766"/>
                    </a:xfrm>
                    <a:prstGeom prst="rect">
                      <a:avLst/>
                    </a:prstGeom>
                    <a:noFill/>
                  </pic:spPr>
                </pic:pic>
              </a:graphicData>
            </a:graphic>
          </wp:inline>
        </w:drawing>
      </w:r>
    </w:p>
    <w:p w14:paraId="44A28301" w14:textId="77777777" w:rsidR="00CC1EBB" w:rsidRDefault="00CC1EBB" w:rsidP="00CC1EBB">
      <w:pPr>
        <w:pStyle w:val="Web"/>
        <w:spacing w:before="0" w:beforeAutospacing="0" w:after="0"/>
      </w:pPr>
      <w:r>
        <w:rPr>
          <w:rFonts w:ascii="Calibri" w:eastAsia="Calibri" w:hAnsi="Calibri" w:cs="Calibri"/>
          <w:sz w:val="48"/>
          <w:szCs w:val="48"/>
        </w:rPr>
        <w:t>1.</w:t>
      </w:r>
      <w:r>
        <w:rPr>
          <w:rFonts w:ascii="Calibri" w:eastAsia="Calibri" w:hAnsi="Calibri" w:cs="Calibri"/>
          <w:sz w:val="48"/>
          <w:szCs w:val="48"/>
          <w:lang w:val="en-US"/>
        </w:rPr>
        <w:t>5</w:t>
      </w:r>
      <w:r>
        <w:rPr>
          <w:rFonts w:ascii="Calibri" w:eastAsia="Calibri" w:hAnsi="Calibri" w:cs="Calibri"/>
          <w:sz w:val="48"/>
          <w:szCs w:val="48"/>
        </w:rPr>
        <w:t xml:space="preserve"> Έρευνα ΤΕΙ Κρήτης</w:t>
      </w:r>
    </w:p>
    <w:p w14:paraId="29888452" w14:textId="77777777" w:rsidR="00CC1EBB" w:rsidRDefault="00CC1EBB" w:rsidP="00CC1EBB">
      <w:pPr>
        <w:ind w:left="720"/>
        <w:jc w:val="both"/>
        <w:rPr>
          <w:rFonts w:ascii="Arial" w:hAnsi="Arial" w:cs="Arial"/>
          <w:lang w:val="en-US"/>
        </w:rPr>
      </w:pPr>
    </w:p>
    <w:p w14:paraId="75491826" w14:textId="77777777" w:rsidR="00CC1EBB" w:rsidRDefault="00CC1EBB" w:rsidP="00CC1EBB">
      <w:pPr>
        <w:ind w:left="720"/>
        <w:jc w:val="both"/>
        <w:rPr>
          <w:rFonts w:ascii="Arial" w:hAnsi="Arial" w:cs="Arial"/>
          <w:lang w:val="en-US"/>
        </w:rPr>
      </w:pPr>
    </w:p>
    <w:p w14:paraId="10306C42" w14:textId="77777777" w:rsidR="00CC1EBB" w:rsidRPr="00C03DE9" w:rsidRDefault="00CC1EBB" w:rsidP="00CC1EBB">
      <w:pPr>
        <w:numPr>
          <w:ilvl w:val="0"/>
          <w:numId w:val="21"/>
        </w:numPr>
        <w:spacing w:after="0" w:line="264" w:lineRule="auto"/>
        <w:ind w:left="1166"/>
        <w:contextualSpacing/>
        <w:jc w:val="both"/>
        <w:rPr>
          <w:rFonts w:ascii="Times New Roman" w:eastAsia="Times New Roman" w:hAnsi="Times New Roman" w:cs="Times New Roman"/>
          <w:sz w:val="24"/>
          <w:szCs w:val="24"/>
        </w:rPr>
      </w:pPr>
      <w:r w:rsidRPr="00C03DE9">
        <w:rPr>
          <w:rFonts w:ascii="Arial" w:eastAsia="Arial" w:hAnsi="Arial" w:cs="Arial"/>
          <w:color w:val="000000"/>
          <w:sz w:val="24"/>
          <w:szCs w:val="24"/>
        </w:rPr>
        <w:t xml:space="preserve">Από το ΤΕΙ Κρήτης υλοποιήθηκε το 2017 μια πολύ ενδιαφέρουσα ποσοτική έρευνα </w:t>
      </w:r>
      <w:r w:rsidRPr="00C03DE9">
        <w:rPr>
          <w:rFonts w:ascii="Arial" w:eastAsia="Arial" w:hAnsi="Arial" w:cs="Arial"/>
          <w:sz w:val="24"/>
          <w:szCs w:val="24"/>
        </w:rPr>
        <w:t xml:space="preserve">με </w:t>
      </w:r>
      <w:proofErr w:type="spellStart"/>
      <w:r w:rsidRPr="00C03DE9">
        <w:rPr>
          <w:rFonts w:ascii="Arial" w:eastAsia="Arial" w:hAnsi="Arial" w:cs="Arial"/>
          <w:sz w:val="24"/>
          <w:szCs w:val="24"/>
        </w:rPr>
        <w:t>τίτλο</w:t>
      </w:r>
      <w:proofErr w:type="spellEnd"/>
      <w:r w:rsidRPr="00C03DE9">
        <w:rPr>
          <w:rFonts w:ascii="Arial" w:eastAsia="Arial" w:hAnsi="Arial" w:cs="Arial"/>
          <w:sz w:val="24"/>
          <w:szCs w:val="24"/>
        </w:rPr>
        <w:t xml:space="preserve"> «</w:t>
      </w:r>
      <w:proofErr w:type="spellStart"/>
      <w:r w:rsidRPr="00C03DE9">
        <w:rPr>
          <w:rFonts w:ascii="Arial" w:eastAsia="Arial" w:hAnsi="Arial" w:cs="Arial"/>
          <w:sz w:val="24"/>
          <w:szCs w:val="24"/>
        </w:rPr>
        <w:t>Ποσοτικη</w:t>
      </w:r>
      <w:proofErr w:type="spellEnd"/>
      <w:r w:rsidRPr="00C03DE9">
        <w:rPr>
          <w:rFonts w:ascii="Arial" w:eastAsia="Arial" w:hAnsi="Arial" w:cs="Arial"/>
          <w:sz w:val="24"/>
          <w:szCs w:val="24"/>
        </w:rPr>
        <w:t xml:space="preserve">́ </w:t>
      </w:r>
      <w:proofErr w:type="spellStart"/>
      <w:r w:rsidRPr="00C03DE9">
        <w:rPr>
          <w:rFonts w:ascii="Arial" w:eastAsia="Arial" w:hAnsi="Arial" w:cs="Arial"/>
          <w:sz w:val="24"/>
          <w:szCs w:val="24"/>
        </w:rPr>
        <w:t>Έρευνα</w:t>
      </w:r>
      <w:proofErr w:type="spellEnd"/>
      <w:r w:rsidRPr="00C03DE9">
        <w:rPr>
          <w:rFonts w:ascii="Arial" w:eastAsia="Arial" w:hAnsi="Arial" w:cs="Arial"/>
          <w:sz w:val="24"/>
          <w:szCs w:val="24"/>
        </w:rPr>
        <w:t xml:space="preserve"> </w:t>
      </w:r>
      <w:proofErr w:type="spellStart"/>
      <w:r w:rsidRPr="00C03DE9">
        <w:rPr>
          <w:rFonts w:ascii="Arial" w:eastAsia="Arial" w:hAnsi="Arial" w:cs="Arial"/>
          <w:sz w:val="24"/>
          <w:szCs w:val="24"/>
        </w:rPr>
        <w:t>Ανάπτυξη</w:t>
      </w:r>
      <w:proofErr w:type="spellEnd"/>
      <w:r w:rsidRPr="00C03DE9">
        <w:rPr>
          <w:rFonts w:ascii="Arial" w:eastAsia="Arial" w:hAnsi="Arial" w:cs="Arial"/>
          <w:sz w:val="24"/>
          <w:szCs w:val="24"/>
        </w:rPr>
        <w:t xml:space="preserve"> μιας </w:t>
      </w:r>
      <w:proofErr w:type="spellStart"/>
      <w:r w:rsidRPr="00C03DE9">
        <w:rPr>
          <w:rFonts w:ascii="Arial" w:eastAsia="Arial" w:hAnsi="Arial" w:cs="Arial"/>
          <w:sz w:val="24"/>
          <w:szCs w:val="24"/>
        </w:rPr>
        <w:t>Διακριτής</w:t>
      </w:r>
      <w:proofErr w:type="spellEnd"/>
      <w:r w:rsidRPr="00C03DE9">
        <w:rPr>
          <w:rFonts w:ascii="Arial" w:eastAsia="Arial" w:hAnsi="Arial" w:cs="Arial"/>
          <w:sz w:val="24"/>
          <w:szCs w:val="24"/>
        </w:rPr>
        <w:t xml:space="preserve"> </w:t>
      </w:r>
      <w:proofErr w:type="spellStart"/>
      <w:r w:rsidRPr="00C03DE9">
        <w:rPr>
          <w:rFonts w:ascii="Arial" w:eastAsia="Arial" w:hAnsi="Arial" w:cs="Arial"/>
          <w:sz w:val="24"/>
          <w:szCs w:val="24"/>
        </w:rPr>
        <w:t>Ταυτότητας</w:t>
      </w:r>
      <w:proofErr w:type="spellEnd"/>
      <w:r w:rsidRPr="00C03DE9">
        <w:rPr>
          <w:rFonts w:ascii="Arial" w:eastAsia="Arial" w:hAnsi="Arial" w:cs="Arial"/>
          <w:sz w:val="24"/>
          <w:szCs w:val="24"/>
        </w:rPr>
        <w:t xml:space="preserve"> </w:t>
      </w:r>
      <w:proofErr w:type="spellStart"/>
      <w:r w:rsidRPr="00C03DE9">
        <w:rPr>
          <w:rFonts w:ascii="Arial" w:eastAsia="Arial" w:hAnsi="Arial" w:cs="Arial"/>
          <w:sz w:val="24"/>
          <w:szCs w:val="24"/>
        </w:rPr>
        <w:t>Προορισμου</w:t>
      </w:r>
      <w:proofErr w:type="spellEnd"/>
      <w:r w:rsidRPr="00C03DE9">
        <w:rPr>
          <w:rFonts w:ascii="Arial" w:eastAsia="Arial" w:hAnsi="Arial" w:cs="Arial"/>
          <w:sz w:val="24"/>
          <w:szCs w:val="24"/>
        </w:rPr>
        <w:t xml:space="preserve">́ για τον </w:t>
      </w:r>
      <w:proofErr w:type="spellStart"/>
      <w:r w:rsidRPr="00C03DE9">
        <w:rPr>
          <w:rFonts w:ascii="Arial" w:eastAsia="Arial" w:hAnsi="Arial" w:cs="Arial"/>
          <w:sz w:val="24"/>
          <w:szCs w:val="24"/>
        </w:rPr>
        <w:t>Δήμο</w:t>
      </w:r>
      <w:proofErr w:type="spellEnd"/>
      <w:r w:rsidRPr="00C03DE9">
        <w:rPr>
          <w:rFonts w:ascii="Arial" w:eastAsia="Arial" w:hAnsi="Arial" w:cs="Arial"/>
          <w:sz w:val="24"/>
          <w:szCs w:val="24"/>
        </w:rPr>
        <w:t xml:space="preserve"> </w:t>
      </w:r>
      <w:proofErr w:type="spellStart"/>
      <w:r w:rsidRPr="00C03DE9">
        <w:rPr>
          <w:rFonts w:ascii="Arial" w:eastAsia="Arial" w:hAnsi="Arial" w:cs="Arial"/>
          <w:sz w:val="24"/>
          <w:szCs w:val="24"/>
        </w:rPr>
        <w:t>Ηράκλειου</w:t>
      </w:r>
      <w:proofErr w:type="spellEnd"/>
      <w:r w:rsidRPr="00C03DE9">
        <w:rPr>
          <w:rFonts w:ascii="Arial" w:eastAsia="Arial" w:hAnsi="Arial" w:cs="Arial"/>
          <w:sz w:val="24"/>
          <w:szCs w:val="24"/>
        </w:rPr>
        <w:t xml:space="preserve">». </w:t>
      </w:r>
      <w:proofErr w:type="spellStart"/>
      <w:r w:rsidRPr="00C03DE9">
        <w:rPr>
          <w:rFonts w:ascii="Arial" w:eastAsia="Arial" w:hAnsi="Arial" w:cs="Arial"/>
          <w:sz w:val="24"/>
          <w:szCs w:val="24"/>
        </w:rPr>
        <w:t>Σκοπός</w:t>
      </w:r>
      <w:proofErr w:type="spellEnd"/>
      <w:r w:rsidRPr="00C03DE9">
        <w:rPr>
          <w:rFonts w:ascii="Arial" w:eastAsia="Arial" w:hAnsi="Arial" w:cs="Arial"/>
          <w:sz w:val="24"/>
          <w:szCs w:val="24"/>
        </w:rPr>
        <w:t xml:space="preserve"> της </w:t>
      </w:r>
      <w:proofErr w:type="spellStart"/>
      <w:r w:rsidRPr="00C03DE9">
        <w:rPr>
          <w:rFonts w:ascii="Arial" w:eastAsia="Arial" w:hAnsi="Arial" w:cs="Arial"/>
          <w:sz w:val="24"/>
          <w:szCs w:val="24"/>
        </w:rPr>
        <w:t>έρευνας</w:t>
      </w:r>
      <w:proofErr w:type="spellEnd"/>
      <w:r w:rsidRPr="00C03DE9">
        <w:rPr>
          <w:rFonts w:ascii="Arial" w:eastAsia="Arial" w:hAnsi="Arial" w:cs="Arial"/>
          <w:sz w:val="24"/>
          <w:szCs w:val="24"/>
        </w:rPr>
        <w:t xml:space="preserve"> </w:t>
      </w:r>
      <w:proofErr w:type="spellStart"/>
      <w:r w:rsidRPr="00C03DE9">
        <w:rPr>
          <w:rFonts w:ascii="Arial" w:eastAsia="Arial" w:hAnsi="Arial" w:cs="Arial"/>
          <w:sz w:val="24"/>
          <w:szCs w:val="24"/>
        </w:rPr>
        <w:t>είναι</w:t>
      </w:r>
      <w:proofErr w:type="spellEnd"/>
      <w:r w:rsidRPr="00C03DE9">
        <w:rPr>
          <w:rFonts w:ascii="Arial" w:eastAsia="Arial" w:hAnsi="Arial" w:cs="Arial"/>
          <w:sz w:val="24"/>
          <w:szCs w:val="24"/>
        </w:rPr>
        <w:t xml:space="preserve"> η </w:t>
      </w:r>
      <w:proofErr w:type="spellStart"/>
      <w:r w:rsidRPr="00C03DE9">
        <w:rPr>
          <w:rFonts w:ascii="Arial" w:eastAsia="Arial" w:hAnsi="Arial" w:cs="Arial"/>
          <w:sz w:val="24"/>
          <w:szCs w:val="24"/>
        </w:rPr>
        <w:t>καταγραφη</w:t>
      </w:r>
      <w:proofErr w:type="spellEnd"/>
      <w:r w:rsidRPr="00C03DE9">
        <w:rPr>
          <w:rFonts w:ascii="Arial" w:eastAsia="Arial" w:hAnsi="Arial" w:cs="Arial"/>
          <w:sz w:val="24"/>
          <w:szCs w:val="24"/>
        </w:rPr>
        <w:t xml:space="preserve">́ και η </w:t>
      </w:r>
      <w:proofErr w:type="spellStart"/>
      <w:r w:rsidRPr="00C03DE9">
        <w:rPr>
          <w:rFonts w:ascii="Arial" w:eastAsia="Arial" w:hAnsi="Arial" w:cs="Arial"/>
          <w:sz w:val="24"/>
          <w:szCs w:val="24"/>
        </w:rPr>
        <w:t>αποτύπωση</w:t>
      </w:r>
      <w:proofErr w:type="spellEnd"/>
      <w:r w:rsidRPr="00C03DE9">
        <w:rPr>
          <w:rFonts w:ascii="Arial" w:eastAsia="Arial" w:hAnsi="Arial" w:cs="Arial"/>
          <w:sz w:val="24"/>
          <w:szCs w:val="24"/>
        </w:rPr>
        <w:t xml:space="preserve"> </w:t>
      </w:r>
      <w:proofErr w:type="spellStart"/>
      <w:r w:rsidRPr="00C03DE9">
        <w:rPr>
          <w:rFonts w:ascii="Arial" w:eastAsia="Arial" w:hAnsi="Arial" w:cs="Arial"/>
          <w:sz w:val="24"/>
          <w:szCs w:val="24"/>
        </w:rPr>
        <w:t>στοιχείων</w:t>
      </w:r>
      <w:proofErr w:type="spellEnd"/>
      <w:r w:rsidRPr="00C03DE9">
        <w:rPr>
          <w:rFonts w:ascii="Arial" w:eastAsia="Arial" w:hAnsi="Arial" w:cs="Arial"/>
          <w:sz w:val="24"/>
          <w:szCs w:val="24"/>
        </w:rPr>
        <w:t xml:space="preserve"> της </w:t>
      </w:r>
      <w:proofErr w:type="spellStart"/>
      <w:r w:rsidRPr="00C03DE9">
        <w:rPr>
          <w:rFonts w:ascii="Arial" w:eastAsia="Arial" w:hAnsi="Arial" w:cs="Arial"/>
          <w:sz w:val="24"/>
          <w:szCs w:val="24"/>
        </w:rPr>
        <w:t>συμπεριφοράς</w:t>
      </w:r>
      <w:proofErr w:type="spellEnd"/>
      <w:r w:rsidRPr="00C03DE9">
        <w:rPr>
          <w:rFonts w:ascii="Arial" w:eastAsia="Arial" w:hAnsi="Arial" w:cs="Arial"/>
          <w:sz w:val="24"/>
          <w:szCs w:val="24"/>
        </w:rPr>
        <w:t xml:space="preserve"> και της </w:t>
      </w:r>
      <w:proofErr w:type="spellStart"/>
      <w:r w:rsidRPr="00C03DE9">
        <w:rPr>
          <w:rFonts w:ascii="Arial" w:eastAsia="Arial" w:hAnsi="Arial" w:cs="Arial"/>
          <w:sz w:val="24"/>
          <w:szCs w:val="24"/>
        </w:rPr>
        <w:t>γνώμης</w:t>
      </w:r>
      <w:proofErr w:type="spellEnd"/>
      <w:r w:rsidRPr="00C03DE9">
        <w:rPr>
          <w:rFonts w:ascii="Arial" w:eastAsia="Arial" w:hAnsi="Arial" w:cs="Arial"/>
          <w:sz w:val="24"/>
          <w:szCs w:val="24"/>
        </w:rPr>
        <w:t xml:space="preserve"> των </w:t>
      </w:r>
      <w:proofErr w:type="spellStart"/>
      <w:r w:rsidRPr="00C03DE9">
        <w:rPr>
          <w:rFonts w:ascii="Arial" w:eastAsia="Arial" w:hAnsi="Arial" w:cs="Arial"/>
          <w:sz w:val="24"/>
          <w:szCs w:val="24"/>
        </w:rPr>
        <w:t>επισκεπτών</w:t>
      </w:r>
      <w:proofErr w:type="spellEnd"/>
      <w:r w:rsidRPr="00C03DE9">
        <w:rPr>
          <w:rFonts w:ascii="Arial" w:eastAsia="Arial" w:hAnsi="Arial" w:cs="Arial"/>
          <w:sz w:val="24"/>
          <w:szCs w:val="24"/>
        </w:rPr>
        <w:t xml:space="preserve"> του </w:t>
      </w:r>
      <w:proofErr w:type="spellStart"/>
      <w:r w:rsidRPr="00C03DE9">
        <w:rPr>
          <w:rFonts w:ascii="Arial" w:eastAsia="Arial" w:hAnsi="Arial" w:cs="Arial"/>
          <w:sz w:val="24"/>
          <w:szCs w:val="24"/>
        </w:rPr>
        <w:t>Ηρακλείου</w:t>
      </w:r>
      <w:proofErr w:type="spellEnd"/>
      <w:r w:rsidRPr="00C03DE9">
        <w:rPr>
          <w:rFonts w:ascii="Arial" w:eastAsia="Arial" w:hAnsi="Arial" w:cs="Arial"/>
          <w:sz w:val="24"/>
          <w:szCs w:val="24"/>
        </w:rPr>
        <w:t xml:space="preserve"> </w:t>
      </w:r>
      <w:proofErr w:type="spellStart"/>
      <w:r w:rsidRPr="00C03DE9">
        <w:rPr>
          <w:rFonts w:ascii="Arial" w:eastAsia="Arial" w:hAnsi="Arial" w:cs="Arial"/>
          <w:sz w:val="24"/>
          <w:szCs w:val="24"/>
        </w:rPr>
        <w:t>Κρήτης</w:t>
      </w:r>
      <w:proofErr w:type="spellEnd"/>
      <w:r w:rsidRPr="00C03DE9">
        <w:rPr>
          <w:rFonts w:ascii="Arial" w:eastAsia="Arial" w:hAnsi="Arial" w:cs="Arial"/>
          <w:sz w:val="24"/>
          <w:szCs w:val="24"/>
        </w:rPr>
        <w:t xml:space="preserve"> </w:t>
      </w:r>
      <w:proofErr w:type="spellStart"/>
      <w:r w:rsidRPr="00C03DE9">
        <w:rPr>
          <w:rFonts w:ascii="Arial" w:eastAsia="Arial" w:hAnsi="Arial" w:cs="Arial"/>
          <w:sz w:val="24"/>
          <w:szCs w:val="24"/>
        </w:rPr>
        <w:t>σχετικα</w:t>
      </w:r>
      <w:proofErr w:type="spellEnd"/>
      <w:r w:rsidRPr="00C03DE9">
        <w:rPr>
          <w:rFonts w:ascii="Arial" w:eastAsia="Arial" w:hAnsi="Arial" w:cs="Arial"/>
          <w:sz w:val="24"/>
          <w:szCs w:val="24"/>
        </w:rPr>
        <w:t xml:space="preserve">́ με το </w:t>
      </w:r>
      <w:proofErr w:type="spellStart"/>
      <w:r w:rsidRPr="00C03DE9">
        <w:rPr>
          <w:rFonts w:ascii="Arial" w:eastAsia="Arial" w:hAnsi="Arial" w:cs="Arial"/>
          <w:sz w:val="24"/>
          <w:szCs w:val="24"/>
        </w:rPr>
        <w:t>Ηράκλειο</w:t>
      </w:r>
      <w:proofErr w:type="spellEnd"/>
      <w:r w:rsidRPr="00C03DE9">
        <w:rPr>
          <w:rFonts w:ascii="Arial" w:eastAsia="Arial" w:hAnsi="Arial" w:cs="Arial"/>
          <w:sz w:val="24"/>
          <w:szCs w:val="24"/>
        </w:rPr>
        <w:t xml:space="preserve"> </w:t>
      </w:r>
      <w:proofErr w:type="spellStart"/>
      <w:r w:rsidRPr="00C03DE9">
        <w:rPr>
          <w:rFonts w:ascii="Arial" w:eastAsia="Arial" w:hAnsi="Arial" w:cs="Arial"/>
          <w:sz w:val="24"/>
          <w:szCs w:val="24"/>
        </w:rPr>
        <w:t>ώς</w:t>
      </w:r>
      <w:proofErr w:type="spellEnd"/>
      <w:r w:rsidRPr="00C03DE9">
        <w:rPr>
          <w:rFonts w:ascii="Arial" w:eastAsia="Arial" w:hAnsi="Arial" w:cs="Arial"/>
          <w:sz w:val="24"/>
          <w:szCs w:val="24"/>
        </w:rPr>
        <w:t xml:space="preserve"> </w:t>
      </w:r>
      <w:proofErr w:type="spellStart"/>
      <w:r w:rsidRPr="00C03DE9">
        <w:rPr>
          <w:rFonts w:ascii="Arial" w:eastAsia="Arial" w:hAnsi="Arial" w:cs="Arial"/>
          <w:sz w:val="24"/>
          <w:szCs w:val="24"/>
        </w:rPr>
        <w:t>τουριστικο</w:t>
      </w:r>
      <w:proofErr w:type="spellEnd"/>
      <w:r w:rsidRPr="00C03DE9">
        <w:rPr>
          <w:rFonts w:ascii="Arial" w:eastAsia="Arial" w:hAnsi="Arial" w:cs="Arial"/>
          <w:sz w:val="24"/>
          <w:szCs w:val="24"/>
        </w:rPr>
        <w:t xml:space="preserve">́ </w:t>
      </w:r>
      <w:proofErr w:type="spellStart"/>
      <w:r w:rsidRPr="00C03DE9">
        <w:rPr>
          <w:rFonts w:ascii="Arial" w:eastAsia="Arial" w:hAnsi="Arial" w:cs="Arial"/>
          <w:sz w:val="24"/>
          <w:szCs w:val="24"/>
        </w:rPr>
        <w:t>προορισμο</w:t>
      </w:r>
      <w:proofErr w:type="spellEnd"/>
      <w:r w:rsidRPr="00C03DE9">
        <w:rPr>
          <w:rFonts w:ascii="Arial" w:eastAsia="Arial" w:hAnsi="Arial" w:cs="Arial"/>
          <w:sz w:val="24"/>
          <w:szCs w:val="24"/>
        </w:rPr>
        <w:t xml:space="preserve">́. </w:t>
      </w:r>
      <w:proofErr w:type="spellStart"/>
      <w:r w:rsidRPr="00C03DE9">
        <w:rPr>
          <w:rFonts w:ascii="Arial" w:eastAsia="Arial" w:hAnsi="Arial" w:cs="Arial"/>
          <w:sz w:val="24"/>
          <w:szCs w:val="24"/>
        </w:rPr>
        <w:t>Επίσης</w:t>
      </w:r>
      <w:proofErr w:type="spellEnd"/>
      <w:r w:rsidRPr="00C03DE9">
        <w:rPr>
          <w:rFonts w:ascii="Arial" w:eastAsia="Arial" w:hAnsi="Arial" w:cs="Arial"/>
          <w:sz w:val="24"/>
          <w:szCs w:val="24"/>
        </w:rPr>
        <w:t xml:space="preserve"> </w:t>
      </w:r>
      <w:proofErr w:type="spellStart"/>
      <w:r w:rsidRPr="00C03DE9">
        <w:rPr>
          <w:rFonts w:ascii="Arial" w:eastAsia="Arial" w:hAnsi="Arial" w:cs="Arial"/>
          <w:sz w:val="24"/>
          <w:szCs w:val="24"/>
        </w:rPr>
        <w:t>βασικη</w:t>
      </w:r>
      <w:proofErr w:type="spellEnd"/>
      <w:r w:rsidRPr="00C03DE9">
        <w:rPr>
          <w:rFonts w:ascii="Arial" w:eastAsia="Arial" w:hAnsi="Arial" w:cs="Arial"/>
          <w:sz w:val="24"/>
          <w:szCs w:val="24"/>
        </w:rPr>
        <w:t xml:space="preserve">́ </w:t>
      </w:r>
      <w:proofErr w:type="spellStart"/>
      <w:r w:rsidRPr="00C03DE9">
        <w:rPr>
          <w:rFonts w:ascii="Arial" w:eastAsia="Arial" w:hAnsi="Arial" w:cs="Arial"/>
          <w:sz w:val="24"/>
          <w:szCs w:val="24"/>
        </w:rPr>
        <w:t>επιδίωξη</w:t>
      </w:r>
      <w:proofErr w:type="spellEnd"/>
      <w:r w:rsidRPr="00C03DE9">
        <w:rPr>
          <w:rFonts w:ascii="Arial" w:eastAsia="Arial" w:hAnsi="Arial" w:cs="Arial"/>
          <w:sz w:val="24"/>
          <w:szCs w:val="24"/>
        </w:rPr>
        <w:t xml:space="preserve"> </w:t>
      </w:r>
      <w:proofErr w:type="spellStart"/>
      <w:r w:rsidRPr="00C03DE9">
        <w:rPr>
          <w:rFonts w:ascii="Arial" w:eastAsia="Arial" w:hAnsi="Arial" w:cs="Arial"/>
          <w:sz w:val="24"/>
          <w:szCs w:val="24"/>
        </w:rPr>
        <w:t>αποτελει</w:t>
      </w:r>
      <w:proofErr w:type="spellEnd"/>
      <w:r w:rsidRPr="00C03DE9">
        <w:rPr>
          <w:rFonts w:ascii="Arial" w:eastAsia="Arial" w:hAnsi="Arial" w:cs="Arial"/>
          <w:sz w:val="24"/>
          <w:szCs w:val="24"/>
        </w:rPr>
        <w:t xml:space="preserve">́ ο </w:t>
      </w:r>
      <w:proofErr w:type="spellStart"/>
      <w:r w:rsidRPr="00C03DE9">
        <w:rPr>
          <w:rFonts w:ascii="Arial" w:eastAsia="Arial" w:hAnsi="Arial" w:cs="Arial"/>
          <w:sz w:val="24"/>
          <w:szCs w:val="24"/>
        </w:rPr>
        <w:t>εντοπισμός</w:t>
      </w:r>
      <w:proofErr w:type="spellEnd"/>
      <w:r w:rsidRPr="00C03DE9">
        <w:rPr>
          <w:rFonts w:ascii="Arial" w:eastAsia="Arial" w:hAnsi="Arial" w:cs="Arial"/>
          <w:sz w:val="24"/>
          <w:szCs w:val="24"/>
        </w:rPr>
        <w:t xml:space="preserve"> των </w:t>
      </w:r>
      <w:proofErr w:type="spellStart"/>
      <w:r w:rsidRPr="00C03DE9">
        <w:rPr>
          <w:rFonts w:ascii="Arial" w:eastAsia="Arial" w:hAnsi="Arial" w:cs="Arial"/>
          <w:sz w:val="24"/>
          <w:szCs w:val="24"/>
        </w:rPr>
        <w:t>παραγόντων</w:t>
      </w:r>
      <w:proofErr w:type="spellEnd"/>
      <w:r w:rsidRPr="00C03DE9">
        <w:rPr>
          <w:rFonts w:ascii="Arial" w:eastAsia="Arial" w:hAnsi="Arial" w:cs="Arial"/>
          <w:sz w:val="24"/>
          <w:szCs w:val="24"/>
        </w:rPr>
        <w:t xml:space="preserve"> που </w:t>
      </w:r>
      <w:proofErr w:type="spellStart"/>
      <w:r w:rsidRPr="00C03DE9">
        <w:rPr>
          <w:rFonts w:ascii="Arial" w:eastAsia="Arial" w:hAnsi="Arial" w:cs="Arial"/>
          <w:sz w:val="24"/>
          <w:szCs w:val="24"/>
        </w:rPr>
        <w:t>επηρεάζουν</w:t>
      </w:r>
      <w:proofErr w:type="spellEnd"/>
      <w:r w:rsidRPr="00C03DE9">
        <w:rPr>
          <w:rFonts w:ascii="Arial" w:eastAsia="Arial" w:hAnsi="Arial" w:cs="Arial"/>
          <w:sz w:val="24"/>
          <w:szCs w:val="24"/>
        </w:rPr>
        <w:t xml:space="preserve"> τη </w:t>
      </w:r>
      <w:proofErr w:type="spellStart"/>
      <w:r w:rsidRPr="00C03DE9">
        <w:rPr>
          <w:rFonts w:ascii="Arial" w:eastAsia="Arial" w:hAnsi="Arial" w:cs="Arial"/>
          <w:sz w:val="24"/>
          <w:szCs w:val="24"/>
        </w:rPr>
        <w:t>στάση</w:t>
      </w:r>
      <w:proofErr w:type="spellEnd"/>
      <w:r w:rsidRPr="00C03DE9">
        <w:rPr>
          <w:rFonts w:ascii="Arial" w:eastAsia="Arial" w:hAnsi="Arial" w:cs="Arial"/>
          <w:sz w:val="24"/>
          <w:szCs w:val="24"/>
        </w:rPr>
        <w:t xml:space="preserve"> τους </w:t>
      </w:r>
      <w:proofErr w:type="spellStart"/>
      <w:r w:rsidRPr="00C03DE9">
        <w:rPr>
          <w:rFonts w:ascii="Arial" w:eastAsia="Arial" w:hAnsi="Arial" w:cs="Arial"/>
          <w:sz w:val="24"/>
          <w:szCs w:val="24"/>
        </w:rPr>
        <w:t>απέναντι</w:t>
      </w:r>
      <w:proofErr w:type="spellEnd"/>
      <w:r w:rsidRPr="00C03DE9">
        <w:rPr>
          <w:rFonts w:ascii="Arial" w:eastAsia="Arial" w:hAnsi="Arial" w:cs="Arial"/>
          <w:sz w:val="24"/>
          <w:szCs w:val="24"/>
        </w:rPr>
        <w:t xml:space="preserve"> στο </w:t>
      </w:r>
      <w:proofErr w:type="spellStart"/>
      <w:r w:rsidRPr="00C03DE9">
        <w:rPr>
          <w:rFonts w:ascii="Arial" w:eastAsia="Arial" w:hAnsi="Arial" w:cs="Arial"/>
          <w:sz w:val="24"/>
          <w:szCs w:val="24"/>
        </w:rPr>
        <w:t>τουριστικο</w:t>
      </w:r>
      <w:proofErr w:type="spellEnd"/>
      <w:r w:rsidRPr="00C03DE9">
        <w:rPr>
          <w:rFonts w:ascii="Arial" w:eastAsia="Arial" w:hAnsi="Arial" w:cs="Arial"/>
          <w:sz w:val="24"/>
          <w:szCs w:val="24"/>
        </w:rPr>
        <w:t xml:space="preserve">́ </w:t>
      </w:r>
      <w:proofErr w:type="spellStart"/>
      <w:r w:rsidRPr="00C03DE9">
        <w:rPr>
          <w:rFonts w:ascii="Arial" w:eastAsia="Arial" w:hAnsi="Arial" w:cs="Arial"/>
          <w:sz w:val="24"/>
          <w:szCs w:val="24"/>
        </w:rPr>
        <w:t>προορισμο</w:t>
      </w:r>
      <w:proofErr w:type="spellEnd"/>
      <w:r w:rsidRPr="00C03DE9">
        <w:rPr>
          <w:rFonts w:ascii="Arial" w:eastAsia="Arial" w:hAnsi="Arial" w:cs="Arial"/>
          <w:sz w:val="24"/>
          <w:szCs w:val="24"/>
        </w:rPr>
        <w:t>́.</w:t>
      </w:r>
    </w:p>
    <w:p w14:paraId="2CB5DC98" w14:textId="77777777" w:rsidR="00CC1EBB" w:rsidRPr="00C03DE9" w:rsidRDefault="00CC1EBB" w:rsidP="00CC1EBB">
      <w:pPr>
        <w:numPr>
          <w:ilvl w:val="0"/>
          <w:numId w:val="21"/>
        </w:numPr>
        <w:spacing w:after="0" w:line="264" w:lineRule="auto"/>
        <w:ind w:left="1166"/>
        <w:contextualSpacing/>
        <w:jc w:val="both"/>
        <w:rPr>
          <w:rFonts w:ascii="Times New Roman" w:eastAsia="Times New Roman" w:hAnsi="Times New Roman" w:cs="Times New Roman"/>
          <w:sz w:val="24"/>
          <w:szCs w:val="24"/>
        </w:rPr>
      </w:pPr>
      <w:r w:rsidRPr="00C03DE9">
        <w:rPr>
          <w:rFonts w:ascii="Arial" w:eastAsia="Arial" w:hAnsi="Arial" w:cs="Arial"/>
          <w:sz w:val="24"/>
          <w:szCs w:val="24"/>
        </w:rPr>
        <w:t>Στην έρευνα μετείχαν 679 επισκέπτες του Ηρακλείου.</w:t>
      </w:r>
    </w:p>
    <w:p w14:paraId="57DC8B09" w14:textId="77777777" w:rsidR="00CC1EBB" w:rsidRPr="00C03DE9" w:rsidRDefault="00CC1EBB" w:rsidP="00CC1EBB">
      <w:pPr>
        <w:numPr>
          <w:ilvl w:val="0"/>
          <w:numId w:val="21"/>
        </w:numPr>
        <w:spacing w:after="0" w:line="264" w:lineRule="auto"/>
        <w:ind w:left="1166"/>
        <w:contextualSpacing/>
        <w:jc w:val="both"/>
        <w:rPr>
          <w:rFonts w:ascii="Times New Roman" w:eastAsia="Times New Roman" w:hAnsi="Times New Roman" w:cs="Times New Roman"/>
          <w:sz w:val="24"/>
          <w:szCs w:val="24"/>
        </w:rPr>
      </w:pPr>
      <w:r w:rsidRPr="00C03DE9">
        <w:rPr>
          <w:rFonts w:ascii="Arial" w:eastAsia="Arial" w:hAnsi="Arial" w:cs="Arial"/>
          <w:sz w:val="24"/>
          <w:szCs w:val="24"/>
        </w:rPr>
        <w:t>Στη συνέχεια παρουσιάζονται επιλεγμένα ευρήματα και συμπεράσματα αυτής της έρευνας.</w:t>
      </w:r>
    </w:p>
    <w:p w14:paraId="42CEAD9D" w14:textId="77777777" w:rsidR="00CC1EBB" w:rsidRPr="00C03DE9" w:rsidRDefault="00CC1EBB" w:rsidP="00CC1EBB">
      <w:pPr>
        <w:ind w:left="720"/>
        <w:jc w:val="both"/>
        <w:rPr>
          <w:rFonts w:ascii="Arial" w:hAnsi="Arial" w:cs="Arial"/>
        </w:rPr>
      </w:pPr>
    </w:p>
    <w:p w14:paraId="0DE7359B" w14:textId="77777777" w:rsidR="00CC1EBB" w:rsidRDefault="00CC1EBB" w:rsidP="00CC1EBB">
      <w:pPr>
        <w:ind w:left="720"/>
        <w:jc w:val="both"/>
        <w:rPr>
          <w:rFonts w:ascii="Arial" w:hAnsi="Arial" w:cs="Arial"/>
        </w:rPr>
      </w:pPr>
    </w:p>
    <w:p w14:paraId="7A003F6A" w14:textId="77777777" w:rsidR="00CC1EBB" w:rsidRPr="00C03DE9" w:rsidRDefault="00CC1EBB" w:rsidP="00CC1EBB">
      <w:pPr>
        <w:jc w:val="both"/>
        <w:rPr>
          <w:rFonts w:ascii="Arial" w:hAnsi="Arial" w:cs="Arial"/>
        </w:rPr>
      </w:pPr>
      <w:r>
        <w:rPr>
          <w:rFonts w:ascii="Arial" w:hAnsi="Arial" w:cs="Arial"/>
          <w:noProof/>
        </w:rPr>
        <w:drawing>
          <wp:inline distT="0" distB="0" distL="0" distR="0" wp14:anchorId="7A008CBA" wp14:editId="0223AC57">
            <wp:extent cx="6426694" cy="4635750"/>
            <wp:effectExtent l="0" t="0" r="0" b="0"/>
            <wp:docPr id="31"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69911" cy="4739056"/>
                    </a:xfrm>
                    <a:prstGeom prst="rect">
                      <a:avLst/>
                    </a:prstGeom>
                    <a:noFill/>
                  </pic:spPr>
                </pic:pic>
              </a:graphicData>
            </a:graphic>
          </wp:inline>
        </w:drawing>
      </w:r>
    </w:p>
    <w:p w14:paraId="768DC9FA" w14:textId="77777777" w:rsidR="00CC1EBB" w:rsidRPr="00C03DE9" w:rsidRDefault="00CC1EBB" w:rsidP="00CC1EBB">
      <w:pPr>
        <w:ind w:left="720"/>
        <w:jc w:val="both"/>
        <w:rPr>
          <w:rFonts w:ascii="Arial" w:hAnsi="Arial" w:cs="Arial"/>
        </w:rPr>
      </w:pPr>
    </w:p>
    <w:p w14:paraId="388A816B" w14:textId="77777777" w:rsidR="00CC1EBB" w:rsidRDefault="00CC1EBB" w:rsidP="00CC1EBB">
      <w:pPr>
        <w:pStyle w:val="Web"/>
        <w:spacing w:before="0" w:beforeAutospacing="0" w:after="0"/>
        <w:jc w:val="right"/>
      </w:pPr>
      <w:r>
        <w:rPr>
          <w:rFonts w:ascii="Arial" w:hAnsi="Arial" w:cs="Arial"/>
          <w:lang w:val="en-US"/>
        </w:rPr>
        <w:t xml:space="preserve">                                                                                                                          </w:t>
      </w:r>
      <w:r>
        <w:rPr>
          <w:rFonts w:ascii="Arial" w:eastAsia="Arial" w:hAnsi="Arial" w:cs="Arial"/>
          <w:color w:val="000000"/>
          <w:sz w:val="28"/>
          <w:szCs w:val="28"/>
        </w:rPr>
        <w:t xml:space="preserve">Πηγή: ΤΕΙ Κρήτης </w:t>
      </w:r>
    </w:p>
    <w:p w14:paraId="3493BA9E" w14:textId="77777777" w:rsidR="00CC1EBB" w:rsidRDefault="00CC1EBB" w:rsidP="00CC1EBB">
      <w:pPr>
        <w:ind w:left="720"/>
        <w:jc w:val="both"/>
        <w:rPr>
          <w:rFonts w:ascii="Arial" w:hAnsi="Arial" w:cs="Arial"/>
          <w:lang w:val="en-US"/>
        </w:rPr>
      </w:pPr>
    </w:p>
    <w:p w14:paraId="226B0396" w14:textId="77777777" w:rsidR="00CC1EBB" w:rsidRDefault="00CC1EBB" w:rsidP="00CC1EBB">
      <w:pPr>
        <w:ind w:left="720"/>
        <w:jc w:val="both"/>
        <w:rPr>
          <w:rFonts w:ascii="Arial" w:hAnsi="Arial" w:cs="Arial"/>
          <w:lang w:val="en-US"/>
        </w:rPr>
      </w:pPr>
    </w:p>
    <w:p w14:paraId="7E755034" w14:textId="77777777" w:rsidR="00CC1EBB" w:rsidRDefault="00CC1EBB" w:rsidP="00CC1EBB">
      <w:pPr>
        <w:ind w:left="720"/>
        <w:jc w:val="both"/>
        <w:rPr>
          <w:rFonts w:ascii="Arial" w:hAnsi="Arial" w:cs="Arial"/>
          <w:lang w:val="en-US"/>
        </w:rPr>
      </w:pPr>
    </w:p>
    <w:p w14:paraId="7592DC5D" w14:textId="77777777" w:rsidR="00CC1EBB" w:rsidRDefault="00CC1EBB" w:rsidP="00CC1EBB">
      <w:pPr>
        <w:ind w:left="720"/>
        <w:jc w:val="both"/>
        <w:rPr>
          <w:rFonts w:ascii="Arial" w:hAnsi="Arial" w:cs="Arial"/>
          <w:lang w:val="en-US"/>
        </w:rPr>
      </w:pPr>
    </w:p>
    <w:p w14:paraId="1E1CD732" w14:textId="77777777" w:rsidR="00CC1EBB" w:rsidRDefault="00CC1EBB" w:rsidP="00CC1EBB">
      <w:pPr>
        <w:ind w:left="720"/>
        <w:jc w:val="both"/>
        <w:rPr>
          <w:rFonts w:ascii="Arial" w:hAnsi="Arial" w:cs="Arial"/>
          <w:lang w:val="en-US"/>
        </w:rPr>
      </w:pPr>
    </w:p>
    <w:p w14:paraId="537852EF" w14:textId="77777777" w:rsidR="00CC1EBB" w:rsidRDefault="00CC1EBB" w:rsidP="00CC1EBB">
      <w:pPr>
        <w:ind w:left="720"/>
        <w:jc w:val="both"/>
        <w:rPr>
          <w:rFonts w:ascii="Arial" w:hAnsi="Arial" w:cs="Arial"/>
          <w:lang w:val="en-US"/>
        </w:rPr>
      </w:pPr>
      <w:r>
        <w:rPr>
          <w:rFonts w:ascii="Arial" w:hAnsi="Arial" w:cs="Arial"/>
          <w:noProof/>
        </w:rPr>
        <w:lastRenderedPageBreak/>
        <w:drawing>
          <wp:inline distT="0" distB="0" distL="0" distR="0" wp14:anchorId="2D974752" wp14:editId="1F97D3BC">
            <wp:extent cx="5293217" cy="4198106"/>
            <wp:effectExtent l="0" t="0" r="3175" b="0"/>
            <wp:docPr id="32"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22367" cy="4221225"/>
                    </a:xfrm>
                    <a:prstGeom prst="rect">
                      <a:avLst/>
                    </a:prstGeom>
                    <a:noFill/>
                  </pic:spPr>
                </pic:pic>
              </a:graphicData>
            </a:graphic>
          </wp:inline>
        </w:drawing>
      </w:r>
    </w:p>
    <w:p w14:paraId="4A127663" w14:textId="77777777" w:rsidR="00CC1EBB" w:rsidRDefault="00CC1EBB" w:rsidP="00CC1EBB">
      <w:pPr>
        <w:ind w:left="720"/>
        <w:jc w:val="both"/>
        <w:rPr>
          <w:rFonts w:ascii="Arial" w:hAnsi="Arial" w:cs="Arial"/>
          <w:lang w:val="en-US"/>
        </w:rPr>
      </w:pPr>
    </w:p>
    <w:p w14:paraId="41548C75" w14:textId="77777777" w:rsidR="00CC1EBB" w:rsidRPr="00C03DE9" w:rsidRDefault="00CC1EBB" w:rsidP="00CC1EBB">
      <w:pPr>
        <w:pStyle w:val="Web"/>
        <w:spacing w:before="0" w:beforeAutospacing="0" w:after="0"/>
        <w:jc w:val="right"/>
        <w:rPr>
          <w:rFonts w:ascii="Arial" w:eastAsia="Arial" w:hAnsi="Arial" w:cs="Arial"/>
          <w:color w:val="000000"/>
          <w:sz w:val="28"/>
          <w:szCs w:val="28"/>
        </w:rPr>
      </w:pPr>
      <w:r>
        <w:rPr>
          <w:rFonts w:ascii="Arial" w:hAnsi="Arial" w:cs="Arial"/>
          <w:lang w:val="en-US"/>
        </w:rPr>
        <w:t xml:space="preserve">                                                                                                                    </w:t>
      </w:r>
      <w:r>
        <w:rPr>
          <w:rFonts w:ascii="Arial" w:eastAsia="Arial" w:hAnsi="Arial" w:cs="Arial"/>
          <w:color w:val="000000"/>
          <w:sz w:val="28"/>
          <w:szCs w:val="28"/>
        </w:rPr>
        <w:t xml:space="preserve">Πηγή: ΤΕΙ Κρήτης </w:t>
      </w:r>
    </w:p>
    <w:p w14:paraId="639D2BD5" w14:textId="77777777" w:rsidR="00CC1EBB" w:rsidRDefault="00CC1EBB" w:rsidP="00CC1EBB">
      <w:pPr>
        <w:ind w:left="720"/>
        <w:jc w:val="both"/>
        <w:rPr>
          <w:rFonts w:ascii="Arial" w:hAnsi="Arial" w:cs="Arial"/>
          <w:lang w:val="en-US"/>
        </w:rPr>
      </w:pPr>
    </w:p>
    <w:p w14:paraId="1FA78796" w14:textId="77777777" w:rsidR="00CC1EBB" w:rsidRDefault="00CC1EBB" w:rsidP="00CC1EBB">
      <w:pPr>
        <w:ind w:left="720"/>
        <w:jc w:val="both"/>
        <w:rPr>
          <w:rFonts w:ascii="Arial" w:hAnsi="Arial" w:cs="Arial"/>
          <w:lang w:val="en-US"/>
        </w:rPr>
      </w:pPr>
      <w:r>
        <w:rPr>
          <w:rFonts w:ascii="Arial" w:hAnsi="Arial" w:cs="Arial"/>
          <w:noProof/>
        </w:rPr>
        <w:drawing>
          <wp:inline distT="0" distB="0" distL="0" distR="0" wp14:anchorId="1EA28D98" wp14:editId="5D1EBFD5">
            <wp:extent cx="6286058" cy="2550017"/>
            <wp:effectExtent l="0" t="0" r="635" b="3175"/>
            <wp:docPr id="33"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16251" cy="2562265"/>
                    </a:xfrm>
                    <a:prstGeom prst="rect">
                      <a:avLst/>
                    </a:prstGeom>
                    <a:noFill/>
                  </pic:spPr>
                </pic:pic>
              </a:graphicData>
            </a:graphic>
          </wp:inline>
        </w:drawing>
      </w:r>
    </w:p>
    <w:p w14:paraId="79094CF8" w14:textId="77777777" w:rsidR="00CC1EBB" w:rsidRDefault="00CC1EBB" w:rsidP="00CC1EBB">
      <w:pPr>
        <w:ind w:left="720"/>
        <w:jc w:val="both"/>
        <w:rPr>
          <w:rFonts w:ascii="Arial" w:hAnsi="Arial" w:cs="Arial"/>
          <w:lang w:val="en-US"/>
        </w:rPr>
      </w:pPr>
    </w:p>
    <w:p w14:paraId="74DAD13C" w14:textId="77777777" w:rsidR="00CC1EBB" w:rsidRDefault="00CC1EBB" w:rsidP="00CC1EBB">
      <w:pPr>
        <w:pStyle w:val="Web"/>
        <w:spacing w:before="0" w:beforeAutospacing="0" w:after="0"/>
        <w:jc w:val="right"/>
      </w:pPr>
      <w:r w:rsidRPr="00974E36">
        <w:rPr>
          <w:rFonts w:ascii="Arial" w:hAnsi="Arial" w:cs="Arial"/>
        </w:rPr>
        <w:t xml:space="preserve">                                                                                                                          </w:t>
      </w:r>
      <w:r>
        <w:rPr>
          <w:rFonts w:ascii="Arial" w:eastAsia="Arial" w:hAnsi="Arial" w:cs="Arial"/>
          <w:color w:val="000000"/>
          <w:sz w:val="28"/>
          <w:szCs w:val="28"/>
        </w:rPr>
        <w:t xml:space="preserve">Πηγή: ΤΕΙ Κρήτης </w:t>
      </w:r>
    </w:p>
    <w:p w14:paraId="0999D07A" w14:textId="77777777" w:rsidR="00CC1EBB" w:rsidRPr="00974E36" w:rsidRDefault="00CC1EBB" w:rsidP="00CC1EBB">
      <w:pPr>
        <w:ind w:left="720"/>
        <w:jc w:val="both"/>
        <w:rPr>
          <w:rFonts w:ascii="Arial" w:hAnsi="Arial" w:cs="Arial"/>
        </w:rPr>
      </w:pPr>
    </w:p>
    <w:p w14:paraId="6CDF9E87" w14:textId="77777777" w:rsidR="00CC1EBB" w:rsidRPr="00974E36" w:rsidRDefault="00CC1EBB" w:rsidP="00CC1EBB">
      <w:pPr>
        <w:ind w:left="720"/>
        <w:jc w:val="both"/>
        <w:rPr>
          <w:rFonts w:ascii="Arial" w:hAnsi="Arial" w:cs="Arial"/>
        </w:rPr>
      </w:pPr>
    </w:p>
    <w:p w14:paraId="59D18273" w14:textId="77777777" w:rsidR="00CC1EBB" w:rsidRPr="00974E36" w:rsidRDefault="00CC1EBB" w:rsidP="00CC1EBB">
      <w:pPr>
        <w:ind w:left="720"/>
        <w:jc w:val="both"/>
        <w:rPr>
          <w:rFonts w:ascii="Arial" w:hAnsi="Arial" w:cs="Arial"/>
        </w:rPr>
      </w:pPr>
    </w:p>
    <w:p w14:paraId="558654B6" w14:textId="77777777" w:rsidR="00CC1EBB" w:rsidRDefault="00CC1EBB" w:rsidP="00CC1EBB">
      <w:pPr>
        <w:pStyle w:val="Web"/>
        <w:spacing w:before="0" w:beforeAutospacing="0" w:after="0"/>
        <w:jc w:val="right"/>
      </w:pPr>
      <w:r w:rsidRPr="00974E36">
        <w:rPr>
          <w:rFonts w:ascii="Arial" w:hAnsi="Arial" w:cs="Arial"/>
        </w:rPr>
        <w:t xml:space="preserve">                                                                                                                    </w:t>
      </w:r>
      <w:bookmarkStart w:id="15" w:name="_Hlk8766208"/>
      <w:r>
        <w:rPr>
          <w:rFonts w:ascii="Arial" w:eastAsia="Arial" w:hAnsi="Arial" w:cs="Arial"/>
          <w:color w:val="000000"/>
          <w:sz w:val="28"/>
          <w:szCs w:val="28"/>
        </w:rPr>
        <w:t xml:space="preserve">Πηγή: ΤΕΙ Κρήτης </w:t>
      </w:r>
      <w:bookmarkEnd w:id="15"/>
    </w:p>
    <w:p w14:paraId="1D6CA947" w14:textId="77777777" w:rsidR="00CC1EBB" w:rsidRPr="00974E36" w:rsidRDefault="00CC1EBB" w:rsidP="00CC1EBB">
      <w:pPr>
        <w:ind w:left="720"/>
        <w:jc w:val="both"/>
        <w:rPr>
          <w:rFonts w:ascii="Arial" w:hAnsi="Arial" w:cs="Arial"/>
        </w:rPr>
      </w:pPr>
    </w:p>
    <w:p w14:paraId="6CA6D67E" w14:textId="77777777" w:rsidR="00CC1EBB" w:rsidRPr="00974E36" w:rsidRDefault="00CC1EBB" w:rsidP="00CC1EBB">
      <w:pPr>
        <w:ind w:left="720"/>
        <w:jc w:val="both"/>
        <w:rPr>
          <w:rFonts w:ascii="Arial" w:hAnsi="Arial" w:cs="Arial"/>
        </w:rPr>
      </w:pPr>
    </w:p>
    <w:p w14:paraId="577F8779" w14:textId="77777777" w:rsidR="00CC1EBB" w:rsidRDefault="00CC1EBB" w:rsidP="00CC1EBB">
      <w:pPr>
        <w:ind w:left="720"/>
        <w:jc w:val="both"/>
        <w:rPr>
          <w:rFonts w:ascii="Arial" w:hAnsi="Arial" w:cs="Arial"/>
          <w:lang w:val="en-US"/>
        </w:rPr>
      </w:pPr>
      <w:r>
        <w:rPr>
          <w:rFonts w:ascii="Arial" w:hAnsi="Arial" w:cs="Arial"/>
          <w:noProof/>
        </w:rPr>
        <w:drawing>
          <wp:inline distT="0" distB="0" distL="0" distR="0" wp14:anchorId="7FB23062" wp14:editId="71F70FEB">
            <wp:extent cx="5872766" cy="3307564"/>
            <wp:effectExtent l="0" t="0" r="0" b="7620"/>
            <wp:docPr id="35" name="Εικόνα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12685" cy="3330046"/>
                    </a:xfrm>
                    <a:prstGeom prst="rect">
                      <a:avLst/>
                    </a:prstGeom>
                    <a:noFill/>
                  </pic:spPr>
                </pic:pic>
              </a:graphicData>
            </a:graphic>
          </wp:inline>
        </w:drawing>
      </w:r>
    </w:p>
    <w:p w14:paraId="527D15C8" w14:textId="77777777" w:rsidR="00CC1EBB" w:rsidRDefault="00CC1EBB" w:rsidP="00CC1EBB">
      <w:pPr>
        <w:ind w:left="720"/>
        <w:jc w:val="both"/>
        <w:rPr>
          <w:rFonts w:ascii="Arial" w:hAnsi="Arial" w:cs="Arial"/>
          <w:sz w:val="28"/>
          <w:szCs w:val="28"/>
        </w:rPr>
      </w:pPr>
      <w:r w:rsidRPr="00CC1EBB">
        <w:rPr>
          <w:rFonts w:ascii="Arial" w:hAnsi="Arial" w:cs="Arial"/>
          <w:sz w:val="28"/>
          <w:szCs w:val="28"/>
        </w:rPr>
        <w:t xml:space="preserve">                                                                                     </w:t>
      </w:r>
      <w:r w:rsidRPr="00C03DE9">
        <w:rPr>
          <w:rFonts w:ascii="Arial" w:hAnsi="Arial" w:cs="Arial"/>
          <w:sz w:val="28"/>
          <w:szCs w:val="28"/>
        </w:rPr>
        <w:t>Πηγή: ΤΕΙ Κρήτης</w:t>
      </w:r>
    </w:p>
    <w:p w14:paraId="23B977EB" w14:textId="77777777" w:rsidR="00CC1EBB" w:rsidRDefault="00CC1EBB" w:rsidP="00CC1EBB">
      <w:pPr>
        <w:ind w:left="720"/>
        <w:jc w:val="both"/>
        <w:rPr>
          <w:rFonts w:ascii="Arial" w:hAnsi="Arial" w:cs="Arial"/>
          <w:sz w:val="28"/>
          <w:szCs w:val="28"/>
        </w:rPr>
      </w:pPr>
    </w:p>
    <w:p w14:paraId="1D3A392E" w14:textId="77777777" w:rsidR="00CC1EBB" w:rsidRDefault="00CC1EBB" w:rsidP="00CC1EBB">
      <w:pPr>
        <w:pStyle w:val="Web"/>
        <w:spacing w:before="0" w:beforeAutospacing="0" w:after="0"/>
      </w:pPr>
      <w:r>
        <w:rPr>
          <w:rFonts w:ascii="Calibri" w:eastAsia="Calibri" w:hAnsi="Calibri" w:cs="Calibri"/>
          <w:sz w:val="48"/>
          <w:szCs w:val="48"/>
        </w:rPr>
        <w:t>1.</w:t>
      </w:r>
      <w:r w:rsidRPr="00CC1EBB">
        <w:rPr>
          <w:rFonts w:ascii="Calibri" w:eastAsia="Calibri" w:hAnsi="Calibri" w:cs="Calibri"/>
          <w:sz w:val="48"/>
          <w:szCs w:val="48"/>
        </w:rPr>
        <w:t>5</w:t>
      </w:r>
      <w:r>
        <w:rPr>
          <w:rFonts w:ascii="Calibri" w:eastAsia="Calibri" w:hAnsi="Calibri" w:cs="Calibri"/>
          <w:sz w:val="48"/>
          <w:szCs w:val="48"/>
        </w:rPr>
        <w:t xml:space="preserve"> Έρευνα ΤΕΙ Κρήτης</w:t>
      </w:r>
    </w:p>
    <w:p w14:paraId="5DB06623" w14:textId="77777777" w:rsidR="00CC1EBB" w:rsidRPr="00CC1EBB" w:rsidRDefault="00CC1EBB" w:rsidP="00CC1EBB">
      <w:pPr>
        <w:ind w:left="720"/>
        <w:jc w:val="both"/>
        <w:rPr>
          <w:rFonts w:ascii="Arial" w:hAnsi="Arial" w:cs="Arial"/>
        </w:rPr>
      </w:pPr>
    </w:p>
    <w:p w14:paraId="534B310B" w14:textId="77777777" w:rsidR="00CC1EBB" w:rsidRPr="00C03DE9" w:rsidRDefault="00CC1EBB" w:rsidP="00CC1EBB">
      <w:pPr>
        <w:numPr>
          <w:ilvl w:val="0"/>
          <w:numId w:val="22"/>
        </w:numPr>
        <w:spacing w:after="0" w:line="264" w:lineRule="auto"/>
        <w:ind w:left="1166"/>
        <w:contextualSpacing/>
        <w:jc w:val="both"/>
        <w:rPr>
          <w:rFonts w:ascii="Times New Roman" w:eastAsia="Times New Roman" w:hAnsi="Times New Roman" w:cs="Times New Roman"/>
        </w:rPr>
      </w:pPr>
      <w:r w:rsidRPr="00C03DE9">
        <w:rPr>
          <w:rFonts w:ascii="Arial" w:eastAsia="Arial" w:hAnsi="Arial" w:cs="Arial"/>
          <w:color w:val="000000"/>
        </w:rPr>
        <w:t>Τα συμπεράσματα της έρευνας χρησιμοποιήθηκαν για τη διενέργεια μιας ανάλυσης δυνάμεων, αδυναμιών, ευκαιριών και απειλών (</w:t>
      </w:r>
      <w:r w:rsidRPr="00C03DE9">
        <w:rPr>
          <w:rFonts w:ascii="Arial" w:eastAsia="Arial" w:hAnsi="Arial" w:cs="Arial"/>
          <w:color w:val="000000"/>
          <w:lang w:val="en-US"/>
        </w:rPr>
        <w:t>SWOT</w:t>
      </w:r>
      <w:r w:rsidRPr="00C03DE9">
        <w:rPr>
          <w:rFonts w:ascii="Arial" w:eastAsia="Arial" w:hAnsi="Arial" w:cs="Arial"/>
          <w:color w:val="000000"/>
        </w:rPr>
        <w:t xml:space="preserve"> </w:t>
      </w:r>
      <w:r w:rsidRPr="00C03DE9">
        <w:rPr>
          <w:rFonts w:ascii="Arial" w:eastAsia="Arial" w:hAnsi="Arial" w:cs="Arial"/>
          <w:color w:val="000000"/>
          <w:lang w:val="en-US"/>
        </w:rPr>
        <w:t>Analysis</w:t>
      </w:r>
      <w:r w:rsidRPr="00C03DE9">
        <w:rPr>
          <w:rFonts w:ascii="Arial" w:eastAsia="Arial" w:hAnsi="Arial" w:cs="Arial"/>
          <w:color w:val="000000"/>
        </w:rPr>
        <w:t>).</w:t>
      </w:r>
    </w:p>
    <w:p w14:paraId="06A55528" w14:textId="77777777" w:rsidR="00CC1EBB" w:rsidRDefault="00CC1EBB" w:rsidP="00CC1EBB">
      <w:pPr>
        <w:ind w:left="720"/>
        <w:jc w:val="both"/>
        <w:rPr>
          <w:rFonts w:ascii="Arial" w:hAnsi="Arial" w:cs="Arial"/>
          <w:sz w:val="28"/>
          <w:szCs w:val="28"/>
        </w:rPr>
      </w:pPr>
    </w:p>
    <w:p w14:paraId="0FC09110" w14:textId="77777777" w:rsidR="00CC1EBB" w:rsidRDefault="00CC1EBB" w:rsidP="00CC1EBB">
      <w:pPr>
        <w:ind w:left="720"/>
        <w:jc w:val="both"/>
        <w:rPr>
          <w:rFonts w:ascii="Arial" w:hAnsi="Arial" w:cs="Arial"/>
          <w:sz w:val="28"/>
          <w:szCs w:val="28"/>
        </w:rPr>
      </w:pPr>
      <w:r>
        <w:rPr>
          <w:noProof/>
        </w:rPr>
        <w:lastRenderedPageBreak/>
        <w:drawing>
          <wp:inline distT="0" distB="0" distL="0" distR="0" wp14:anchorId="2E2A8F00" wp14:editId="31BCCABE">
            <wp:extent cx="6019800" cy="3429000"/>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5"/>
                    <a:stretch>
                      <a:fillRect/>
                    </a:stretch>
                  </pic:blipFill>
                  <pic:spPr>
                    <a:xfrm>
                      <a:off x="0" y="0"/>
                      <a:ext cx="6019800" cy="3429000"/>
                    </a:xfrm>
                    <a:prstGeom prst="rect">
                      <a:avLst/>
                    </a:prstGeom>
                  </pic:spPr>
                </pic:pic>
              </a:graphicData>
            </a:graphic>
          </wp:inline>
        </w:drawing>
      </w:r>
    </w:p>
    <w:p w14:paraId="6989C8C2" w14:textId="77777777" w:rsidR="00CC1EBB" w:rsidRDefault="00CC1EBB" w:rsidP="00CC1EBB">
      <w:pPr>
        <w:ind w:left="720"/>
        <w:jc w:val="both"/>
        <w:rPr>
          <w:rFonts w:ascii="Arial" w:hAnsi="Arial" w:cs="Arial"/>
          <w:sz w:val="28"/>
          <w:szCs w:val="28"/>
        </w:rPr>
      </w:pPr>
      <w:r>
        <w:rPr>
          <w:rFonts w:ascii="Arial" w:hAnsi="Arial" w:cs="Arial"/>
          <w:sz w:val="28"/>
          <w:szCs w:val="28"/>
        </w:rPr>
        <w:t xml:space="preserve">                                                                                     </w:t>
      </w:r>
      <w:r w:rsidRPr="000F20DE">
        <w:rPr>
          <w:rFonts w:ascii="Arial" w:hAnsi="Arial" w:cs="Arial"/>
          <w:sz w:val="28"/>
          <w:szCs w:val="28"/>
        </w:rPr>
        <w:t>Πηγή: ΤΕΙ Κρήτης</w:t>
      </w:r>
    </w:p>
    <w:p w14:paraId="65E7B249" w14:textId="77777777" w:rsidR="00CC1EBB" w:rsidRDefault="00CC1EBB" w:rsidP="00CC1EBB">
      <w:pPr>
        <w:ind w:left="720"/>
        <w:jc w:val="both"/>
        <w:rPr>
          <w:rFonts w:ascii="Arial" w:hAnsi="Arial" w:cs="Arial"/>
          <w:sz w:val="28"/>
          <w:szCs w:val="28"/>
        </w:rPr>
      </w:pPr>
      <w:r>
        <w:rPr>
          <w:rFonts w:ascii="Arial" w:hAnsi="Arial" w:cs="Arial"/>
          <w:noProof/>
          <w:sz w:val="28"/>
          <w:szCs w:val="28"/>
        </w:rPr>
        <w:drawing>
          <wp:inline distT="0" distB="0" distL="0" distR="0" wp14:anchorId="32BAA966" wp14:editId="3E0187BF">
            <wp:extent cx="5956300" cy="3401695"/>
            <wp:effectExtent l="0" t="0" r="6350" b="8255"/>
            <wp:docPr id="37" name="Εικόνα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56300" cy="3401695"/>
                    </a:xfrm>
                    <a:prstGeom prst="rect">
                      <a:avLst/>
                    </a:prstGeom>
                    <a:noFill/>
                  </pic:spPr>
                </pic:pic>
              </a:graphicData>
            </a:graphic>
          </wp:inline>
        </w:drawing>
      </w:r>
    </w:p>
    <w:p w14:paraId="04AF855F" w14:textId="77777777" w:rsidR="00CC1EBB" w:rsidRDefault="00CC1EBB" w:rsidP="00CC1EBB">
      <w:pPr>
        <w:pStyle w:val="Web"/>
        <w:spacing w:before="0" w:beforeAutospacing="0" w:after="0"/>
        <w:jc w:val="right"/>
      </w:pPr>
      <w:r>
        <w:rPr>
          <w:rFonts w:ascii="Arial" w:hAnsi="Arial" w:cs="Arial"/>
          <w:sz w:val="28"/>
          <w:szCs w:val="28"/>
          <w:lang w:val="en-US"/>
        </w:rPr>
        <w:t xml:space="preserve">                                                                                     </w:t>
      </w:r>
    </w:p>
    <w:p w14:paraId="5C9C41BC" w14:textId="77777777" w:rsidR="00CC1EBB" w:rsidRDefault="00CC1EBB" w:rsidP="00CC1EBB">
      <w:pPr>
        <w:pStyle w:val="Web"/>
        <w:spacing w:before="0" w:beforeAutospacing="0" w:after="0"/>
        <w:jc w:val="right"/>
      </w:pPr>
      <w:r>
        <w:rPr>
          <w:rFonts w:ascii="Arial" w:hAnsi="Arial" w:cs="Arial"/>
          <w:sz w:val="28"/>
          <w:szCs w:val="28"/>
          <w:lang w:val="en-US"/>
        </w:rPr>
        <w:t xml:space="preserve">                                                                                   </w:t>
      </w:r>
      <w:bookmarkStart w:id="16" w:name="_Hlk8769261"/>
      <w:r>
        <w:rPr>
          <w:rFonts w:ascii="Arial" w:eastAsia="Arial" w:hAnsi="Arial" w:cs="Arial"/>
          <w:color w:val="000000"/>
          <w:sz w:val="28"/>
          <w:szCs w:val="28"/>
        </w:rPr>
        <w:t xml:space="preserve">Πηγή: ΤΕΙ Κρήτης </w:t>
      </w:r>
      <w:bookmarkEnd w:id="16"/>
    </w:p>
    <w:p w14:paraId="7192BA49" w14:textId="77777777" w:rsidR="00CC1EBB" w:rsidRDefault="00CC1EBB" w:rsidP="00CC1EBB">
      <w:pPr>
        <w:ind w:left="720"/>
        <w:jc w:val="both"/>
        <w:rPr>
          <w:rFonts w:ascii="Arial" w:hAnsi="Arial" w:cs="Arial"/>
          <w:sz w:val="28"/>
          <w:szCs w:val="28"/>
          <w:lang w:val="en-US"/>
        </w:rPr>
      </w:pPr>
    </w:p>
    <w:p w14:paraId="25017F6D" w14:textId="77777777" w:rsidR="00CC1EBB" w:rsidRDefault="00CC1EBB" w:rsidP="00CC1EBB">
      <w:pPr>
        <w:ind w:left="720"/>
        <w:jc w:val="both"/>
        <w:rPr>
          <w:rFonts w:ascii="Arial" w:hAnsi="Arial" w:cs="Arial"/>
          <w:sz w:val="28"/>
          <w:szCs w:val="28"/>
          <w:lang w:val="en-US"/>
        </w:rPr>
      </w:pPr>
    </w:p>
    <w:p w14:paraId="45824AA5" w14:textId="77777777" w:rsidR="00CC1EBB" w:rsidRDefault="00CC1EBB" w:rsidP="00CC1EBB">
      <w:pPr>
        <w:ind w:left="720"/>
        <w:jc w:val="both"/>
        <w:rPr>
          <w:rFonts w:ascii="Arial" w:hAnsi="Arial" w:cs="Arial"/>
          <w:sz w:val="28"/>
          <w:szCs w:val="28"/>
          <w:lang w:val="en-US"/>
        </w:rPr>
      </w:pPr>
    </w:p>
    <w:p w14:paraId="327671CF" w14:textId="77777777" w:rsidR="00CC1EBB" w:rsidRDefault="00CC1EBB" w:rsidP="00CC1EBB">
      <w:pPr>
        <w:ind w:left="720"/>
        <w:jc w:val="both"/>
        <w:rPr>
          <w:rFonts w:ascii="Arial" w:hAnsi="Arial" w:cs="Arial"/>
          <w:sz w:val="28"/>
          <w:szCs w:val="28"/>
        </w:rPr>
      </w:pPr>
      <w:r>
        <w:rPr>
          <w:rFonts w:ascii="Arial" w:hAnsi="Arial" w:cs="Arial"/>
          <w:noProof/>
          <w:sz w:val="28"/>
          <w:szCs w:val="28"/>
        </w:rPr>
        <w:lastRenderedPageBreak/>
        <w:drawing>
          <wp:inline distT="0" distB="0" distL="0" distR="0" wp14:anchorId="5BC16E1F" wp14:editId="26AA7CE5">
            <wp:extent cx="5888337" cy="830351"/>
            <wp:effectExtent l="0" t="0" r="0" b="0"/>
            <wp:docPr id="38" name="Εικόνα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74941" cy="870767"/>
                    </a:xfrm>
                    <a:prstGeom prst="rect">
                      <a:avLst/>
                    </a:prstGeom>
                    <a:noFill/>
                  </pic:spPr>
                </pic:pic>
              </a:graphicData>
            </a:graphic>
          </wp:inline>
        </w:drawing>
      </w:r>
    </w:p>
    <w:p w14:paraId="04F8F230" w14:textId="77777777" w:rsidR="00CC1EBB" w:rsidRDefault="00CC1EBB" w:rsidP="00CC1EBB">
      <w:pPr>
        <w:ind w:left="720"/>
        <w:jc w:val="both"/>
        <w:rPr>
          <w:rFonts w:ascii="Arial" w:hAnsi="Arial" w:cs="Arial"/>
          <w:sz w:val="28"/>
          <w:szCs w:val="28"/>
        </w:rPr>
      </w:pPr>
    </w:p>
    <w:p w14:paraId="5D6FC2B3" w14:textId="77777777" w:rsidR="00CC1EBB" w:rsidRDefault="00CC1EBB" w:rsidP="00CC1EBB">
      <w:pPr>
        <w:pStyle w:val="Web"/>
        <w:spacing w:before="0" w:beforeAutospacing="0" w:after="0"/>
      </w:pPr>
      <w:r>
        <w:rPr>
          <w:rFonts w:ascii="Calibri" w:eastAsia="Calibri" w:hAnsi="Calibri" w:cs="Calibri"/>
          <w:sz w:val="48"/>
          <w:szCs w:val="48"/>
        </w:rPr>
        <w:t>2.2 Στρατηγική αντίληψη για το μάρκετινγκ του Ηρακλείου</w:t>
      </w:r>
    </w:p>
    <w:p w14:paraId="238D2DC3" w14:textId="77777777" w:rsidR="00CC1EBB" w:rsidRPr="000F20DE" w:rsidRDefault="00CC1EBB" w:rsidP="00CC1EBB">
      <w:pPr>
        <w:pStyle w:val="Web"/>
        <w:spacing w:before="180" w:beforeAutospacing="0" w:after="0" w:line="264" w:lineRule="auto"/>
        <w:jc w:val="both"/>
        <w:rPr>
          <w:sz w:val="22"/>
          <w:szCs w:val="22"/>
        </w:rPr>
      </w:pPr>
      <w:r w:rsidRPr="000F20DE">
        <w:rPr>
          <w:rFonts w:ascii="Arial" w:eastAsia="Arial" w:hAnsi="Arial" w:cs="Arial"/>
          <w:sz w:val="22"/>
          <w:szCs w:val="22"/>
        </w:rPr>
        <w:t xml:space="preserve">Από πλευράς του Δήμου έχει ξεκινήσει εδώ και χρόνια μια τιτάνια προσπάθεια: Να αποκατασταθεί και να αναδειχθεί ο μεγάλος μνημειακός πλούτος της πόλης σε ένα αστικό περιβάλλον ιδιαίτερα δύσκολο – λαμβάνοντας επίσης υπόψη τους γνωστούς διοικητικούς και δημοσιονομικούς περιορισμούς που ισχύουν για τους δημόσιους φορείς – καθώς και να βρεθούν τρόποι για την αξιοποίηση αυτών των μνημείων προς τόνωση της τοπικής οικονομίας και απασχόλησης. </w:t>
      </w:r>
    </w:p>
    <w:p w14:paraId="7A21586B" w14:textId="77777777" w:rsidR="00CC1EBB" w:rsidRPr="000F20DE" w:rsidRDefault="00CC1EBB" w:rsidP="00CC1EBB">
      <w:pPr>
        <w:pStyle w:val="Web"/>
        <w:spacing w:before="180" w:beforeAutospacing="0" w:after="0" w:line="264" w:lineRule="auto"/>
        <w:jc w:val="both"/>
        <w:rPr>
          <w:sz w:val="22"/>
          <w:szCs w:val="22"/>
        </w:rPr>
      </w:pPr>
      <w:r w:rsidRPr="000F20DE">
        <w:rPr>
          <w:rFonts w:ascii="Arial" w:eastAsia="Arial" w:hAnsi="Arial" w:cs="Arial"/>
          <w:sz w:val="22"/>
          <w:szCs w:val="22"/>
        </w:rPr>
        <w:t xml:space="preserve">Αυτή η αναπτυξιακή προσπάθεια θα δώσει στο Δήμο τη δυνατότητα να αναδείξει σταδιακά την ιδιαίτερα πλούσια πολιτιστική κληρονομιά του Ηρακλείου, ώστε οι επισκέπτες να μπορούν να κάνουν βίωμά τους τους </w:t>
      </w:r>
      <w:r w:rsidRPr="000F20DE">
        <w:rPr>
          <w:rFonts w:ascii="Arial" w:eastAsia="Arial" w:hAnsi="Arial" w:cs="Arial"/>
          <w:b/>
          <w:bCs/>
          <w:sz w:val="22"/>
          <w:szCs w:val="22"/>
        </w:rPr>
        <w:t>«5+1 πολιτισμούς»</w:t>
      </w:r>
      <w:r w:rsidRPr="000F20DE">
        <w:rPr>
          <w:rFonts w:ascii="Arial" w:eastAsia="Arial" w:hAnsi="Arial" w:cs="Arial"/>
          <w:sz w:val="22"/>
          <w:szCs w:val="22"/>
        </w:rPr>
        <w:t xml:space="preserve"> που όρισαν τη φυσιογνωμία και τη μοίρα αυτής της πόλης. Ήδη έχουν εδραιωθεί ως ιδιαίτερα δημοφιλή αξιοθέατα δύο εμβληματικοί χώροι συνυφασμένοι με το μινωικό πολιτισμό – η Κνωσός και το Αρχαιολογικό Μουσείο – ενώ σταδιακά αναβαθμίζονται ή διαμορφώνονται εκ νέου μνημεία των άλλων εποχών.</w:t>
      </w:r>
    </w:p>
    <w:p w14:paraId="6C4A051E" w14:textId="77777777" w:rsidR="00CC1EBB" w:rsidRPr="000F20DE" w:rsidRDefault="00CC1EBB" w:rsidP="00CC1EBB">
      <w:pPr>
        <w:ind w:left="720"/>
        <w:jc w:val="both"/>
        <w:rPr>
          <w:rFonts w:ascii="Arial" w:hAnsi="Arial" w:cs="Arial"/>
        </w:rPr>
      </w:pPr>
    </w:p>
    <w:p w14:paraId="6EB340AA" w14:textId="77777777" w:rsidR="00CC1EBB" w:rsidRPr="000F20DE" w:rsidRDefault="00CC1EBB" w:rsidP="00CC1EBB">
      <w:pPr>
        <w:spacing w:before="180" w:after="0" w:line="240" w:lineRule="auto"/>
        <w:jc w:val="both"/>
        <w:rPr>
          <w:rFonts w:ascii="Arial" w:eastAsia="Arial" w:hAnsi="Arial" w:cs="Arial"/>
        </w:rPr>
      </w:pPr>
      <w:r w:rsidRPr="006C543C">
        <w:rPr>
          <w:rFonts w:ascii="Arial" w:eastAsia="Arial" w:hAnsi="Arial" w:cs="Arial"/>
        </w:rPr>
        <w:t>Τρεις ενδιαφέρουσες αγορές για τον τουρισμό του Ηρακλείου είναι οι εξής:</w:t>
      </w:r>
    </w:p>
    <w:p w14:paraId="6DC4A1D5" w14:textId="77777777" w:rsidR="00CC1EBB" w:rsidRPr="006C543C" w:rsidRDefault="00CC1EBB" w:rsidP="00CC1EBB">
      <w:pPr>
        <w:spacing w:before="180" w:after="0" w:line="240" w:lineRule="auto"/>
        <w:jc w:val="both"/>
        <w:rPr>
          <w:rFonts w:ascii="Times New Roman" w:eastAsia="Times New Roman" w:hAnsi="Times New Roman" w:cs="Times New Roman"/>
        </w:rPr>
      </w:pPr>
    </w:p>
    <w:p w14:paraId="2B814DC2" w14:textId="77777777" w:rsidR="00CC1EBB" w:rsidRPr="006C543C" w:rsidRDefault="00CC1EBB" w:rsidP="00CC1EBB">
      <w:pPr>
        <w:numPr>
          <w:ilvl w:val="0"/>
          <w:numId w:val="23"/>
        </w:numPr>
        <w:spacing w:after="0" w:line="240" w:lineRule="auto"/>
        <w:ind w:left="1166"/>
        <w:contextualSpacing/>
        <w:jc w:val="both"/>
        <w:rPr>
          <w:rFonts w:ascii="Times New Roman" w:eastAsia="Times New Roman" w:hAnsi="Times New Roman" w:cs="Times New Roman"/>
        </w:rPr>
      </w:pPr>
      <w:r w:rsidRPr="006C543C">
        <w:rPr>
          <w:rFonts w:ascii="Arial" w:eastAsia="Arial" w:hAnsi="Arial" w:cs="Arial"/>
          <w:b/>
          <w:bCs/>
          <w:lang w:val="en-US"/>
        </w:rPr>
        <w:t>Study</w:t>
      </w:r>
      <w:r w:rsidRPr="006C543C">
        <w:rPr>
          <w:rFonts w:ascii="Arial" w:eastAsia="Arial" w:hAnsi="Arial" w:cs="Arial"/>
          <w:b/>
          <w:bCs/>
        </w:rPr>
        <w:t xml:space="preserve"> </w:t>
      </w:r>
      <w:r w:rsidRPr="006C543C">
        <w:rPr>
          <w:rFonts w:ascii="Arial" w:eastAsia="Arial" w:hAnsi="Arial" w:cs="Arial"/>
          <w:b/>
          <w:bCs/>
          <w:lang w:val="en-US"/>
        </w:rPr>
        <w:t>Tours</w:t>
      </w:r>
      <w:r w:rsidRPr="006C543C">
        <w:rPr>
          <w:rFonts w:ascii="Arial" w:eastAsia="Arial" w:hAnsi="Arial" w:cs="Arial"/>
        </w:rPr>
        <w:t xml:space="preserve">: Μικρή σε αριθμούς αγορά φιλομαθών ταξιδιωτών που αντιμετωπίζουν το ταξίδι ως μια εντατική </w:t>
      </w:r>
      <w:r w:rsidRPr="006C543C">
        <w:rPr>
          <w:rFonts w:ascii="Arial" w:eastAsia="Arial" w:hAnsi="Arial" w:cs="Arial"/>
          <w:b/>
          <w:bCs/>
        </w:rPr>
        <w:t>εκπαιδευτική εμπειρία</w:t>
      </w:r>
      <w:r w:rsidRPr="006C543C">
        <w:rPr>
          <w:rFonts w:ascii="Arial" w:eastAsia="Arial" w:hAnsi="Arial" w:cs="Arial"/>
        </w:rPr>
        <w:t>, δηλ. ταξιδεύουν για να εμβαθύνουν στην ιστορία και τον πολιτισμό ενός άλλου τόπου αφιερώνοντας καθημερινά πολύ χρόνο σε πολύωρες ξεναγήσεις.</w:t>
      </w:r>
    </w:p>
    <w:p w14:paraId="1A90DC2D" w14:textId="77777777" w:rsidR="00CC1EBB" w:rsidRPr="006C543C" w:rsidRDefault="00CC1EBB" w:rsidP="00CC1EBB">
      <w:pPr>
        <w:numPr>
          <w:ilvl w:val="0"/>
          <w:numId w:val="23"/>
        </w:numPr>
        <w:spacing w:after="0" w:line="240" w:lineRule="auto"/>
        <w:ind w:left="1166"/>
        <w:contextualSpacing/>
        <w:jc w:val="both"/>
        <w:rPr>
          <w:rFonts w:ascii="Times New Roman" w:eastAsia="Times New Roman" w:hAnsi="Times New Roman" w:cs="Times New Roman"/>
        </w:rPr>
      </w:pPr>
      <w:r w:rsidRPr="006C543C">
        <w:rPr>
          <w:rFonts w:ascii="Arial" w:eastAsia="Arial" w:hAnsi="Arial" w:cs="Arial"/>
          <w:b/>
          <w:bCs/>
          <w:lang w:val="en-US"/>
        </w:rPr>
        <w:t>City</w:t>
      </w:r>
      <w:r w:rsidRPr="006C543C">
        <w:rPr>
          <w:rFonts w:ascii="Arial" w:eastAsia="Arial" w:hAnsi="Arial" w:cs="Arial"/>
          <w:b/>
          <w:bCs/>
        </w:rPr>
        <w:t xml:space="preserve"> </w:t>
      </w:r>
      <w:r w:rsidRPr="006C543C">
        <w:rPr>
          <w:rFonts w:ascii="Arial" w:eastAsia="Arial" w:hAnsi="Arial" w:cs="Arial"/>
          <w:b/>
          <w:bCs/>
          <w:lang w:val="en-US"/>
        </w:rPr>
        <w:t>Breaks</w:t>
      </w:r>
      <w:r w:rsidRPr="006C543C">
        <w:rPr>
          <w:rFonts w:ascii="Arial" w:eastAsia="Arial" w:hAnsi="Arial" w:cs="Arial"/>
        </w:rPr>
        <w:t>: Πολυπληθής αγορά για ολιγοήμερες επισκέψεις σε πόλεις, κατά τη διάρκεια των οποίων συνδυάζεται η επίσκεψη στα σημαντικότερα αξιοθέατα του προορισμού (</w:t>
      </w:r>
      <w:r w:rsidRPr="006C543C">
        <w:rPr>
          <w:rFonts w:ascii="Arial" w:eastAsia="Arial" w:hAnsi="Arial" w:cs="Arial"/>
          <w:lang w:val="en-US"/>
        </w:rPr>
        <w:t>sightseeing</w:t>
      </w:r>
      <w:r w:rsidRPr="006C543C">
        <w:rPr>
          <w:rFonts w:ascii="Arial" w:eastAsia="Arial" w:hAnsi="Arial" w:cs="Arial"/>
        </w:rPr>
        <w:t xml:space="preserve">) με δραστηριότητες καλοπέρασης όπως λ.χ. αγορές, γαστρονομία και νυχτερινή διασκέδαση. Σε αυτήν την περίπτωση το ταξίδι αποτελεί </w:t>
      </w:r>
      <w:proofErr w:type="spellStart"/>
      <w:r w:rsidRPr="006C543C">
        <w:rPr>
          <w:rFonts w:ascii="Arial" w:eastAsia="Arial" w:hAnsi="Arial" w:cs="Arial"/>
        </w:rPr>
        <w:t>μιαν</w:t>
      </w:r>
      <w:proofErr w:type="spellEnd"/>
      <w:r w:rsidRPr="006C543C">
        <w:rPr>
          <w:rFonts w:ascii="Arial" w:eastAsia="Arial" w:hAnsi="Arial" w:cs="Arial"/>
        </w:rPr>
        <w:t xml:space="preserve"> </w:t>
      </w:r>
      <w:r w:rsidRPr="006C543C">
        <w:rPr>
          <w:rFonts w:ascii="Arial" w:eastAsia="Arial" w:hAnsi="Arial" w:cs="Arial"/>
          <w:b/>
          <w:bCs/>
        </w:rPr>
        <w:t>ψυχαγωγική εμπειρία</w:t>
      </w:r>
      <w:r w:rsidRPr="006C543C">
        <w:rPr>
          <w:rFonts w:ascii="Arial" w:eastAsia="Arial" w:hAnsi="Arial" w:cs="Arial"/>
        </w:rPr>
        <w:t>.</w:t>
      </w:r>
    </w:p>
    <w:p w14:paraId="425B75E0" w14:textId="77777777" w:rsidR="00CC1EBB" w:rsidRPr="006C543C" w:rsidRDefault="00CC1EBB" w:rsidP="00CC1EBB">
      <w:pPr>
        <w:numPr>
          <w:ilvl w:val="0"/>
          <w:numId w:val="23"/>
        </w:numPr>
        <w:spacing w:after="0" w:line="240" w:lineRule="auto"/>
        <w:ind w:left="1166"/>
        <w:contextualSpacing/>
        <w:jc w:val="both"/>
        <w:rPr>
          <w:rFonts w:ascii="Times New Roman" w:eastAsia="Times New Roman" w:hAnsi="Times New Roman" w:cs="Times New Roman"/>
        </w:rPr>
      </w:pPr>
      <w:r w:rsidRPr="006C543C">
        <w:rPr>
          <w:rFonts w:ascii="Arial" w:eastAsia="Arial" w:hAnsi="Arial" w:cs="Arial"/>
          <w:b/>
          <w:bCs/>
          <w:lang w:val="en-US"/>
        </w:rPr>
        <w:t>Island</w:t>
      </w:r>
      <w:r w:rsidRPr="006C543C">
        <w:rPr>
          <w:rFonts w:ascii="Arial" w:eastAsia="Arial" w:hAnsi="Arial" w:cs="Arial"/>
          <w:b/>
          <w:bCs/>
        </w:rPr>
        <w:t xml:space="preserve"> </w:t>
      </w:r>
      <w:r w:rsidRPr="006C543C">
        <w:rPr>
          <w:rFonts w:ascii="Arial" w:eastAsia="Arial" w:hAnsi="Arial" w:cs="Arial"/>
          <w:b/>
          <w:bCs/>
          <w:lang w:val="en-US"/>
        </w:rPr>
        <w:t>Hopping</w:t>
      </w:r>
      <w:r w:rsidRPr="006C543C">
        <w:rPr>
          <w:rFonts w:ascii="Arial" w:eastAsia="Arial" w:hAnsi="Arial" w:cs="Arial"/>
        </w:rPr>
        <w:t xml:space="preserve">: Ταξίδι διακοπών που περιλαμβάνει τη διαδοχική επίσκεψη γειτονικών νησιών. Και εδώ πρόκειται για </w:t>
      </w:r>
      <w:r w:rsidRPr="006C543C">
        <w:rPr>
          <w:rFonts w:ascii="Arial" w:eastAsia="Arial" w:hAnsi="Arial" w:cs="Arial"/>
          <w:b/>
          <w:bCs/>
        </w:rPr>
        <w:t xml:space="preserve">ψυχαγωγική εμπειρία </w:t>
      </w:r>
      <w:r w:rsidRPr="006C543C">
        <w:rPr>
          <w:rFonts w:ascii="Arial" w:eastAsia="Arial" w:hAnsi="Arial" w:cs="Arial"/>
        </w:rPr>
        <w:t>που συνδυάζει την καλοπέραση (θαλάσσια μπάνια, φαγητό και διασκέδαση) με επισκέψεις σε παραδοσιακούς οικισμούς και σημαντικά μνημεία. Μια μικρή αλλά ανερχόμενη αγορά χάρη στη δυναμική της Σαντορίνης.</w:t>
      </w:r>
    </w:p>
    <w:p w14:paraId="49C5EFCF" w14:textId="77777777" w:rsidR="00CC1EBB" w:rsidRPr="000F20DE" w:rsidRDefault="00CC1EBB" w:rsidP="00CC1EBB">
      <w:pPr>
        <w:ind w:left="720"/>
        <w:jc w:val="both"/>
        <w:rPr>
          <w:rFonts w:ascii="Arial" w:hAnsi="Arial" w:cs="Arial"/>
        </w:rPr>
      </w:pPr>
    </w:p>
    <w:p w14:paraId="498DC572" w14:textId="77777777" w:rsidR="00CC1EBB" w:rsidRPr="000F20DE" w:rsidRDefault="00CC1EBB" w:rsidP="00CC1EBB">
      <w:pPr>
        <w:spacing w:before="180" w:after="0" w:line="264" w:lineRule="auto"/>
        <w:jc w:val="both"/>
        <w:rPr>
          <w:rFonts w:ascii="Arial" w:eastAsia="Arial" w:hAnsi="Arial" w:cs="Arial"/>
        </w:rPr>
      </w:pPr>
      <w:r w:rsidRPr="006C543C">
        <w:rPr>
          <w:rFonts w:ascii="Arial" w:eastAsia="Arial" w:hAnsi="Arial" w:cs="Arial"/>
        </w:rPr>
        <w:t xml:space="preserve">Στην επόμενη σελίδα απεικονίζονται με κωδικοποιημένο τρόπο όσα συνήθως «καταναλώνει» ένας ταξιδιώτης σε ένα </w:t>
      </w:r>
      <w:r w:rsidRPr="006C543C">
        <w:rPr>
          <w:rFonts w:ascii="Arial" w:eastAsia="Arial" w:hAnsi="Arial" w:cs="Arial"/>
          <w:b/>
          <w:bCs/>
          <w:lang w:val="en-US"/>
        </w:rPr>
        <w:t>city</w:t>
      </w:r>
      <w:r w:rsidRPr="006C543C">
        <w:rPr>
          <w:rFonts w:ascii="Arial" w:eastAsia="Arial" w:hAnsi="Arial" w:cs="Arial"/>
          <w:b/>
          <w:bCs/>
        </w:rPr>
        <w:t xml:space="preserve"> </w:t>
      </w:r>
      <w:r w:rsidRPr="006C543C">
        <w:rPr>
          <w:rFonts w:ascii="Arial" w:eastAsia="Arial" w:hAnsi="Arial" w:cs="Arial"/>
          <w:b/>
          <w:bCs/>
          <w:lang w:val="en-US"/>
        </w:rPr>
        <w:t>break</w:t>
      </w:r>
      <w:r w:rsidRPr="006C543C">
        <w:rPr>
          <w:rFonts w:ascii="Arial" w:eastAsia="Arial" w:hAnsi="Arial" w:cs="Arial"/>
        </w:rPr>
        <w:t xml:space="preserve">. Αυτά συνθέτουν μία </w:t>
      </w:r>
      <w:r w:rsidRPr="006C543C">
        <w:rPr>
          <w:rFonts w:ascii="Arial" w:eastAsia="Arial" w:hAnsi="Arial" w:cs="Arial"/>
          <w:b/>
          <w:bCs/>
        </w:rPr>
        <w:t>δέσμη στοιχείων</w:t>
      </w:r>
      <w:r w:rsidRPr="006C543C">
        <w:rPr>
          <w:rFonts w:ascii="Arial" w:eastAsia="Arial" w:hAnsi="Arial" w:cs="Arial"/>
        </w:rPr>
        <w:t>, η οποία περιλαμβάνει, συγκεκριμένα, τα εξής:</w:t>
      </w:r>
    </w:p>
    <w:p w14:paraId="5EDC79CF" w14:textId="77777777" w:rsidR="00CC1EBB" w:rsidRPr="006C543C" w:rsidRDefault="00CC1EBB" w:rsidP="00CC1EBB">
      <w:pPr>
        <w:spacing w:before="180" w:after="0" w:line="264" w:lineRule="auto"/>
        <w:jc w:val="both"/>
        <w:rPr>
          <w:rFonts w:ascii="Times New Roman" w:eastAsia="Times New Roman" w:hAnsi="Times New Roman" w:cs="Times New Roman"/>
          <w:sz w:val="24"/>
          <w:szCs w:val="24"/>
        </w:rPr>
      </w:pPr>
    </w:p>
    <w:p w14:paraId="4B39DA68" w14:textId="77777777" w:rsidR="00CC1EBB" w:rsidRPr="006C543C" w:rsidRDefault="00CC1EBB" w:rsidP="00CC1EBB">
      <w:pPr>
        <w:numPr>
          <w:ilvl w:val="0"/>
          <w:numId w:val="24"/>
        </w:numPr>
        <w:spacing w:after="0" w:line="264" w:lineRule="auto"/>
        <w:ind w:left="1166"/>
        <w:contextualSpacing/>
        <w:jc w:val="both"/>
        <w:rPr>
          <w:rFonts w:ascii="Times New Roman" w:eastAsia="Times New Roman" w:hAnsi="Times New Roman" w:cs="Times New Roman"/>
        </w:rPr>
      </w:pPr>
      <w:r w:rsidRPr="006C543C">
        <w:rPr>
          <w:rFonts w:ascii="Arial" w:eastAsia="Arial" w:hAnsi="Arial" w:cs="Arial"/>
        </w:rPr>
        <w:t xml:space="preserve">Η μία υποκατηγορία περιλαμβάνει τα πάσης μορφής </w:t>
      </w:r>
      <w:r w:rsidRPr="006C543C">
        <w:rPr>
          <w:rFonts w:ascii="Arial" w:eastAsia="Arial" w:hAnsi="Arial" w:cs="Arial"/>
          <w:b/>
          <w:bCs/>
        </w:rPr>
        <w:t>αξιοθέατα</w:t>
      </w:r>
      <w:r w:rsidRPr="006C543C">
        <w:rPr>
          <w:rFonts w:ascii="Arial" w:eastAsia="Arial" w:hAnsi="Arial" w:cs="Arial"/>
        </w:rPr>
        <w:t xml:space="preserve"> όπως λ.χ. την πολιτιστική κληρονομιά (μνημεία, μουσεία, αναπαραστάσεις ιστορικών γεγονότων κοκ.) </w:t>
      </w:r>
      <w:r w:rsidRPr="006C543C">
        <w:rPr>
          <w:rFonts w:ascii="Arial" w:eastAsia="Arial" w:hAnsi="Arial" w:cs="Arial"/>
        </w:rPr>
        <w:lastRenderedPageBreak/>
        <w:t>αλλά και αξιοθέατα σύγχρονης αντίληψης (π.χ. θεματικά πάρκα). Περιλαμβάνει επιπλέον τα εκτός πόλης αξιοθέατα που μπορεί κανείς να επισκεφτεί κατά τη διάρκεια μιας ημερήσιας εκδρομής.</w:t>
      </w:r>
    </w:p>
    <w:p w14:paraId="057CAA51" w14:textId="77777777" w:rsidR="00CC1EBB" w:rsidRPr="000F20DE" w:rsidRDefault="00CC1EBB" w:rsidP="00CC1EBB">
      <w:pPr>
        <w:numPr>
          <w:ilvl w:val="0"/>
          <w:numId w:val="24"/>
        </w:numPr>
        <w:spacing w:after="0" w:line="264" w:lineRule="auto"/>
        <w:ind w:left="1166"/>
        <w:contextualSpacing/>
        <w:jc w:val="both"/>
        <w:rPr>
          <w:rFonts w:ascii="Times New Roman" w:eastAsia="Times New Roman" w:hAnsi="Times New Roman" w:cs="Times New Roman"/>
        </w:rPr>
      </w:pPr>
      <w:r w:rsidRPr="006C543C">
        <w:rPr>
          <w:rFonts w:ascii="Arial" w:eastAsia="Arial" w:hAnsi="Arial" w:cs="Arial"/>
        </w:rPr>
        <w:t xml:space="preserve">Η άλλη υποκατηγορία περιλαμβάνει τις τέσσερις κύριες μορφές </w:t>
      </w:r>
      <w:r w:rsidRPr="006C543C">
        <w:rPr>
          <w:rFonts w:ascii="Arial" w:eastAsia="Arial" w:hAnsi="Arial" w:cs="Arial"/>
          <w:b/>
          <w:bCs/>
        </w:rPr>
        <w:t>ψυχαγωγίας</w:t>
      </w:r>
      <w:r w:rsidRPr="006C543C">
        <w:rPr>
          <w:rFonts w:ascii="Arial" w:eastAsia="Arial" w:hAnsi="Arial" w:cs="Arial"/>
        </w:rPr>
        <w:t xml:space="preserve"> που συνήθως επιζητούν όσοι ταξιδεύουν σε αστικούς προορισμούς: πολιτιστικές εκδηλώσεις (π.χ. συναυλίες, παραστάσεις και εκθέσεις εικαστικών), γαστρονομία, αγορές και νυχτερινή διασκέδαση. Εδώ καταχωρούνται επίσης οι υπαίθριες και λοιπές δραστηριότητες, στις οποίες μπορεί να επιδοθεί ένας τουρίστας καθώς και τα </w:t>
      </w:r>
      <w:r w:rsidRPr="006C543C">
        <w:rPr>
          <w:rFonts w:ascii="Arial" w:eastAsia="Arial" w:hAnsi="Arial" w:cs="Arial"/>
          <w:lang w:val="en-US"/>
        </w:rPr>
        <w:t>events</w:t>
      </w:r>
      <w:r w:rsidRPr="006C543C">
        <w:rPr>
          <w:rFonts w:ascii="Arial" w:eastAsia="Arial" w:hAnsi="Arial" w:cs="Arial"/>
        </w:rPr>
        <w:t xml:space="preserve"> που διοργανώνονται σε μία πόλη.</w:t>
      </w:r>
    </w:p>
    <w:p w14:paraId="1A9E936F" w14:textId="77777777" w:rsidR="00CC1EBB" w:rsidRDefault="00CC1EBB" w:rsidP="00CC1EBB">
      <w:pPr>
        <w:spacing w:after="0" w:line="264" w:lineRule="auto"/>
        <w:contextualSpacing/>
        <w:jc w:val="both"/>
        <w:rPr>
          <w:rFonts w:ascii="Arial" w:eastAsia="Arial" w:hAnsi="Arial" w:cs="Arial"/>
          <w:sz w:val="24"/>
          <w:szCs w:val="24"/>
        </w:rPr>
      </w:pPr>
    </w:p>
    <w:p w14:paraId="508AD108" w14:textId="77777777" w:rsidR="00CC1EBB" w:rsidRDefault="00CC1EBB" w:rsidP="00CC1EBB">
      <w:pPr>
        <w:jc w:val="both"/>
        <w:rPr>
          <w:rFonts w:ascii="Arial" w:hAnsi="Arial" w:cs="Arial"/>
          <w:sz w:val="28"/>
          <w:szCs w:val="28"/>
        </w:rPr>
      </w:pPr>
      <w:r>
        <w:rPr>
          <w:noProof/>
        </w:rPr>
        <w:drawing>
          <wp:inline distT="0" distB="0" distL="0" distR="0" wp14:anchorId="75862AAA" wp14:editId="371FB4EB">
            <wp:extent cx="6072536" cy="4078954"/>
            <wp:effectExtent l="0" t="0" r="4445" b="0"/>
            <wp:docPr id="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8"/>
                    <a:stretch>
                      <a:fillRect/>
                    </a:stretch>
                  </pic:blipFill>
                  <pic:spPr>
                    <a:xfrm>
                      <a:off x="0" y="0"/>
                      <a:ext cx="6126545" cy="4115232"/>
                    </a:xfrm>
                    <a:prstGeom prst="rect">
                      <a:avLst/>
                    </a:prstGeom>
                  </pic:spPr>
                </pic:pic>
              </a:graphicData>
            </a:graphic>
          </wp:inline>
        </w:drawing>
      </w:r>
    </w:p>
    <w:p w14:paraId="7881F339" w14:textId="77777777" w:rsidR="00CC1EBB" w:rsidRDefault="00CC1EBB" w:rsidP="00CC1EBB">
      <w:pPr>
        <w:pStyle w:val="Web"/>
        <w:spacing w:before="180" w:beforeAutospacing="0" w:after="0" w:line="264" w:lineRule="auto"/>
        <w:jc w:val="both"/>
        <w:rPr>
          <w:rFonts w:ascii="Arial" w:eastAsia="Arial" w:hAnsi="Arial" w:cs="Arial"/>
          <w:sz w:val="22"/>
          <w:szCs w:val="22"/>
        </w:rPr>
      </w:pPr>
    </w:p>
    <w:p w14:paraId="2C5CD150" w14:textId="77777777" w:rsidR="00CC1EBB" w:rsidRPr="000F20DE" w:rsidRDefault="00CC1EBB" w:rsidP="00CC1EBB">
      <w:pPr>
        <w:pStyle w:val="Web"/>
        <w:spacing w:before="180" w:beforeAutospacing="0" w:after="0" w:line="264" w:lineRule="auto"/>
        <w:jc w:val="both"/>
        <w:rPr>
          <w:rFonts w:ascii="Arial" w:eastAsia="Arial" w:hAnsi="Arial" w:cs="Arial"/>
          <w:sz w:val="22"/>
          <w:szCs w:val="22"/>
        </w:rPr>
      </w:pPr>
      <w:r w:rsidRPr="000F20DE">
        <w:rPr>
          <w:rFonts w:ascii="Arial" w:eastAsia="Arial" w:hAnsi="Arial" w:cs="Arial"/>
          <w:sz w:val="22"/>
          <w:szCs w:val="22"/>
        </w:rPr>
        <w:t xml:space="preserve">Για να γίνει πιο αποτελεσματική η προσπάθεια του Δήμου να προσελκύσει περισσότερους επισκέπτες στην πόλη – ιδίως τους μήνες εκτός τουριστικής περιόδου – θα πρέπει η προβολή του Ηρακλείου να μην εστιάσει αποκλειστικά ή κυρίως στον αναμφισβήτητα μεγάλο πολιτιστικό του πλούτο αλλά σε μία </w:t>
      </w:r>
      <w:r w:rsidRPr="000F20DE">
        <w:rPr>
          <w:rFonts w:ascii="Arial" w:eastAsia="Arial" w:hAnsi="Arial" w:cs="Arial"/>
          <w:b/>
          <w:bCs/>
          <w:sz w:val="22"/>
          <w:szCs w:val="22"/>
        </w:rPr>
        <w:t xml:space="preserve">δέσμη </w:t>
      </w:r>
      <w:proofErr w:type="spellStart"/>
      <w:r w:rsidRPr="000F20DE">
        <w:rPr>
          <w:rFonts w:ascii="Arial" w:eastAsia="Arial" w:hAnsi="Arial" w:cs="Arial"/>
          <w:b/>
          <w:bCs/>
          <w:sz w:val="22"/>
          <w:szCs w:val="22"/>
        </w:rPr>
        <w:t>θελγήτρων</w:t>
      </w:r>
      <w:proofErr w:type="spellEnd"/>
      <w:r w:rsidRPr="000F20DE">
        <w:rPr>
          <w:rFonts w:ascii="Arial" w:eastAsia="Arial" w:hAnsi="Arial" w:cs="Arial"/>
          <w:sz w:val="22"/>
          <w:szCs w:val="22"/>
        </w:rPr>
        <w:t>, αναπόσπαστο στοιχείο της οποίας είναι οι υφιστάμενοι και οι νέοι χώροι πολιτιστικής κληρονομιάς. Η σωστή ανάδειξη αυτής της δέσμης θα αποτελέσει το μέσο για την αύξηση της τουριστικής δαπάνης και την άμβλυνση της εποχικότητας, λαμβάνοντας πάντοτε υπόψιν τους κανόνες και τις προτεραιότητες της τουριστικής αγοράς.</w:t>
      </w:r>
    </w:p>
    <w:p w14:paraId="7FD6AA6C" w14:textId="77777777" w:rsidR="00CC1EBB" w:rsidRDefault="00CC1EBB" w:rsidP="00CC1EBB">
      <w:pPr>
        <w:pStyle w:val="Web"/>
        <w:spacing w:before="180" w:beforeAutospacing="0" w:after="0" w:line="264" w:lineRule="auto"/>
        <w:jc w:val="both"/>
        <w:rPr>
          <w:rFonts w:ascii="Arial" w:eastAsia="Arial" w:hAnsi="Arial" w:cs="Arial"/>
        </w:rPr>
      </w:pPr>
    </w:p>
    <w:p w14:paraId="6954F28F" w14:textId="77777777" w:rsidR="00CC1EBB" w:rsidRDefault="00CC1EBB" w:rsidP="00CC1EBB">
      <w:pPr>
        <w:pStyle w:val="Web"/>
        <w:spacing w:before="180" w:beforeAutospacing="0" w:after="0" w:line="264" w:lineRule="auto"/>
        <w:jc w:val="both"/>
        <w:rPr>
          <w:rFonts w:ascii="Arial" w:eastAsia="Arial" w:hAnsi="Arial" w:cs="Arial"/>
        </w:rPr>
      </w:pPr>
    </w:p>
    <w:p w14:paraId="7AEA4591" w14:textId="77777777" w:rsidR="00CC1EBB" w:rsidRDefault="00CC1EBB" w:rsidP="00CC1EBB">
      <w:pPr>
        <w:pStyle w:val="Web"/>
        <w:spacing w:before="0" w:beforeAutospacing="0" w:after="0"/>
        <w:rPr>
          <w:rFonts w:ascii="Calibri" w:eastAsia="Calibri" w:hAnsi="Calibri" w:cs="Calibri"/>
          <w:sz w:val="48"/>
          <w:szCs w:val="48"/>
        </w:rPr>
      </w:pPr>
      <w:r>
        <w:rPr>
          <w:rFonts w:ascii="Calibri" w:eastAsia="Calibri" w:hAnsi="Calibri" w:cs="Calibri"/>
          <w:sz w:val="48"/>
          <w:szCs w:val="48"/>
        </w:rPr>
        <w:lastRenderedPageBreak/>
        <w:t>2.3 Στρατηγικοί στόχοι για το μάρκετινγκ του Ηρακλείου</w:t>
      </w:r>
    </w:p>
    <w:p w14:paraId="087BC1EB" w14:textId="77777777" w:rsidR="00CC1EBB" w:rsidRDefault="00CC1EBB" w:rsidP="00CC1EBB">
      <w:pPr>
        <w:pStyle w:val="Web"/>
        <w:spacing w:before="0" w:beforeAutospacing="0" w:after="0"/>
      </w:pPr>
    </w:p>
    <w:p w14:paraId="0ECAF9C3" w14:textId="77777777" w:rsidR="00CC1EBB" w:rsidRPr="000F20DE" w:rsidRDefault="00CC1EBB" w:rsidP="00CC1EBB">
      <w:pPr>
        <w:pStyle w:val="Web"/>
        <w:spacing w:before="240" w:beforeAutospacing="0" w:after="0"/>
        <w:ind w:left="1843" w:hanging="1843"/>
        <w:rPr>
          <w:sz w:val="22"/>
          <w:szCs w:val="22"/>
        </w:rPr>
      </w:pPr>
      <w:r w:rsidRPr="000F20DE">
        <w:rPr>
          <w:rFonts w:ascii="Arial" w:eastAsia="Arial" w:hAnsi="Arial" w:cs="Arial"/>
          <w:sz w:val="22"/>
          <w:szCs w:val="22"/>
        </w:rPr>
        <w:t>Στόχος 1:</w:t>
      </w:r>
      <w:r w:rsidRPr="000F20DE">
        <w:rPr>
          <w:rFonts w:ascii="Arial" w:eastAsia="Arial" w:hAnsi="Arial" w:cs="Arial"/>
          <w:sz w:val="22"/>
          <w:szCs w:val="22"/>
        </w:rPr>
        <w:tab/>
        <w:t>Ανάπτυξη μιας ισχυρής ταυτότητας που θα τονίζει τη μοναδικότητα του Ηρακλείου, τη συναρπαστική ιστορική του διαδρομή ανά τους αιώνες και τις ελκυστικές επιλογές ψυχαγωγίας που προσφέρει στους επισκέπτες του</w:t>
      </w:r>
    </w:p>
    <w:p w14:paraId="1BDC79D2" w14:textId="77777777" w:rsidR="00CC1EBB" w:rsidRPr="000F20DE" w:rsidRDefault="00CC1EBB" w:rsidP="00CC1EBB">
      <w:pPr>
        <w:pStyle w:val="Web"/>
        <w:spacing w:before="240" w:beforeAutospacing="0" w:after="0"/>
        <w:ind w:left="1843" w:hanging="1843"/>
        <w:rPr>
          <w:sz w:val="22"/>
          <w:szCs w:val="22"/>
        </w:rPr>
      </w:pPr>
      <w:r w:rsidRPr="000F20DE">
        <w:rPr>
          <w:rFonts w:ascii="Arial" w:eastAsia="Arial" w:hAnsi="Arial" w:cs="Arial"/>
          <w:sz w:val="22"/>
          <w:szCs w:val="22"/>
        </w:rPr>
        <w:t>Στόχος 2:</w:t>
      </w:r>
      <w:r w:rsidRPr="000F20DE">
        <w:rPr>
          <w:rFonts w:ascii="Arial" w:eastAsia="Arial" w:hAnsi="Arial" w:cs="Arial"/>
          <w:sz w:val="22"/>
          <w:szCs w:val="22"/>
        </w:rPr>
        <w:tab/>
        <w:t>Αύξηση των ξενοδοχειακών πελατών του Ηρακλείου ιδίως τους μήνες εκτός υψηλής τουριστικής περιόδου προσεγγίζοντας πιο συστηματικά τόσο το ευρύ ταξιδιωτικό κοινό όσο και τουρίστες ειδικών κατηγοριών</w:t>
      </w:r>
    </w:p>
    <w:p w14:paraId="743A27CE" w14:textId="77777777" w:rsidR="00CC1EBB" w:rsidRPr="000F20DE" w:rsidRDefault="00CC1EBB" w:rsidP="00CC1EBB">
      <w:pPr>
        <w:pStyle w:val="Web"/>
        <w:spacing w:before="240" w:beforeAutospacing="0" w:after="0"/>
        <w:ind w:left="1843" w:hanging="1843"/>
        <w:rPr>
          <w:rFonts w:ascii="Arial" w:eastAsia="Arial" w:hAnsi="Arial" w:cs="Arial"/>
          <w:sz w:val="22"/>
          <w:szCs w:val="22"/>
        </w:rPr>
      </w:pPr>
      <w:r w:rsidRPr="000F20DE">
        <w:rPr>
          <w:rFonts w:ascii="Arial" w:eastAsia="Arial" w:hAnsi="Arial" w:cs="Arial"/>
          <w:sz w:val="22"/>
          <w:szCs w:val="22"/>
        </w:rPr>
        <w:t>Στόχος 3:</w:t>
      </w:r>
      <w:r w:rsidRPr="000F20DE">
        <w:rPr>
          <w:rFonts w:ascii="Arial" w:eastAsia="Arial" w:hAnsi="Arial" w:cs="Arial"/>
          <w:sz w:val="22"/>
          <w:szCs w:val="22"/>
        </w:rPr>
        <w:tab/>
        <w:t>Αύξηση των ημερήσιων επισκεπτών και ενθάρρυνσή τους να δαπανήσουν περισσότερο χρόνο και χρήμα στην πόλη του Ηρακλείου</w:t>
      </w:r>
    </w:p>
    <w:p w14:paraId="761604B7" w14:textId="77777777" w:rsidR="00CC1EBB" w:rsidRDefault="00CC1EBB" w:rsidP="00CC1EBB">
      <w:pPr>
        <w:pStyle w:val="Web"/>
        <w:spacing w:before="240" w:beforeAutospacing="0" w:after="0"/>
        <w:ind w:left="1843" w:hanging="1843"/>
        <w:rPr>
          <w:rFonts w:ascii="Arial" w:eastAsia="Arial" w:hAnsi="Arial" w:cs="Arial"/>
        </w:rPr>
      </w:pPr>
    </w:p>
    <w:p w14:paraId="45BFDC7D" w14:textId="77777777" w:rsidR="00CC1EBB" w:rsidRPr="00604CB5" w:rsidRDefault="00CC1EBB" w:rsidP="00CC1EBB">
      <w:pPr>
        <w:pStyle w:val="Web"/>
        <w:numPr>
          <w:ilvl w:val="1"/>
          <w:numId w:val="25"/>
        </w:numPr>
        <w:spacing w:before="0" w:beforeAutospacing="0" w:after="0"/>
      </w:pPr>
      <w:r>
        <w:rPr>
          <w:rFonts w:ascii="Calibri" w:eastAsia="Calibri" w:hAnsi="Calibri" w:cs="Calibri"/>
          <w:sz w:val="48"/>
          <w:szCs w:val="48"/>
        </w:rPr>
        <w:t>Οι τρόποι επίτευξης των στρατηγικών στόχων</w:t>
      </w:r>
    </w:p>
    <w:p w14:paraId="6C7A7290" w14:textId="77777777" w:rsidR="00CC1EBB" w:rsidRDefault="00CC1EBB" w:rsidP="00CC1EBB">
      <w:pPr>
        <w:pStyle w:val="Web"/>
        <w:spacing w:before="0" w:beforeAutospacing="0" w:after="0"/>
        <w:ind w:left="720"/>
      </w:pPr>
    </w:p>
    <w:p w14:paraId="3089DF45" w14:textId="77777777" w:rsidR="00CC1EBB" w:rsidRPr="00604CB5" w:rsidRDefault="00CC1EBB" w:rsidP="00CC1EBB">
      <w:pPr>
        <w:pStyle w:val="Web"/>
        <w:numPr>
          <w:ilvl w:val="0"/>
          <w:numId w:val="26"/>
        </w:numPr>
        <w:spacing w:before="180" w:beforeAutospacing="0" w:after="0" w:line="264" w:lineRule="auto"/>
        <w:jc w:val="both"/>
        <w:rPr>
          <w:rFonts w:ascii="Arial" w:hAnsi="Arial" w:cs="Arial"/>
          <w:sz w:val="22"/>
          <w:szCs w:val="22"/>
        </w:rPr>
      </w:pPr>
      <w:r w:rsidRPr="00604CB5">
        <w:rPr>
          <w:rFonts w:ascii="Arial" w:hAnsi="Arial" w:cs="Arial"/>
          <w:sz w:val="22"/>
          <w:szCs w:val="22"/>
        </w:rPr>
        <w:t>Αλλαγή στο αφήγημα γύρω από το Ηράκλειο ως τουριστικό προορισμό</w:t>
      </w:r>
    </w:p>
    <w:p w14:paraId="344735B4" w14:textId="77777777" w:rsidR="00CC1EBB" w:rsidRPr="00604CB5" w:rsidRDefault="00CC1EBB" w:rsidP="00CC1EBB">
      <w:pPr>
        <w:pStyle w:val="Web"/>
        <w:numPr>
          <w:ilvl w:val="0"/>
          <w:numId w:val="26"/>
        </w:numPr>
        <w:spacing w:before="180" w:beforeAutospacing="0" w:after="0" w:line="264" w:lineRule="auto"/>
        <w:jc w:val="both"/>
        <w:rPr>
          <w:rFonts w:ascii="Arial" w:hAnsi="Arial" w:cs="Arial"/>
          <w:sz w:val="22"/>
          <w:szCs w:val="22"/>
        </w:rPr>
      </w:pPr>
      <w:r w:rsidRPr="00604CB5">
        <w:rPr>
          <w:rFonts w:ascii="Arial" w:hAnsi="Arial" w:cs="Arial"/>
          <w:sz w:val="22"/>
          <w:szCs w:val="22"/>
        </w:rPr>
        <w:t xml:space="preserve">Ανάπτυξη ενός ισχυρού </w:t>
      </w:r>
      <w:proofErr w:type="spellStart"/>
      <w:r w:rsidRPr="00604CB5">
        <w:rPr>
          <w:rFonts w:ascii="Arial" w:hAnsi="Arial" w:cs="Arial"/>
          <w:sz w:val="22"/>
          <w:szCs w:val="22"/>
        </w:rPr>
        <w:t>destination</w:t>
      </w:r>
      <w:proofErr w:type="spellEnd"/>
      <w:r w:rsidRPr="00604CB5">
        <w:rPr>
          <w:rFonts w:ascii="Arial" w:hAnsi="Arial" w:cs="Arial"/>
          <w:sz w:val="22"/>
          <w:szCs w:val="22"/>
        </w:rPr>
        <w:t xml:space="preserve"> </w:t>
      </w:r>
      <w:proofErr w:type="spellStart"/>
      <w:r w:rsidRPr="00604CB5">
        <w:rPr>
          <w:rFonts w:ascii="Arial" w:hAnsi="Arial" w:cs="Arial"/>
          <w:sz w:val="22"/>
          <w:szCs w:val="22"/>
        </w:rPr>
        <w:t>brand</w:t>
      </w:r>
      <w:proofErr w:type="spellEnd"/>
    </w:p>
    <w:p w14:paraId="2AE419DA" w14:textId="77777777" w:rsidR="00CC1EBB" w:rsidRPr="00604CB5" w:rsidRDefault="00CC1EBB" w:rsidP="00CC1EBB">
      <w:pPr>
        <w:pStyle w:val="Web"/>
        <w:numPr>
          <w:ilvl w:val="0"/>
          <w:numId w:val="26"/>
        </w:numPr>
        <w:spacing w:before="180" w:beforeAutospacing="0" w:after="0" w:line="264" w:lineRule="auto"/>
        <w:jc w:val="both"/>
        <w:rPr>
          <w:rFonts w:ascii="Arial" w:hAnsi="Arial" w:cs="Arial"/>
          <w:sz w:val="22"/>
          <w:szCs w:val="22"/>
        </w:rPr>
      </w:pPr>
      <w:r w:rsidRPr="00604CB5">
        <w:rPr>
          <w:rFonts w:ascii="Arial" w:hAnsi="Arial" w:cs="Arial"/>
          <w:sz w:val="22"/>
          <w:szCs w:val="22"/>
        </w:rPr>
        <w:t>Ανάπτυξη περιεχομένου (</w:t>
      </w:r>
      <w:proofErr w:type="spellStart"/>
      <w:r w:rsidRPr="00604CB5">
        <w:rPr>
          <w:rFonts w:ascii="Arial" w:hAnsi="Arial" w:cs="Arial"/>
          <w:sz w:val="22"/>
          <w:szCs w:val="22"/>
        </w:rPr>
        <w:t>content</w:t>
      </w:r>
      <w:proofErr w:type="spellEnd"/>
      <w:r w:rsidRPr="00604CB5">
        <w:rPr>
          <w:rFonts w:ascii="Arial" w:hAnsi="Arial" w:cs="Arial"/>
          <w:sz w:val="22"/>
          <w:szCs w:val="22"/>
        </w:rPr>
        <w:t>) υψηλής ποιότητας και ευρεία διαδικτυακή διανομή του (</w:t>
      </w:r>
      <w:proofErr w:type="spellStart"/>
      <w:r w:rsidRPr="00604CB5">
        <w:rPr>
          <w:rFonts w:ascii="Arial" w:hAnsi="Arial" w:cs="Arial"/>
          <w:sz w:val="22"/>
          <w:szCs w:val="22"/>
        </w:rPr>
        <w:t>content</w:t>
      </w:r>
      <w:proofErr w:type="spellEnd"/>
      <w:r w:rsidRPr="00604CB5">
        <w:rPr>
          <w:rFonts w:ascii="Arial" w:hAnsi="Arial" w:cs="Arial"/>
          <w:sz w:val="22"/>
          <w:szCs w:val="22"/>
        </w:rPr>
        <w:t xml:space="preserve"> </w:t>
      </w:r>
      <w:proofErr w:type="spellStart"/>
      <w:r w:rsidRPr="00604CB5">
        <w:rPr>
          <w:rFonts w:ascii="Arial" w:hAnsi="Arial" w:cs="Arial"/>
          <w:sz w:val="22"/>
          <w:szCs w:val="22"/>
        </w:rPr>
        <w:t>seeding</w:t>
      </w:r>
      <w:proofErr w:type="spellEnd"/>
      <w:r w:rsidRPr="00604CB5">
        <w:rPr>
          <w:rFonts w:ascii="Arial" w:hAnsi="Arial" w:cs="Arial"/>
          <w:sz w:val="22"/>
          <w:szCs w:val="22"/>
        </w:rPr>
        <w:t>)</w:t>
      </w:r>
    </w:p>
    <w:p w14:paraId="0BC08369" w14:textId="77777777" w:rsidR="00CC1EBB" w:rsidRPr="00604CB5" w:rsidRDefault="00CC1EBB" w:rsidP="00CC1EBB">
      <w:pPr>
        <w:pStyle w:val="Web"/>
        <w:numPr>
          <w:ilvl w:val="0"/>
          <w:numId w:val="26"/>
        </w:numPr>
        <w:spacing w:before="180" w:beforeAutospacing="0" w:after="0" w:line="264" w:lineRule="auto"/>
        <w:jc w:val="both"/>
        <w:rPr>
          <w:rFonts w:ascii="Arial" w:hAnsi="Arial" w:cs="Arial"/>
          <w:sz w:val="22"/>
          <w:szCs w:val="22"/>
        </w:rPr>
      </w:pPr>
      <w:proofErr w:type="spellStart"/>
      <w:r w:rsidRPr="00604CB5">
        <w:rPr>
          <w:rFonts w:ascii="Arial" w:hAnsi="Arial" w:cs="Arial"/>
          <w:sz w:val="22"/>
          <w:szCs w:val="22"/>
        </w:rPr>
        <w:t>Στοχευμένες</w:t>
      </w:r>
      <w:proofErr w:type="spellEnd"/>
      <w:r w:rsidRPr="00604CB5">
        <w:rPr>
          <w:rFonts w:ascii="Arial" w:hAnsi="Arial" w:cs="Arial"/>
          <w:sz w:val="22"/>
          <w:szCs w:val="22"/>
        </w:rPr>
        <w:t xml:space="preserve"> επαφές με την αγορά (ιδίως με </w:t>
      </w:r>
      <w:proofErr w:type="spellStart"/>
      <w:r w:rsidRPr="00604CB5">
        <w:rPr>
          <w:rFonts w:ascii="Arial" w:hAnsi="Arial" w:cs="Arial"/>
          <w:sz w:val="22"/>
          <w:szCs w:val="22"/>
        </w:rPr>
        <w:t>tour</w:t>
      </w:r>
      <w:proofErr w:type="spellEnd"/>
      <w:r w:rsidRPr="00604CB5">
        <w:rPr>
          <w:rFonts w:ascii="Arial" w:hAnsi="Arial" w:cs="Arial"/>
          <w:sz w:val="22"/>
          <w:szCs w:val="22"/>
        </w:rPr>
        <w:t xml:space="preserve"> </w:t>
      </w:r>
      <w:proofErr w:type="spellStart"/>
      <w:r w:rsidRPr="00604CB5">
        <w:rPr>
          <w:rFonts w:ascii="Arial" w:hAnsi="Arial" w:cs="Arial"/>
          <w:sz w:val="22"/>
          <w:szCs w:val="22"/>
        </w:rPr>
        <w:t>operators</w:t>
      </w:r>
      <w:proofErr w:type="spellEnd"/>
      <w:r w:rsidRPr="00604CB5">
        <w:rPr>
          <w:rFonts w:ascii="Arial" w:hAnsi="Arial" w:cs="Arial"/>
          <w:sz w:val="22"/>
          <w:szCs w:val="22"/>
        </w:rPr>
        <w:t>, εταιρίες κρουαζιέρων, αεροπορικές εταιρίες, τουριστικά γραφεία και γραφεία οργάνωσης συνεδρίων)</w:t>
      </w:r>
    </w:p>
    <w:p w14:paraId="737E03FF" w14:textId="77777777" w:rsidR="00CC1EBB" w:rsidRPr="00604CB5" w:rsidRDefault="00CC1EBB" w:rsidP="00CC1EBB">
      <w:pPr>
        <w:pStyle w:val="Web"/>
        <w:numPr>
          <w:ilvl w:val="0"/>
          <w:numId w:val="26"/>
        </w:numPr>
        <w:spacing w:before="180" w:beforeAutospacing="0" w:after="0" w:line="264" w:lineRule="auto"/>
        <w:jc w:val="both"/>
        <w:rPr>
          <w:rFonts w:ascii="Arial" w:hAnsi="Arial" w:cs="Arial"/>
          <w:sz w:val="22"/>
          <w:szCs w:val="22"/>
        </w:rPr>
      </w:pPr>
      <w:r w:rsidRPr="00604CB5">
        <w:rPr>
          <w:rFonts w:ascii="Arial" w:hAnsi="Arial" w:cs="Arial"/>
          <w:sz w:val="22"/>
          <w:szCs w:val="22"/>
        </w:rPr>
        <w:t>Έμφαση στην αυξημένη αποτελεσματικότητα του μάρκετινγκ και την καλύτερη αξιοποίηση του περιορισμένου κονδυλίου προβολής βάζοντας σε δεύτερη προτεραιότητα τις εκθέσεις και τη διαφήμιση</w:t>
      </w:r>
    </w:p>
    <w:p w14:paraId="446C37F6" w14:textId="77777777" w:rsidR="00CC1EBB" w:rsidRPr="00604CB5" w:rsidRDefault="00CC1EBB" w:rsidP="00CC1EBB">
      <w:pPr>
        <w:pStyle w:val="Web"/>
        <w:numPr>
          <w:ilvl w:val="0"/>
          <w:numId w:val="26"/>
        </w:numPr>
        <w:spacing w:before="180" w:beforeAutospacing="0" w:after="0" w:line="264" w:lineRule="auto"/>
        <w:jc w:val="both"/>
        <w:rPr>
          <w:rFonts w:ascii="Arial" w:hAnsi="Arial" w:cs="Arial"/>
          <w:sz w:val="22"/>
          <w:szCs w:val="22"/>
        </w:rPr>
      </w:pPr>
      <w:r w:rsidRPr="00604CB5">
        <w:rPr>
          <w:rFonts w:ascii="Arial" w:hAnsi="Arial" w:cs="Arial"/>
          <w:sz w:val="22"/>
          <w:szCs w:val="22"/>
        </w:rPr>
        <w:t>Επένδυση στο ανθρώπινο δυναμικό</w:t>
      </w:r>
    </w:p>
    <w:p w14:paraId="06ABA89F" w14:textId="77777777" w:rsidR="00CC1EBB" w:rsidRPr="000F20DE" w:rsidRDefault="00CC1EBB" w:rsidP="00CC1EBB">
      <w:pPr>
        <w:pStyle w:val="Web"/>
        <w:numPr>
          <w:ilvl w:val="0"/>
          <w:numId w:val="26"/>
        </w:numPr>
        <w:spacing w:before="180" w:beforeAutospacing="0" w:after="0" w:line="264" w:lineRule="auto"/>
        <w:jc w:val="both"/>
        <w:rPr>
          <w:rFonts w:ascii="Arial" w:hAnsi="Arial" w:cs="Arial"/>
          <w:sz w:val="22"/>
          <w:szCs w:val="22"/>
        </w:rPr>
      </w:pPr>
      <w:r w:rsidRPr="000F20DE">
        <w:rPr>
          <w:rFonts w:ascii="Arial" w:hAnsi="Arial" w:cs="Arial"/>
          <w:sz w:val="22"/>
          <w:szCs w:val="22"/>
        </w:rPr>
        <w:t>Κατάλληλη οργάνωσης του μάρκετινγκ από πλευράς του Δήμου</w:t>
      </w:r>
    </w:p>
    <w:p w14:paraId="02707D7C" w14:textId="77777777" w:rsidR="00CC1EBB" w:rsidRDefault="00CC1EBB" w:rsidP="00CC1EBB">
      <w:pPr>
        <w:pStyle w:val="Web"/>
        <w:spacing w:before="180" w:beforeAutospacing="0" w:after="0" w:line="264" w:lineRule="auto"/>
        <w:jc w:val="both"/>
        <w:rPr>
          <w:rFonts w:ascii="Arial" w:hAnsi="Arial" w:cs="Arial"/>
          <w:sz w:val="28"/>
          <w:szCs w:val="28"/>
        </w:rPr>
      </w:pPr>
    </w:p>
    <w:p w14:paraId="308AA77C" w14:textId="77777777" w:rsidR="00CC1EBB" w:rsidRPr="00C3526C" w:rsidRDefault="00CC1EBB" w:rsidP="00CC1EBB">
      <w:pPr>
        <w:pStyle w:val="Web"/>
        <w:numPr>
          <w:ilvl w:val="1"/>
          <w:numId w:val="25"/>
        </w:numPr>
        <w:spacing w:before="0" w:beforeAutospacing="0" w:after="0"/>
        <w:rPr>
          <w:rFonts w:ascii="Calibri" w:eastAsia="Calibri" w:hAnsi="Calibri" w:cs="Calibri"/>
          <w:sz w:val="48"/>
          <w:szCs w:val="48"/>
        </w:rPr>
      </w:pPr>
      <w:r w:rsidRPr="00C3526C">
        <w:rPr>
          <w:rFonts w:ascii="Calibri" w:eastAsia="Calibri" w:hAnsi="Calibri" w:cs="Calibri"/>
          <w:sz w:val="48"/>
          <w:szCs w:val="48"/>
        </w:rPr>
        <w:t>Αγορές προτεραιότητας</w:t>
      </w:r>
    </w:p>
    <w:p w14:paraId="524804AF" w14:textId="77777777" w:rsidR="00CC1EBB" w:rsidRPr="000F20DE" w:rsidRDefault="00CC1EBB" w:rsidP="00CC1EBB">
      <w:pPr>
        <w:pStyle w:val="Web"/>
        <w:spacing w:before="0" w:beforeAutospacing="0" w:after="0"/>
        <w:rPr>
          <w:rFonts w:ascii="Calibri" w:eastAsia="Calibri" w:hAnsi="Calibri" w:cs="Calibri"/>
          <w:sz w:val="22"/>
          <w:szCs w:val="22"/>
        </w:rPr>
      </w:pPr>
    </w:p>
    <w:p w14:paraId="2FE886BD" w14:textId="77777777" w:rsidR="00CC1EBB" w:rsidRPr="000F20DE" w:rsidRDefault="00CC1EBB" w:rsidP="00CC1EBB">
      <w:pPr>
        <w:pStyle w:val="Web"/>
        <w:spacing w:before="0" w:beforeAutospacing="0" w:after="0"/>
        <w:rPr>
          <w:rFonts w:ascii="Arial" w:hAnsi="Arial" w:cs="Arial"/>
          <w:sz w:val="22"/>
          <w:szCs w:val="22"/>
        </w:rPr>
      </w:pPr>
      <w:r w:rsidRPr="00604CB5">
        <w:rPr>
          <w:rFonts w:ascii="Arial" w:hAnsi="Arial" w:cs="Arial"/>
          <w:sz w:val="22"/>
          <w:szCs w:val="22"/>
        </w:rPr>
        <w:t>Η προσπάθεια για την τόνωση της τουριστικής κίνησης στην πόλη του Ηρακλείου ουσιαστικά στοχεύει σε δύο διακριτές κατηγορίες επισκεπτών:</w:t>
      </w:r>
    </w:p>
    <w:p w14:paraId="0685E059" w14:textId="77777777" w:rsidR="00CC1EBB" w:rsidRPr="00604CB5" w:rsidRDefault="00CC1EBB" w:rsidP="00CC1EBB">
      <w:pPr>
        <w:pStyle w:val="Web"/>
        <w:spacing w:before="0" w:beforeAutospacing="0" w:after="0"/>
        <w:rPr>
          <w:rFonts w:ascii="Arial" w:hAnsi="Arial" w:cs="Arial"/>
          <w:sz w:val="22"/>
          <w:szCs w:val="22"/>
        </w:rPr>
      </w:pPr>
    </w:p>
    <w:p w14:paraId="58FC6815" w14:textId="77777777" w:rsidR="00CC1EBB" w:rsidRPr="000F20DE" w:rsidRDefault="00CC1EBB" w:rsidP="00CC1EBB">
      <w:pPr>
        <w:pStyle w:val="Web"/>
        <w:numPr>
          <w:ilvl w:val="0"/>
          <w:numId w:val="27"/>
        </w:numPr>
        <w:spacing w:before="0" w:beforeAutospacing="0" w:after="0"/>
        <w:rPr>
          <w:rFonts w:ascii="Arial" w:hAnsi="Arial" w:cs="Arial"/>
          <w:sz w:val="22"/>
          <w:szCs w:val="22"/>
        </w:rPr>
      </w:pPr>
      <w:r w:rsidRPr="00604CB5">
        <w:rPr>
          <w:rFonts w:ascii="Arial" w:hAnsi="Arial" w:cs="Arial"/>
          <w:sz w:val="22"/>
          <w:szCs w:val="22"/>
        </w:rPr>
        <w:t xml:space="preserve">Πρώτη προτεραιότητα θα αποτελέσουν οι </w:t>
      </w:r>
      <w:r w:rsidRPr="00604CB5">
        <w:rPr>
          <w:rFonts w:ascii="Arial" w:hAnsi="Arial" w:cs="Arial"/>
          <w:b/>
          <w:sz w:val="22"/>
          <w:szCs w:val="22"/>
        </w:rPr>
        <w:t>ξενοδοχειακοί πελάτες</w:t>
      </w:r>
      <w:r w:rsidRPr="00604CB5">
        <w:rPr>
          <w:rFonts w:ascii="Arial" w:hAnsi="Arial" w:cs="Arial"/>
          <w:sz w:val="22"/>
          <w:szCs w:val="22"/>
        </w:rPr>
        <w:t>, οι οποίοι είναι πολύ πιο ελκυστικοί για τον τουρισμό του Ηρακλείου, καθώς ξοδεύουν περισσότερο χρόνο και χρήμα στο Ηράκλειο συγκριτικά με τους ημερήσιους επισκέπτες.</w:t>
      </w:r>
    </w:p>
    <w:p w14:paraId="6631DED8" w14:textId="77777777" w:rsidR="00CC1EBB" w:rsidRPr="00604CB5" w:rsidRDefault="00CC1EBB" w:rsidP="00CC1EBB">
      <w:pPr>
        <w:pStyle w:val="Web"/>
        <w:numPr>
          <w:ilvl w:val="0"/>
          <w:numId w:val="27"/>
        </w:numPr>
        <w:spacing w:before="0" w:beforeAutospacing="0" w:after="0"/>
        <w:rPr>
          <w:rFonts w:ascii="Arial" w:hAnsi="Arial" w:cs="Arial"/>
          <w:sz w:val="22"/>
          <w:szCs w:val="22"/>
        </w:rPr>
      </w:pPr>
      <w:r w:rsidRPr="00604CB5">
        <w:rPr>
          <w:rFonts w:ascii="Arial" w:hAnsi="Arial" w:cs="Arial"/>
          <w:sz w:val="22"/>
          <w:szCs w:val="22"/>
        </w:rPr>
        <w:t>Η προσέγγισή τους θα γίνει με δύο τρόπους:</w:t>
      </w:r>
    </w:p>
    <w:p w14:paraId="223EEFEB" w14:textId="77777777" w:rsidR="00CC1EBB" w:rsidRPr="00604CB5" w:rsidRDefault="00CC1EBB" w:rsidP="00CC1EBB">
      <w:pPr>
        <w:pStyle w:val="Web"/>
        <w:numPr>
          <w:ilvl w:val="0"/>
          <w:numId w:val="28"/>
        </w:numPr>
        <w:spacing w:before="0" w:beforeAutospacing="0" w:after="0"/>
        <w:rPr>
          <w:rFonts w:ascii="Arial" w:hAnsi="Arial" w:cs="Arial"/>
          <w:sz w:val="22"/>
          <w:szCs w:val="22"/>
        </w:rPr>
      </w:pPr>
      <w:r w:rsidRPr="00604CB5">
        <w:rPr>
          <w:rFonts w:ascii="Arial" w:hAnsi="Arial" w:cs="Arial"/>
          <w:sz w:val="22"/>
          <w:szCs w:val="22"/>
        </w:rPr>
        <w:lastRenderedPageBreak/>
        <w:t>μέσω της ενδεδειγμένης διαδικτυακής προβολής που στοχεύει απευθείας στο ταξιδιωτικό κοινό στην Ελλάδα και το εξωτερικό</w:t>
      </w:r>
    </w:p>
    <w:p w14:paraId="6386CFFA" w14:textId="77777777" w:rsidR="00CC1EBB" w:rsidRPr="00604CB5" w:rsidRDefault="00CC1EBB" w:rsidP="00CC1EBB">
      <w:pPr>
        <w:pStyle w:val="Web"/>
        <w:numPr>
          <w:ilvl w:val="0"/>
          <w:numId w:val="28"/>
        </w:numPr>
        <w:spacing w:before="0" w:beforeAutospacing="0" w:after="0"/>
        <w:rPr>
          <w:rFonts w:ascii="Arial" w:hAnsi="Arial" w:cs="Arial"/>
          <w:sz w:val="22"/>
          <w:szCs w:val="22"/>
        </w:rPr>
      </w:pPr>
      <w:r w:rsidRPr="00604CB5">
        <w:rPr>
          <w:rFonts w:ascii="Arial" w:hAnsi="Arial" w:cs="Arial"/>
          <w:sz w:val="22"/>
          <w:szCs w:val="22"/>
        </w:rPr>
        <w:t xml:space="preserve">μέσω </w:t>
      </w:r>
      <w:proofErr w:type="spellStart"/>
      <w:r w:rsidRPr="00604CB5">
        <w:rPr>
          <w:rFonts w:ascii="Arial" w:hAnsi="Arial" w:cs="Arial"/>
          <w:sz w:val="22"/>
          <w:szCs w:val="22"/>
        </w:rPr>
        <w:t>tour</w:t>
      </w:r>
      <w:proofErr w:type="spellEnd"/>
      <w:r w:rsidRPr="00604CB5">
        <w:rPr>
          <w:rFonts w:ascii="Arial" w:hAnsi="Arial" w:cs="Arial"/>
          <w:sz w:val="22"/>
          <w:szCs w:val="22"/>
        </w:rPr>
        <w:t xml:space="preserve"> </w:t>
      </w:r>
      <w:proofErr w:type="spellStart"/>
      <w:r w:rsidRPr="00604CB5">
        <w:rPr>
          <w:rFonts w:ascii="Arial" w:hAnsi="Arial" w:cs="Arial"/>
          <w:sz w:val="22"/>
          <w:szCs w:val="22"/>
        </w:rPr>
        <w:t>operators</w:t>
      </w:r>
      <w:proofErr w:type="spellEnd"/>
      <w:r w:rsidRPr="00604CB5">
        <w:rPr>
          <w:rFonts w:ascii="Arial" w:hAnsi="Arial" w:cs="Arial"/>
          <w:sz w:val="22"/>
          <w:szCs w:val="22"/>
        </w:rPr>
        <w:t xml:space="preserve"> και πρακτόρων (με έμφαση σε όσους οργανώνουν ταξίδια τύπου </w:t>
      </w:r>
      <w:proofErr w:type="spellStart"/>
      <w:r w:rsidRPr="00604CB5">
        <w:rPr>
          <w:rFonts w:ascii="Arial" w:hAnsi="Arial" w:cs="Arial"/>
          <w:sz w:val="22"/>
          <w:szCs w:val="22"/>
        </w:rPr>
        <w:t>city</w:t>
      </w:r>
      <w:proofErr w:type="spellEnd"/>
      <w:r w:rsidRPr="00604CB5">
        <w:rPr>
          <w:rFonts w:ascii="Arial" w:hAnsi="Arial" w:cs="Arial"/>
          <w:sz w:val="22"/>
          <w:szCs w:val="22"/>
        </w:rPr>
        <w:t xml:space="preserve"> </w:t>
      </w:r>
      <w:proofErr w:type="spellStart"/>
      <w:r w:rsidRPr="00604CB5">
        <w:rPr>
          <w:rFonts w:ascii="Arial" w:hAnsi="Arial" w:cs="Arial"/>
          <w:sz w:val="22"/>
          <w:szCs w:val="22"/>
        </w:rPr>
        <w:t>breaks</w:t>
      </w:r>
      <w:proofErr w:type="spellEnd"/>
      <w:r w:rsidRPr="00604CB5">
        <w:rPr>
          <w:rFonts w:ascii="Arial" w:hAnsi="Arial" w:cs="Arial"/>
          <w:sz w:val="22"/>
          <w:szCs w:val="22"/>
        </w:rPr>
        <w:t xml:space="preserve">, </w:t>
      </w:r>
      <w:proofErr w:type="spellStart"/>
      <w:r w:rsidRPr="00604CB5">
        <w:rPr>
          <w:rFonts w:ascii="Arial" w:hAnsi="Arial" w:cs="Arial"/>
          <w:sz w:val="22"/>
          <w:szCs w:val="22"/>
        </w:rPr>
        <w:t>island</w:t>
      </w:r>
      <w:proofErr w:type="spellEnd"/>
      <w:r w:rsidRPr="00604CB5">
        <w:rPr>
          <w:rFonts w:ascii="Arial" w:hAnsi="Arial" w:cs="Arial"/>
          <w:sz w:val="22"/>
          <w:szCs w:val="22"/>
        </w:rPr>
        <w:t xml:space="preserve"> </w:t>
      </w:r>
      <w:proofErr w:type="spellStart"/>
      <w:r w:rsidRPr="00604CB5">
        <w:rPr>
          <w:rFonts w:ascii="Arial" w:hAnsi="Arial" w:cs="Arial"/>
          <w:sz w:val="22"/>
          <w:szCs w:val="22"/>
        </w:rPr>
        <w:t>hopping</w:t>
      </w:r>
      <w:proofErr w:type="spellEnd"/>
      <w:r w:rsidRPr="00604CB5">
        <w:rPr>
          <w:rFonts w:ascii="Arial" w:hAnsi="Arial" w:cs="Arial"/>
          <w:sz w:val="22"/>
          <w:szCs w:val="22"/>
        </w:rPr>
        <w:t xml:space="preserve"> και </w:t>
      </w:r>
      <w:proofErr w:type="spellStart"/>
      <w:r w:rsidRPr="00604CB5">
        <w:rPr>
          <w:rFonts w:ascii="Arial" w:hAnsi="Arial" w:cs="Arial"/>
          <w:sz w:val="22"/>
          <w:szCs w:val="22"/>
        </w:rPr>
        <w:t>study</w:t>
      </w:r>
      <w:proofErr w:type="spellEnd"/>
      <w:r w:rsidRPr="00604CB5">
        <w:rPr>
          <w:rFonts w:ascii="Arial" w:hAnsi="Arial" w:cs="Arial"/>
          <w:sz w:val="22"/>
          <w:szCs w:val="22"/>
        </w:rPr>
        <w:t xml:space="preserve"> </w:t>
      </w:r>
      <w:proofErr w:type="spellStart"/>
      <w:r w:rsidRPr="00604CB5">
        <w:rPr>
          <w:rFonts w:ascii="Arial" w:hAnsi="Arial" w:cs="Arial"/>
          <w:sz w:val="22"/>
          <w:szCs w:val="22"/>
        </w:rPr>
        <w:t>tours</w:t>
      </w:r>
      <w:proofErr w:type="spellEnd"/>
      <w:r w:rsidRPr="00604CB5">
        <w:rPr>
          <w:rFonts w:ascii="Arial" w:hAnsi="Arial" w:cs="Arial"/>
          <w:sz w:val="22"/>
          <w:szCs w:val="22"/>
        </w:rPr>
        <w:t>)</w:t>
      </w:r>
    </w:p>
    <w:p w14:paraId="45E5A035" w14:textId="77777777" w:rsidR="00CC1EBB" w:rsidRPr="000F20DE" w:rsidRDefault="00CC1EBB" w:rsidP="00CC1EBB">
      <w:pPr>
        <w:pStyle w:val="Web"/>
        <w:numPr>
          <w:ilvl w:val="0"/>
          <w:numId w:val="28"/>
        </w:numPr>
        <w:spacing w:before="0" w:beforeAutospacing="0" w:after="0"/>
        <w:rPr>
          <w:rFonts w:ascii="Arial" w:hAnsi="Arial" w:cs="Arial"/>
          <w:sz w:val="22"/>
          <w:szCs w:val="22"/>
        </w:rPr>
      </w:pPr>
      <w:r w:rsidRPr="000F20DE">
        <w:rPr>
          <w:rFonts w:ascii="Arial" w:hAnsi="Arial" w:cs="Arial"/>
          <w:sz w:val="22"/>
          <w:szCs w:val="22"/>
        </w:rPr>
        <w:t>μέσω συνεδριακών πελατών (γραφεία οργάνωσης συνεδρίων και ομοσπονδίες).</w:t>
      </w:r>
    </w:p>
    <w:p w14:paraId="153FEACC" w14:textId="77777777" w:rsidR="00CC1EBB" w:rsidRPr="000F20DE" w:rsidRDefault="00CC1EBB" w:rsidP="00CC1EBB">
      <w:pPr>
        <w:pStyle w:val="Web"/>
        <w:spacing w:before="180" w:beforeAutospacing="0" w:after="0" w:line="264" w:lineRule="auto"/>
        <w:jc w:val="both"/>
        <w:rPr>
          <w:rFonts w:ascii="Arial" w:hAnsi="Arial" w:cs="Arial"/>
          <w:sz w:val="22"/>
          <w:szCs w:val="22"/>
        </w:rPr>
      </w:pPr>
    </w:p>
    <w:p w14:paraId="501F49E8" w14:textId="77777777" w:rsidR="00CC1EBB" w:rsidRPr="00604CB5" w:rsidRDefault="00CC1EBB" w:rsidP="00CC1EBB">
      <w:pPr>
        <w:pStyle w:val="Web"/>
        <w:spacing w:before="180" w:beforeAutospacing="0" w:after="0" w:line="264" w:lineRule="auto"/>
        <w:jc w:val="both"/>
        <w:rPr>
          <w:rFonts w:ascii="Arial" w:hAnsi="Arial" w:cs="Arial"/>
          <w:sz w:val="22"/>
          <w:szCs w:val="22"/>
        </w:rPr>
      </w:pPr>
      <w:r w:rsidRPr="00604CB5">
        <w:rPr>
          <w:rFonts w:ascii="Arial" w:hAnsi="Arial" w:cs="Arial"/>
          <w:sz w:val="22"/>
          <w:szCs w:val="22"/>
        </w:rPr>
        <w:t>Λόγω της υψηλής πληρότητας που παρουσιάζουν τα ξενοδοχεία του Ηρακλείου την τουριστική περίοδο, θα δοθεί ιδιαίτερη έμφαση στην προσέλκυση ξενοδοχειακών πελατών στο διάστημα Οκτωβρίου-Απριλίου.</w:t>
      </w:r>
    </w:p>
    <w:p w14:paraId="5B633327" w14:textId="77777777" w:rsidR="00CC1EBB" w:rsidRPr="000F20DE" w:rsidRDefault="00CC1EBB" w:rsidP="00CC1EBB">
      <w:pPr>
        <w:pStyle w:val="Web"/>
        <w:numPr>
          <w:ilvl w:val="0"/>
          <w:numId w:val="29"/>
        </w:numPr>
        <w:spacing w:before="180" w:beforeAutospacing="0" w:after="0" w:line="264" w:lineRule="auto"/>
        <w:jc w:val="both"/>
        <w:rPr>
          <w:rFonts w:ascii="Arial" w:hAnsi="Arial" w:cs="Arial"/>
          <w:sz w:val="22"/>
          <w:szCs w:val="22"/>
        </w:rPr>
      </w:pPr>
      <w:r w:rsidRPr="000F20DE">
        <w:rPr>
          <w:rFonts w:ascii="Arial" w:hAnsi="Arial" w:cs="Arial"/>
          <w:sz w:val="22"/>
          <w:szCs w:val="22"/>
        </w:rPr>
        <w:t xml:space="preserve">Οι </w:t>
      </w:r>
      <w:r w:rsidRPr="000F20DE">
        <w:rPr>
          <w:rFonts w:ascii="Arial" w:hAnsi="Arial" w:cs="Arial"/>
          <w:b/>
          <w:sz w:val="22"/>
          <w:szCs w:val="22"/>
        </w:rPr>
        <w:t>ημερήσιοι επισκέπτες</w:t>
      </w:r>
      <w:r w:rsidRPr="000F20DE">
        <w:rPr>
          <w:rFonts w:ascii="Arial" w:hAnsi="Arial" w:cs="Arial"/>
          <w:sz w:val="22"/>
          <w:szCs w:val="22"/>
        </w:rPr>
        <w:t xml:space="preserve"> που διανυκτερεύουν σε άλλα σημεία της Κρήτης θα αποτελέσουν τη δεύτερη μεγάλη αγορά προτεραιότητας. Πρόκειται για μια πολύ μεγάλη δεξαμενή επισκεπτών – άνω των 3 εκ. ατόμων ετησίως – ωστόσο αυτή υφίσταται μόνο τους μήνες της τουριστικής σεζόν και σχεδόν εκμηδενίζεται μεταξύ Νοεμβρίου και Απριλίου.</w:t>
      </w:r>
    </w:p>
    <w:p w14:paraId="07AE5243" w14:textId="77777777" w:rsidR="00CC1EBB" w:rsidRPr="000F20DE" w:rsidRDefault="00CC1EBB" w:rsidP="00CC1EBB">
      <w:pPr>
        <w:pStyle w:val="Web"/>
        <w:spacing w:before="180" w:beforeAutospacing="0" w:after="0" w:line="264" w:lineRule="auto"/>
        <w:jc w:val="both"/>
        <w:rPr>
          <w:rFonts w:ascii="Arial" w:hAnsi="Arial" w:cs="Arial"/>
          <w:sz w:val="22"/>
          <w:szCs w:val="22"/>
        </w:rPr>
      </w:pPr>
    </w:p>
    <w:p w14:paraId="459687D1" w14:textId="77777777" w:rsidR="00CC1EBB" w:rsidRPr="00C3526C" w:rsidRDefault="00CC1EBB" w:rsidP="00CC1EBB">
      <w:pPr>
        <w:pStyle w:val="Web"/>
        <w:spacing w:before="180" w:beforeAutospacing="0" w:after="0" w:line="264" w:lineRule="auto"/>
        <w:jc w:val="both"/>
        <w:rPr>
          <w:rFonts w:ascii="Arial" w:hAnsi="Arial" w:cs="Arial"/>
          <w:sz w:val="22"/>
          <w:szCs w:val="22"/>
        </w:rPr>
      </w:pPr>
      <w:r w:rsidRPr="00C3526C">
        <w:rPr>
          <w:rFonts w:ascii="Arial" w:hAnsi="Arial" w:cs="Arial"/>
          <w:sz w:val="22"/>
          <w:szCs w:val="22"/>
        </w:rPr>
        <w:t xml:space="preserve">Συγκεκριμένα, όταν γίνεται αναφορά σε </w:t>
      </w:r>
      <w:r w:rsidRPr="00C3526C">
        <w:rPr>
          <w:rFonts w:ascii="Arial" w:hAnsi="Arial" w:cs="Arial"/>
          <w:b/>
          <w:sz w:val="22"/>
          <w:szCs w:val="22"/>
        </w:rPr>
        <w:t>ημερήσιους επισκέπτες</w:t>
      </w:r>
      <w:r w:rsidRPr="00C3526C">
        <w:rPr>
          <w:rFonts w:ascii="Arial" w:hAnsi="Arial" w:cs="Arial"/>
          <w:sz w:val="22"/>
          <w:szCs w:val="22"/>
        </w:rPr>
        <w:t>, αυτοί μπορούν να διακριθούν στις εξής υποκατηγορίες:</w:t>
      </w:r>
    </w:p>
    <w:p w14:paraId="3AE52E99" w14:textId="77777777" w:rsidR="00CC1EBB" w:rsidRPr="00C3526C" w:rsidRDefault="00CC1EBB" w:rsidP="00CC1EBB">
      <w:pPr>
        <w:pStyle w:val="Web"/>
        <w:numPr>
          <w:ilvl w:val="0"/>
          <w:numId w:val="29"/>
        </w:numPr>
        <w:spacing w:before="180" w:beforeAutospacing="0" w:after="0" w:line="264" w:lineRule="auto"/>
        <w:jc w:val="both"/>
        <w:rPr>
          <w:rFonts w:ascii="Arial" w:hAnsi="Arial" w:cs="Arial"/>
          <w:sz w:val="22"/>
          <w:szCs w:val="22"/>
        </w:rPr>
      </w:pPr>
      <w:r w:rsidRPr="00C3526C">
        <w:rPr>
          <w:rFonts w:ascii="Arial" w:hAnsi="Arial" w:cs="Arial"/>
          <w:sz w:val="22"/>
          <w:szCs w:val="22"/>
        </w:rPr>
        <w:t>Επιβάτες κρουαζιερόπλοιων</w:t>
      </w:r>
    </w:p>
    <w:p w14:paraId="05397CFA" w14:textId="77777777" w:rsidR="00CC1EBB" w:rsidRPr="00C3526C" w:rsidRDefault="00CC1EBB" w:rsidP="00CC1EBB">
      <w:pPr>
        <w:pStyle w:val="Web"/>
        <w:numPr>
          <w:ilvl w:val="0"/>
          <w:numId w:val="30"/>
        </w:numPr>
        <w:spacing w:before="180" w:beforeAutospacing="0" w:after="0" w:line="264" w:lineRule="auto"/>
        <w:jc w:val="both"/>
        <w:rPr>
          <w:rFonts w:ascii="Arial" w:hAnsi="Arial" w:cs="Arial"/>
          <w:sz w:val="22"/>
          <w:szCs w:val="22"/>
        </w:rPr>
      </w:pPr>
      <w:r w:rsidRPr="00C3526C">
        <w:rPr>
          <w:rFonts w:ascii="Arial" w:hAnsi="Arial" w:cs="Arial"/>
          <w:sz w:val="22"/>
          <w:szCs w:val="22"/>
        </w:rPr>
        <w:t>που θα μετάσχουν σε οργανωμένη ξενάγηση/εκδρομή</w:t>
      </w:r>
    </w:p>
    <w:p w14:paraId="097C2AB0" w14:textId="77777777" w:rsidR="00CC1EBB" w:rsidRPr="00C3526C" w:rsidRDefault="00CC1EBB" w:rsidP="00CC1EBB">
      <w:pPr>
        <w:pStyle w:val="Web"/>
        <w:numPr>
          <w:ilvl w:val="0"/>
          <w:numId w:val="30"/>
        </w:numPr>
        <w:spacing w:before="180" w:beforeAutospacing="0" w:after="0" w:line="264" w:lineRule="auto"/>
        <w:jc w:val="both"/>
        <w:rPr>
          <w:rFonts w:ascii="Arial" w:hAnsi="Arial" w:cs="Arial"/>
          <w:sz w:val="22"/>
          <w:szCs w:val="22"/>
        </w:rPr>
      </w:pPr>
      <w:r w:rsidRPr="00C3526C">
        <w:rPr>
          <w:rFonts w:ascii="Arial" w:hAnsi="Arial" w:cs="Arial"/>
          <w:sz w:val="22"/>
          <w:szCs w:val="22"/>
        </w:rPr>
        <w:t>που θα κινηθούν αυτόνομα</w:t>
      </w:r>
    </w:p>
    <w:p w14:paraId="7B7E4753" w14:textId="77777777" w:rsidR="00CC1EBB" w:rsidRPr="00C3526C" w:rsidRDefault="00CC1EBB" w:rsidP="00CC1EBB">
      <w:pPr>
        <w:pStyle w:val="Web"/>
        <w:numPr>
          <w:ilvl w:val="0"/>
          <w:numId w:val="29"/>
        </w:numPr>
        <w:spacing w:before="180" w:beforeAutospacing="0" w:after="0" w:line="264" w:lineRule="auto"/>
        <w:jc w:val="both"/>
        <w:rPr>
          <w:rFonts w:ascii="Arial" w:hAnsi="Arial" w:cs="Arial"/>
          <w:sz w:val="22"/>
          <w:szCs w:val="22"/>
        </w:rPr>
      </w:pPr>
      <w:r w:rsidRPr="00C3526C">
        <w:rPr>
          <w:rFonts w:ascii="Arial" w:hAnsi="Arial" w:cs="Arial"/>
          <w:sz w:val="22"/>
          <w:szCs w:val="22"/>
        </w:rPr>
        <w:t>Πελάτες ξενοδοχείων εκτός Ηρακλείου που επισκέπτονται την πόλη:</w:t>
      </w:r>
    </w:p>
    <w:p w14:paraId="36832D7E" w14:textId="77777777" w:rsidR="00CC1EBB" w:rsidRPr="00C3526C" w:rsidRDefault="00CC1EBB" w:rsidP="00CC1EBB">
      <w:pPr>
        <w:pStyle w:val="Web"/>
        <w:numPr>
          <w:ilvl w:val="0"/>
          <w:numId w:val="31"/>
        </w:numPr>
        <w:spacing w:before="180" w:beforeAutospacing="0" w:after="0" w:line="264" w:lineRule="auto"/>
        <w:jc w:val="both"/>
        <w:rPr>
          <w:rFonts w:ascii="Arial" w:hAnsi="Arial" w:cs="Arial"/>
          <w:sz w:val="22"/>
          <w:szCs w:val="22"/>
        </w:rPr>
      </w:pPr>
      <w:r w:rsidRPr="00C3526C">
        <w:rPr>
          <w:rFonts w:ascii="Arial" w:hAnsi="Arial" w:cs="Arial"/>
          <w:sz w:val="22"/>
          <w:szCs w:val="22"/>
        </w:rPr>
        <w:t>με οργανωμένη εκδρομή (πούλμαν)</w:t>
      </w:r>
    </w:p>
    <w:p w14:paraId="61751BCE" w14:textId="77777777" w:rsidR="00CC1EBB" w:rsidRPr="00C3526C" w:rsidRDefault="00CC1EBB" w:rsidP="00CC1EBB">
      <w:pPr>
        <w:pStyle w:val="Web"/>
        <w:numPr>
          <w:ilvl w:val="0"/>
          <w:numId w:val="31"/>
        </w:numPr>
        <w:spacing w:before="180" w:beforeAutospacing="0" w:after="0" w:line="264" w:lineRule="auto"/>
        <w:jc w:val="both"/>
        <w:rPr>
          <w:rFonts w:ascii="Arial" w:hAnsi="Arial" w:cs="Arial"/>
          <w:sz w:val="22"/>
          <w:szCs w:val="22"/>
        </w:rPr>
      </w:pPr>
      <w:r w:rsidRPr="00C3526C">
        <w:rPr>
          <w:rFonts w:ascii="Arial" w:hAnsi="Arial" w:cs="Arial"/>
          <w:sz w:val="22"/>
          <w:szCs w:val="22"/>
        </w:rPr>
        <w:t>με ενοικιασμένο αυτοκίνητο ή άλλο όχημα</w:t>
      </w:r>
    </w:p>
    <w:p w14:paraId="64B8904A" w14:textId="77777777" w:rsidR="00CC1EBB" w:rsidRPr="00C3526C" w:rsidRDefault="00CC1EBB" w:rsidP="00CC1EBB">
      <w:pPr>
        <w:pStyle w:val="Web"/>
        <w:numPr>
          <w:ilvl w:val="0"/>
          <w:numId w:val="31"/>
        </w:numPr>
        <w:spacing w:before="180" w:beforeAutospacing="0" w:after="0" w:line="264" w:lineRule="auto"/>
        <w:jc w:val="both"/>
        <w:rPr>
          <w:rFonts w:ascii="Arial" w:hAnsi="Arial" w:cs="Arial"/>
          <w:sz w:val="22"/>
          <w:szCs w:val="22"/>
        </w:rPr>
      </w:pPr>
      <w:r w:rsidRPr="00C3526C">
        <w:rPr>
          <w:rFonts w:ascii="Arial" w:hAnsi="Arial" w:cs="Arial"/>
          <w:sz w:val="22"/>
          <w:szCs w:val="22"/>
        </w:rPr>
        <w:t>με δημόσια συγκοινωνία (λεωφορείο)</w:t>
      </w:r>
    </w:p>
    <w:p w14:paraId="17845AA6" w14:textId="77777777" w:rsidR="00CC1EBB" w:rsidRPr="000F20DE" w:rsidRDefault="00CC1EBB" w:rsidP="00CC1EBB">
      <w:pPr>
        <w:pStyle w:val="Web"/>
        <w:numPr>
          <w:ilvl w:val="0"/>
          <w:numId w:val="31"/>
        </w:numPr>
        <w:spacing w:before="180" w:beforeAutospacing="0" w:after="0" w:line="264" w:lineRule="auto"/>
        <w:jc w:val="both"/>
        <w:rPr>
          <w:rFonts w:ascii="Arial" w:hAnsi="Arial" w:cs="Arial"/>
          <w:sz w:val="22"/>
          <w:szCs w:val="22"/>
        </w:rPr>
      </w:pPr>
      <w:r w:rsidRPr="000F20DE">
        <w:rPr>
          <w:rFonts w:ascii="Arial" w:hAnsi="Arial" w:cs="Arial"/>
          <w:sz w:val="22"/>
          <w:szCs w:val="22"/>
        </w:rPr>
        <w:t>με ταξί</w:t>
      </w:r>
    </w:p>
    <w:p w14:paraId="4B965E22" w14:textId="77777777" w:rsidR="00CC1EBB" w:rsidRPr="00C3526C" w:rsidRDefault="00CC1EBB" w:rsidP="00CC1EBB">
      <w:pPr>
        <w:ind w:left="720"/>
        <w:jc w:val="both"/>
        <w:rPr>
          <w:rFonts w:ascii="Arial" w:hAnsi="Arial" w:cs="Arial"/>
        </w:rPr>
      </w:pPr>
      <w:r w:rsidRPr="00C3526C">
        <w:rPr>
          <w:rFonts w:ascii="Arial" w:hAnsi="Arial" w:cs="Arial"/>
        </w:rPr>
        <w:t xml:space="preserve">Με εξαίρεση την </w:t>
      </w:r>
      <w:r w:rsidRPr="00C3526C">
        <w:rPr>
          <w:rFonts w:ascii="Arial" w:hAnsi="Arial" w:cs="Arial"/>
          <w:b/>
        </w:rPr>
        <w:t>ελληνική αγορά</w:t>
      </w:r>
      <w:r w:rsidRPr="00C3526C">
        <w:rPr>
          <w:rFonts w:ascii="Arial" w:hAnsi="Arial" w:cs="Arial"/>
        </w:rPr>
        <w:t xml:space="preserve">, η οποία προσφέρεται για </w:t>
      </w:r>
      <w:proofErr w:type="spellStart"/>
      <w:r w:rsidRPr="00C3526C">
        <w:rPr>
          <w:rFonts w:ascii="Arial" w:hAnsi="Arial" w:cs="Arial"/>
        </w:rPr>
        <w:t>city</w:t>
      </w:r>
      <w:proofErr w:type="spellEnd"/>
      <w:r w:rsidRPr="00C3526C">
        <w:rPr>
          <w:rFonts w:ascii="Arial" w:hAnsi="Arial" w:cs="Arial"/>
        </w:rPr>
        <w:t xml:space="preserve"> </w:t>
      </w:r>
      <w:proofErr w:type="spellStart"/>
      <w:r w:rsidRPr="00C3526C">
        <w:rPr>
          <w:rFonts w:ascii="Arial" w:hAnsi="Arial" w:cs="Arial"/>
        </w:rPr>
        <w:t>breaks</w:t>
      </w:r>
      <w:proofErr w:type="spellEnd"/>
      <w:r w:rsidRPr="00C3526C">
        <w:rPr>
          <w:rFonts w:ascii="Arial" w:hAnsi="Arial" w:cs="Arial"/>
        </w:rPr>
        <w:t xml:space="preserve">, συνέδρια και συμμετοχή σε </w:t>
      </w:r>
      <w:proofErr w:type="spellStart"/>
      <w:r w:rsidRPr="00C3526C">
        <w:rPr>
          <w:rFonts w:ascii="Arial" w:hAnsi="Arial" w:cs="Arial"/>
        </w:rPr>
        <w:t>events</w:t>
      </w:r>
      <w:proofErr w:type="spellEnd"/>
      <w:r w:rsidRPr="00C3526C">
        <w:rPr>
          <w:rFonts w:ascii="Arial" w:hAnsi="Arial" w:cs="Arial"/>
        </w:rPr>
        <w:t xml:space="preserve">, δεν τίθενται ως αγορές-στόχοι συγκεκριμένες </w:t>
      </w:r>
      <w:r w:rsidRPr="00C3526C">
        <w:rPr>
          <w:rFonts w:ascii="Arial" w:hAnsi="Arial" w:cs="Arial"/>
          <w:b/>
        </w:rPr>
        <w:t>εθνικότητες</w:t>
      </w:r>
      <w:r w:rsidRPr="00C3526C">
        <w:rPr>
          <w:rFonts w:ascii="Arial" w:hAnsi="Arial" w:cs="Arial"/>
        </w:rPr>
        <w:t xml:space="preserve">. Κατά την υλοποίηση του προγράμματος μάρκετινγκ προφανώς θα δοθεί προτεραιότητα στις επαφές με δημοσιογράφους και επαγγελματίες από τη Γερμανία, τη Βρετανία, τη Γαλλία, την Ιταλία, τις ΗΠΑ και τη Ρωσία λόγω της μεγάλης τους πληθυσμιακής βάσης, ωστόσο όπως έδειξε και η διαβούλευση με ιδιοκτήτες και διευθυντές ξενοδοχείων, στην ξενοδοχειακή πελατεία του Ηρακλείου δεν κυριαρχούν κάποιες εθνικότητες αλλά υπάρχει μια πολυσυλλεκτικότητα ως προς την προέλευση των τουριστών. Μία παραπάνω προτεραιότητα θα δοθεί, ωστόσο, στους τουρίστες από την </w:t>
      </w:r>
      <w:r w:rsidRPr="00C3526C">
        <w:rPr>
          <w:rFonts w:ascii="Arial" w:hAnsi="Arial" w:cs="Arial"/>
          <w:b/>
        </w:rPr>
        <w:t>Ασία</w:t>
      </w:r>
      <w:r w:rsidRPr="00C3526C">
        <w:rPr>
          <w:rFonts w:ascii="Arial" w:hAnsi="Arial" w:cs="Arial"/>
        </w:rPr>
        <w:t>, καθώς:</w:t>
      </w:r>
    </w:p>
    <w:p w14:paraId="62A6114C" w14:textId="77777777" w:rsidR="00CC1EBB" w:rsidRPr="003B767E" w:rsidRDefault="00CC1EBB" w:rsidP="00CC1EBB">
      <w:pPr>
        <w:pStyle w:val="af1"/>
        <w:numPr>
          <w:ilvl w:val="0"/>
          <w:numId w:val="31"/>
        </w:numPr>
        <w:tabs>
          <w:tab w:val="clear" w:pos="720"/>
        </w:tabs>
        <w:suppressAutoHyphens w:val="0"/>
        <w:spacing w:after="160" w:line="259" w:lineRule="auto"/>
        <w:contextualSpacing/>
        <w:jc w:val="both"/>
        <w:rPr>
          <w:rFonts w:ascii="Arial" w:hAnsi="Arial" w:cs="Arial"/>
        </w:rPr>
      </w:pPr>
      <w:r w:rsidRPr="003B767E">
        <w:rPr>
          <w:rFonts w:ascii="Arial" w:hAnsi="Arial" w:cs="Arial"/>
        </w:rPr>
        <w:t>διαμένουν σε πολύ υψηλότερο ποσοστό σε αστικά παρά σε παραθεριστικά ξενοδοχεία κατά την επίσκεψή τους στην Ελλάδα</w:t>
      </w:r>
    </w:p>
    <w:p w14:paraId="17F26D60" w14:textId="77777777" w:rsidR="00CC1EBB" w:rsidRPr="003B767E" w:rsidRDefault="00CC1EBB" w:rsidP="00CC1EBB">
      <w:pPr>
        <w:pStyle w:val="af1"/>
        <w:numPr>
          <w:ilvl w:val="0"/>
          <w:numId w:val="31"/>
        </w:numPr>
        <w:tabs>
          <w:tab w:val="clear" w:pos="720"/>
        </w:tabs>
        <w:suppressAutoHyphens w:val="0"/>
        <w:spacing w:after="160" w:line="259" w:lineRule="auto"/>
        <w:contextualSpacing/>
        <w:jc w:val="both"/>
        <w:rPr>
          <w:rFonts w:ascii="Arial" w:hAnsi="Arial" w:cs="Arial"/>
        </w:rPr>
      </w:pPr>
      <w:r w:rsidRPr="003B767E">
        <w:rPr>
          <w:rFonts w:ascii="Arial" w:hAnsi="Arial" w:cs="Arial"/>
        </w:rPr>
        <w:t>έχουν πιο ομαλή κατανομή στο χρόνο με αξιόλογη κίνηση και το χειμώνα.</w:t>
      </w:r>
    </w:p>
    <w:p w14:paraId="4A5AAA68" w14:textId="77777777" w:rsidR="00CC1EBB" w:rsidRPr="003B767E" w:rsidRDefault="00CC1EBB" w:rsidP="00CC1EBB">
      <w:pPr>
        <w:pStyle w:val="af1"/>
        <w:jc w:val="both"/>
        <w:rPr>
          <w:rFonts w:ascii="Arial" w:hAnsi="Arial" w:cs="Arial"/>
        </w:rPr>
      </w:pPr>
    </w:p>
    <w:p w14:paraId="134829E8" w14:textId="77777777" w:rsidR="00CC1EBB" w:rsidRPr="003B767E" w:rsidRDefault="00CC1EBB" w:rsidP="00CC1EBB">
      <w:pPr>
        <w:pStyle w:val="af1"/>
        <w:numPr>
          <w:ilvl w:val="0"/>
          <w:numId w:val="29"/>
        </w:numPr>
        <w:tabs>
          <w:tab w:val="clear" w:pos="720"/>
        </w:tabs>
        <w:suppressAutoHyphens w:val="0"/>
        <w:spacing w:after="160" w:line="259" w:lineRule="auto"/>
        <w:contextualSpacing/>
        <w:jc w:val="both"/>
        <w:rPr>
          <w:rFonts w:ascii="Arial" w:hAnsi="Arial" w:cs="Arial"/>
        </w:rPr>
      </w:pPr>
      <w:r w:rsidRPr="00C3526C">
        <w:rPr>
          <w:rFonts w:ascii="Arial" w:hAnsi="Arial" w:cs="Arial"/>
        </w:rPr>
        <w:t xml:space="preserve">Η προσπάθεια προσέλκυσης </w:t>
      </w:r>
      <w:proofErr w:type="spellStart"/>
      <w:r w:rsidRPr="00C3526C">
        <w:rPr>
          <w:rFonts w:ascii="Arial" w:hAnsi="Arial" w:cs="Arial"/>
          <w:b/>
        </w:rPr>
        <w:t>city</w:t>
      </w:r>
      <w:proofErr w:type="spellEnd"/>
      <w:r w:rsidRPr="00C3526C">
        <w:rPr>
          <w:rFonts w:ascii="Arial" w:hAnsi="Arial" w:cs="Arial"/>
          <w:b/>
        </w:rPr>
        <w:t xml:space="preserve"> </w:t>
      </w:r>
      <w:proofErr w:type="spellStart"/>
      <w:r w:rsidRPr="00C3526C">
        <w:rPr>
          <w:rFonts w:ascii="Arial" w:hAnsi="Arial" w:cs="Arial"/>
          <w:b/>
        </w:rPr>
        <w:t>breaks</w:t>
      </w:r>
      <w:proofErr w:type="spellEnd"/>
      <w:r w:rsidRPr="00C3526C">
        <w:rPr>
          <w:rFonts w:ascii="Arial" w:hAnsi="Arial" w:cs="Arial"/>
        </w:rPr>
        <w:t xml:space="preserve"> θα εστιάσει σε αγορές με εύκολη αεροπορική σύνδεση με το Ηράκλειο με πρώτη και κύρια την ελληνική αγορά.</w:t>
      </w:r>
    </w:p>
    <w:p w14:paraId="527C5FC1" w14:textId="77777777" w:rsidR="00CC1EBB" w:rsidRPr="00C3526C" w:rsidRDefault="00CC1EBB" w:rsidP="00CC1EBB">
      <w:pPr>
        <w:pStyle w:val="af1"/>
        <w:jc w:val="both"/>
        <w:rPr>
          <w:rFonts w:ascii="Arial" w:hAnsi="Arial" w:cs="Arial"/>
        </w:rPr>
      </w:pPr>
    </w:p>
    <w:p w14:paraId="08724AFB" w14:textId="77777777" w:rsidR="00CC1EBB" w:rsidRPr="003B767E" w:rsidRDefault="00CC1EBB" w:rsidP="00CC1EBB">
      <w:pPr>
        <w:pStyle w:val="af1"/>
        <w:numPr>
          <w:ilvl w:val="0"/>
          <w:numId w:val="29"/>
        </w:numPr>
        <w:tabs>
          <w:tab w:val="clear" w:pos="720"/>
        </w:tabs>
        <w:suppressAutoHyphens w:val="0"/>
        <w:spacing w:after="160" w:line="259" w:lineRule="auto"/>
        <w:contextualSpacing/>
        <w:jc w:val="both"/>
        <w:rPr>
          <w:rFonts w:ascii="Arial" w:hAnsi="Arial" w:cs="Arial"/>
        </w:rPr>
      </w:pPr>
      <w:r w:rsidRPr="00C3526C">
        <w:rPr>
          <w:rFonts w:ascii="Arial" w:hAnsi="Arial" w:cs="Arial"/>
        </w:rPr>
        <w:lastRenderedPageBreak/>
        <w:t xml:space="preserve">Η αγορά των </w:t>
      </w:r>
      <w:proofErr w:type="spellStart"/>
      <w:r w:rsidRPr="00C3526C">
        <w:rPr>
          <w:rFonts w:ascii="Arial" w:hAnsi="Arial" w:cs="Arial"/>
          <w:b/>
        </w:rPr>
        <w:t>island</w:t>
      </w:r>
      <w:proofErr w:type="spellEnd"/>
      <w:r w:rsidRPr="00C3526C">
        <w:rPr>
          <w:rFonts w:ascii="Arial" w:hAnsi="Arial" w:cs="Arial"/>
          <w:b/>
        </w:rPr>
        <w:t xml:space="preserve"> </w:t>
      </w:r>
      <w:proofErr w:type="spellStart"/>
      <w:r w:rsidRPr="00C3526C">
        <w:rPr>
          <w:rFonts w:ascii="Arial" w:hAnsi="Arial" w:cs="Arial"/>
          <w:b/>
        </w:rPr>
        <w:t>hoppers</w:t>
      </w:r>
      <w:proofErr w:type="spellEnd"/>
      <w:r w:rsidRPr="00C3526C">
        <w:rPr>
          <w:rFonts w:ascii="Arial" w:hAnsi="Arial" w:cs="Arial"/>
        </w:rPr>
        <w:t xml:space="preserve"> περιλαμβάνει όσους θέλουν να συνδυάσουν τη Σαντορίνη με κάποιον ή κ</w:t>
      </w:r>
      <w:r w:rsidRPr="003B767E">
        <w:rPr>
          <w:rFonts w:ascii="Arial" w:hAnsi="Arial" w:cs="Arial"/>
        </w:rPr>
        <w:t>ά</w:t>
      </w:r>
      <w:r w:rsidRPr="00C3526C">
        <w:rPr>
          <w:rFonts w:ascii="Arial" w:hAnsi="Arial" w:cs="Arial"/>
        </w:rPr>
        <w:t>ποιους άλλους νησιωτικούς προορισμούς.</w:t>
      </w:r>
    </w:p>
    <w:p w14:paraId="23B326D3" w14:textId="77777777" w:rsidR="00CC1EBB" w:rsidRPr="00C3526C" w:rsidRDefault="00CC1EBB" w:rsidP="00CC1EBB">
      <w:pPr>
        <w:pStyle w:val="af1"/>
        <w:jc w:val="both"/>
        <w:rPr>
          <w:rFonts w:ascii="Arial" w:hAnsi="Arial" w:cs="Arial"/>
          <w:sz w:val="28"/>
          <w:szCs w:val="28"/>
        </w:rPr>
      </w:pPr>
    </w:p>
    <w:p w14:paraId="2AE52380" w14:textId="77777777" w:rsidR="00CC1EBB" w:rsidRDefault="00CC1EBB" w:rsidP="00CC1EBB">
      <w:pPr>
        <w:pStyle w:val="af1"/>
        <w:numPr>
          <w:ilvl w:val="0"/>
          <w:numId w:val="29"/>
        </w:numPr>
        <w:tabs>
          <w:tab w:val="clear" w:pos="720"/>
        </w:tabs>
        <w:suppressAutoHyphens w:val="0"/>
        <w:spacing w:after="160" w:line="259" w:lineRule="auto"/>
        <w:contextualSpacing/>
        <w:jc w:val="both"/>
        <w:rPr>
          <w:rFonts w:ascii="Arial" w:hAnsi="Arial" w:cs="Arial"/>
          <w:sz w:val="28"/>
          <w:szCs w:val="28"/>
        </w:rPr>
      </w:pPr>
      <w:r w:rsidRPr="003B767E">
        <w:rPr>
          <w:rFonts w:ascii="Arial" w:hAnsi="Arial" w:cs="Arial"/>
        </w:rPr>
        <w:t xml:space="preserve">Η ανάπτυξη της </w:t>
      </w:r>
      <w:r w:rsidRPr="003B767E">
        <w:rPr>
          <w:rFonts w:ascii="Arial" w:hAnsi="Arial" w:cs="Arial"/>
          <w:b/>
        </w:rPr>
        <w:t>συνεδριακής αγοράς</w:t>
      </w:r>
      <w:r w:rsidRPr="003B767E">
        <w:rPr>
          <w:rFonts w:ascii="Arial" w:hAnsi="Arial" w:cs="Arial"/>
        </w:rPr>
        <w:t xml:space="preserve"> προϋποθέτει την ενεργό διεκδίκηση συνεδρίων (</w:t>
      </w:r>
      <w:proofErr w:type="spellStart"/>
      <w:r w:rsidRPr="003B767E">
        <w:rPr>
          <w:rFonts w:ascii="Arial" w:hAnsi="Arial" w:cs="Arial"/>
        </w:rPr>
        <w:t>bidding</w:t>
      </w:r>
      <w:proofErr w:type="spellEnd"/>
      <w:r w:rsidRPr="003B767E">
        <w:rPr>
          <w:rFonts w:ascii="Arial" w:hAnsi="Arial" w:cs="Arial"/>
        </w:rPr>
        <w:t>). Πρόκειται για μια διαδικασία, στην οποία δύσκολα μπορεί να συμμετάσχει επιτυχώς ένας δημόσιος φορέας και έτσι θα προταθεί στο</w:t>
      </w:r>
      <w:r w:rsidRPr="00C3526C">
        <w:rPr>
          <w:rFonts w:ascii="Arial" w:hAnsi="Arial" w:cs="Arial"/>
          <w:sz w:val="28"/>
          <w:szCs w:val="28"/>
        </w:rPr>
        <w:t xml:space="preserve"> </w:t>
      </w:r>
      <w:r w:rsidRPr="003B767E">
        <w:rPr>
          <w:rFonts w:ascii="Arial" w:hAnsi="Arial" w:cs="Arial"/>
        </w:rPr>
        <w:t xml:space="preserve">επόμενο κεφάλαιο η δημιουργία ενός </w:t>
      </w:r>
      <w:proofErr w:type="spellStart"/>
      <w:r w:rsidRPr="003B767E">
        <w:rPr>
          <w:rFonts w:ascii="Arial" w:hAnsi="Arial" w:cs="Arial"/>
        </w:rPr>
        <w:t>convention</w:t>
      </w:r>
      <w:proofErr w:type="spellEnd"/>
      <w:r w:rsidRPr="00C3526C">
        <w:rPr>
          <w:rFonts w:ascii="Arial" w:hAnsi="Arial" w:cs="Arial"/>
          <w:sz w:val="28"/>
          <w:szCs w:val="28"/>
        </w:rPr>
        <w:t xml:space="preserve"> </w:t>
      </w:r>
      <w:proofErr w:type="spellStart"/>
      <w:r w:rsidRPr="003B767E">
        <w:rPr>
          <w:rFonts w:ascii="Arial" w:hAnsi="Arial" w:cs="Arial"/>
        </w:rPr>
        <w:t>bureau</w:t>
      </w:r>
      <w:proofErr w:type="spellEnd"/>
      <w:r w:rsidRPr="003B767E">
        <w:rPr>
          <w:rFonts w:ascii="Arial" w:hAnsi="Arial" w:cs="Arial"/>
        </w:rPr>
        <w:t>, το οποίο θα ενεργοποιήσει τους άμεσα ενδιαφερόμενους επαγγελματίες – εφόσον αυτοί δείξουν ενδιαφέρον να συμμετάσχουν – στη διεκδίκηση συνεδρίων και την υποβολή προσφορών.</w:t>
      </w:r>
    </w:p>
    <w:p w14:paraId="338FBDD7" w14:textId="77777777" w:rsidR="00CC1EBB" w:rsidRPr="00C3526C" w:rsidRDefault="00CC1EBB" w:rsidP="00CC1EBB">
      <w:pPr>
        <w:pStyle w:val="af1"/>
        <w:rPr>
          <w:rFonts w:ascii="Arial" w:hAnsi="Arial" w:cs="Arial"/>
          <w:sz w:val="28"/>
          <w:szCs w:val="28"/>
        </w:rPr>
      </w:pPr>
    </w:p>
    <w:p w14:paraId="2C72C0DE" w14:textId="77777777" w:rsidR="00CC1EBB" w:rsidRDefault="00CC1EBB" w:rsidP="00CC1EBB">
      <w:pPr>
        <w:pStyle w:val="Web"/>
        <w:spacing w:before="0" w:beforeAutospacing="0" w:after="0"/>
      </w:pPr>
      <w:r>
        <w:rPr>
          <w:rFonts w:ascii="Calibri" w:eastAsia="Calibri" w:hAnsi="Calibri" w:cs="Calibri"/>
          <w:sz w:val="48"/>
          <w:szCs w:val="48"/>
        </w:rPr>
        <w:t>2.6 Το κεντρικό αφήγημα της νέας τουριστικής καμπάνιας</w:t>
      </w:r>
    </w:p>
    <w:p w14:paraId="495DBD5E" w14:textId="77777777" w:rsidR="00CC1EBB" w:rsidRPr="00C3526C" w:rsidRDefault="00CC1EBB" w:rsidP="00CC1EBB">
      <w:pPr>
        <w:pStyle w:val="af1"/>
        <w:jc w:val="both"/>
        <w:rPr>
          <w:rFonts w:ascii="Arial" w:hAnsi="Arial" w:cs="Arial"/>
          <w:sz w:val="28"/>
          <w:szCs w:val="28"/>
        </w:rPr>
      </w:pPr>
    </w:p>
    <w:p w14:paraId="2C36AC3F" w14:textId="77777777" w:rsidR="00CC1EBB" w:rsidRPr="003B767E" w:rsidRDefault="00CC1EBB" w:rsidP="00CC1EBB">
      <w:pPr>
        <w:pStyle w:val="Web"/>
        <w:spacing w:before="180" w:beforeAutospacing="0" w:after="0" w:line="264" w:lineRule="auto"/>
        <w:jc w:val="both"/>
        <w:rPr>
          <w:sz w:val="22"/>
          <w:szCs w:val="22"/>
        </w:rPr>
      </w:pPr>
      <w:r w:rsidRPr="003B767E">
        <w:rPr>
          <w:rFonts w:ascii="Arial" w:eastAsia="Arial" w:hAnsi="Arial" w:cs="Arial"/>
          <w:sz w:val="22"/>
          <w:szCs w:val="22"/>
        </w:rPr>
        <w:t>Κομβικής σημασίας για τη βελτίωση των επιδόσεων του Ηρακλείου στην τουριστική αγορά είναι η ανάπτυξη του κατάλληλου αφηγήματος. Το μέχρι σήμερα αφήγημα γύρω από μια επίσκεψη στο Ηράκλειο παρουσιάζει τα εξής δύο προβλήματα:</w:t>
      </w:r>
    </w:p>
    <w:p w14:paraId="487AB258" w14:textId="77777777" w:rsidR="00CC1EBB" w:rsidRPr="00C3526C" w:rsidRDefault="00CC1EBB" w:rsidP="00CC1EBB">
      <w:pPr>
        <w:numPr>
          <w:ilvl w:val="0"/>
          <w:numId w:val="32"/>
        </w:numPr>
        <w:spacing w:after="0" w:line="264" w:lineRule="auto"/>
        <w:ind w:left="1166"/>
        <w:contextualSpacing/>
        <w:jc w:val="both"/>
        <w:rPr>
          <w:rFonts w:ascii="Times New Roman" w:eastAsia="Times New Roman" w:hAnsi="Times New Roman" w:cs="Times New Roman"/>
        </w:rPr>
      </w:pPr>
      <w:r w:rsidRPr="00C3526C">
        <w:rPr>
          <w:rFonts w:ascii="Arial" w:eastAsia="Arial" w:hAnsi="Arial" w:cs="Arial"/>
          <w:b/>
          <w:bCs/>
        </w:rPr>
        <w:t>Είναι μονόπλευρο</w:t>
      </w:r>
      <w:r w:rsidRPr="00C3526C">
        <w:rPr>
          <w:rFonts w:ascii="Arial" w:eastAsia="Arial" w:hAnsi="Arial" w:cs="Arial"/>
        </w:rPr>
        <w:t>: Εστιάζει κυρίως στη μακραίωνη ιστορία της πόλης. Έτσι, το Ηράκλειο παρουσιάζεται μονοδιάστατα ως μία πόλη όπου αξίζει να δει κανείς την Κνωσό και το Μουσείο. Μετά την επίσκεψη σε ένα ή και στα δύο αυτά μέρη η πλειοψηφία των επισκεπτών αναχωρεί από την πόλη, καθώς δεν γνωρίζει τι άλλο αξίζει να δει ή να κάνει κανείς στο Ηράκλειο, αφού τα σύγχρονα θέλγητρα (γαστρονομία, αγορές κοκ.) δεν παρουσιάζονται με τον ενδεδειγμένο ελκυστικό και ολοκληρωμένο τρόπο.</w:t>
      </w:r>
    </w:p>
    <w:p w14:paraId="2618C26C" w14:textId="77777777" w:rsidR="00CC1EBB" w:rsidRPr="003B767E" w:rsidRDefault="00CC1EBB" w:rsidP="00CC1EBB">
      <w:pPr>
        <w:numPr>
          <w:ilvl w:val="0"/>
          <w:numId w:val="32"/>
        </w:numPr>
        <w:spacing w:after="0" w:line="264" w:lineRule="auto"/>
        <w:ind w:left="1166"/>
        <w:contextualSpacing/>
        <w:jc w:val="both"/>
        <w:rPr>
          <w:rFonts w:ascii="Times New Roman" w:eastAsia="Times New Roman" w:hAnsi="Times New Roman" w:cs="Times New Roman"/>
        </w:rPr>
      </w:pPr>
      <w:r w:rsidRPr="00C3526C">
        <w:rPr>
          <w:rFonts w:ascii="Arial" w:eastAsia="Arial" w:hAnsi="Arial" w:cs="Arial"/>
          <w:b/>
          <w:bCs/>
        </w:rPr>
        <w:t>Είναι αδύναμο</w:t>
      </w:r>
      <w:r w:rsidRPr="00C3526C">
        <w:rPr>
          <w:rFonts w:ascii="Arial" w:eastAsia="Arial" w:hAnsi="Arial" w:cs="Arial"/>
        </w:rPr>
        <w:t xml:space="preserve">: Ακόμη και το αφήγημα γύρω από το πλούσιο παρελθόν του Ηρακλείου γίνεται με τρόπο </w:t>
      </w:r>
      <w:proofErr w:type="spellStart"/>
      <w:r w:rsidRPr="00C3526C">
        <w:rPr>
          <w:rFonts w:ascii="Arial" w:eastAsia="Arial" w:hAnsi="Arial" w:cs="Arial"/>
        </w:rPr>
        <w:t>διεκπεραιωτικό</w:t>
      </w:r>
      <w:proofErr w:type="spellEnd"/>
      <w:r w:rsidRPr="00C3526C">
        <w:rPr>
          <w:rFonts w:ascii="Arial" w:eastAsia="Arial" w:hAnsi="Arial" w:cs="Arial"/>
        </w:rPr>
        <w:t>, χωρίς να είναι «</w:t>
      </w:r>
      <w:proofErr w:type="spellStart"/>
      <w:r w:rsidRPr="00C3526C">
        <w:rPr>
          <w:rFonts w:ascii="Arial" w:eastAsia="Arial" w:hAnsi="Arial" w:cs="Arial"/>
        </w:rPr>
        <w:t>ξεσηκωτικό</w:t>
      </w:r>
      <w:proofErr w:type="spellEnd"/>
      <w:r w:rsidRPr="00C3526C">
        <w:rPr>
          <w:rFonts w:ascii="Arial" w:eastAsia="Arial" w:hAnsi="Arial" w:cs="Arial"/>
        </w:rPr>
        <w:t>» και βιωματικό.</w:t>
      </w:r>
    </w:p>
    <w:p w14:paraId="1EE764A8" w14:textId="77777777" w:rsidR="00CC1EBB" w:rsidRPr="003B767E" w:rsidRDefault="00CC1EBB" w:rsidP="00CC1EBB">
      <w:pPr>
        <w:spacing w:after="0" w:line="264" w:lineRule="auto"/>
        <w:ind w:left="1166"/>
        <w:contextualSpacing/>
        <w:jc w:val="both"/>
        <w:rPr>
          <w:rFonts w:ascii="Arial" w:eastAsia="Arial" w:hAnsi="Arial" w:cs="Arial"/>
          <w:b/>
          <w:bCs/>
        </w:rPr>
      </w:pPr>
    </w:p>
    <w:p w14:paraId="2E0D3615" w14:textId="77777777" w:rsidR="00CC1EBB" w:rsidRPr="003B767E" w:rsidRDefault="00CC1EBB" w:rsidP="00CC1EBB">
      <w:pPr>
        <w:pStyle w:val="Web"/>
        <w:spacing w:before="180" w:beforeAutospacing="0" w:after="0"/>
        <w:jc w:val="both"/>
        <w:rPr>
          <w:sz w:val="22"/>
          <w:szCs w:val="22"/>
        </w:rPr>
      </w:pPr>
      <w:r w:rsidRPr="003B767E">
        <w:rPr>
          <w:rFonts w:ascii="Arial" w:eastAsia="Arial" w:hAnsi="Arial" w:cs="Arial"/>
          <w:sz w:val="22"/>
          <w:szCs w:val="22"/>
        </w:rPr>
        <w:t xml:space="preserve">Με </w:t>
      </w:r>
      <w:r w:rsidRPr="003B767E">
        <w:rPr>
          <w:rFonts w:ascii="Arial" w:eastAsia="Arial" w:hAnsi="Arial" w:cs="Arial"/>
          <w:b/>
          <w:bCs/>
          <w:sz w:val="22"/>
          <w:szCs w:val="22"/>
        </w:rPr>
        <w:t>αφήγημα (</w:t>
      </w:r>
      <w:r w:rsidRPr="003B767E">
        <w:rPr>
          <w:rFonts w:ascii="Arial" w:eastAsia="Arial" w:hAnsi="Arial" w:cs="Arial"/>
          <w:b/>
          <w:bCs/>
          <w:sz w:val="22"/>
          <w:szCs w:val="22"/>
          <w:lang w:val="en-US"/>
        </w:rPr>
        <w:t>storytelling</w:t>
      </w:r>
      <w:r w:rsidRPr="003B767E">
        <w:rPr>
          <w:rFonts w:ascii="Arial" w:eastAsia="Arial" w:hAnsi="Arial" w:cs="Arial"/>
          <w:b/>
          <w:bCs/>
          <w:sz w:val="22"/>
          <w:szCs w:val="22"/>
        </w:rPr>
        <w:t xml:space="preserve">) </w:t>
      </w:r>
      <w:r w:rsidRPr="003B767E">
        <w:rPr>
          <w:rFonts w:ascii="Arial" w:eastAsia="Arial" w:hAnsi="Arial" w:cs="Arial"/>
          <w:sz w:val="22"/>
          <w:szCs w:val="22"/>
        </w:rPr>
        <w:t>νοείται εδώ η περιγραφή γύρω από τις ταξιδιωτικές εμπειρίες που θα αποκομίσει ο επισκέπτης της πόλης και η επιχειρηματολογία για τους λόγους που αξίζει να επισκεφτεί κανείς το Ηράκλειο. Το αφήγημα για έναν προορισμό αναπτύσσεται τόσο μέσα από κείμενα όσο και μέσω εικόνων (φωτογραφίες, βίντεο).</w:t>
      </w:r>
    </w:p>
    <w:p w14:paraId="4BE08E2F" w14:textId="77777777" w:rsidR="00CC1EBB" w:rsidRPr="003B767E" w:rsidRDefault="00CC1EBB" w:rsidP="00CC1EBB">
      <w:pPr>
        <w:pStyle w:val="Web"/>
        <w:spacing w:before="180" w:beforeAutospacing="0" w:after="0"/>
        <w:jc w:val="both"/>
        <w:rPr>
          <w:sz w:val="22"/>
          <w:szCs w:val="22"/>
        </w:rPr>
      </w:pPr>
      <w:r w:rsidRPr="003B767E">
        <w:rPr>
          <w:rFonts w:ascii="Arial" w:eastAsia="Arial" w:hAnsi="Arial" w:cs="Arial"/>
          <w:sz w:val="22"/>
          <w:szCs w:val="22"/>
        </w:rPr>
        <w:t xml:space="preserve">Αξιολογώντας το μέχρι σήμερα αφήγημα για το τουριστικό Ηράκλειο, προκύπτει η ανάγκη αυτό να βελτιωθεί. Με το ίδιο αφήγημα (περί Κνωσού, Μουσείου και μεσαιωνικών μνημείων) δεν θα αλλάξει κάτι στη δυναμική της πόλης. Χρειάζεται ένα </w:t>
      </w:r>
      <w:r w:rsidRPr="003B767E">
        <w:rPr>
          <w:rFonts w:ascii="Arial" w:eastAsia="Arial" w:hAnsi="Arial" w:cs="Arial"/>
          <w:b/>
          <w:bCs/>
          <w:sz w:val="22"/>
          <w:szCs w:val="22"/>
        </w:rPr>
        <w:t xml:space="preserve">νέο αφήγημα </w:t>
      </w:r>
      <w:r w:rsidRPr="003B767E">
        <w:rPr>
          <w:rFonts w:ascii="Arial" w:eastAsia="Arial" w:hAnsi="Arial" w:cs="Arial"/>
          <w:sz w:val="22"/>
          <w:szCs w:val="22"/>
        </w:rPr>
        <w:t>με έμφαση στους ανθρώπους και τις εμπειρίες που προσφέρει αυτός ο τόπος καθώς και τις σύγχρονες πτυχές της που καθιστούν το Ηράκλειο μια πόλη απολαυστική, όπου οι επισκέπτες θα περάσουν καλά.</w:t>
      </w:r>
    </w:p>
    <w:p w14:paraId="00BB70A7" w14:textId="77777777" w:rsidR="00CC1EBB" w:rsidRPr="003B767E" w:rsidRDefault="00CC1EBB" w:rsidP="00CC1EBB">
      <w:pPr>
        <w:pStyle w:val="Web"/>
        <w:spacing w:before="180" w:beforeAutospacing="0" w:after="0"/>
        <w:jc w:val="both"/>
        <w:rPr>
          <w:sz w:val="22"/>
          <w:szCs w:val="22"/>
        </w:rPr>
      </w:pPr>
      <w:r w:rsidRPr="003B767E">
        <w:rPr>
          <w:rFonts w:ascii="Arial" w:eastAsia="Arial" w:hAnsi="Arial" w:cs="Arial"/>
          <w:sz w:val="22"/>
          <w:szCs w:val="22"/>
        </w:rPr>
        <w:t xml:space="preserve">Το νέο αφήγημα αποτελεί </w:t>
      </w:r>
      <w:proofErr w:type="spellStart"/>
      <w:r w:rsidRPr="003B767E">
        <w:rPr>
          <w:rFonts w:ascii="Arial" w:eastAsia="Arial" w:hAnsi="Arial" w:cs="Arial"/>
          <w:sz w:val="22"/>
          <w:szCs w:val="22"/>
        </w:rPr>
        <w:t>προαπαιτούμενο</w:t>
      </w:r>
      <w:proofErr w:type="spellEnd"/>
      <w:r w:rsidRPr="003B767E">
        <w:rPr>
          <w:rFonts w:ascii="Arial" w:eastAsia="Arial" w:hAnsi="Arial" w:cs="Arial"/>
          <w:sz w:val="22"/>
          <w:szCs w:val="22"/>
        </w:rPr>
        <w:t xml:space="preserve"> για να προσελκύσει η πόλη τουρίστες που νιώθουν ότι δεν τους αφορά η νυν εικόνα του Ηρακλείου καθώς και για να πειστούν οι ημερήσιοι επισκέπτες να μείνουν περισσότερες ώρες.</w:t>
      </w:r>
    </w:p>
    <w:p w14:paraId="31DD6666" w14:textId="77777777" w:rsidR="00CC1EBB" w:rsidRPr="00C3526C" w:rsidRDefault="00CC1EBB" w:rsidP="00CC1EBB">
      <w:pPr>
        <w:spacing w:after="0" w:line="264" w:lineRule="auto"/>
        <w:ind w:left="1166"/>
        <w:contextualSpacing/>
        <w:jc w:val="both"/>
        <w:rPr>
          <w:rFonts w:ascii="Times New Roman" w:eastAsia="Times New Roman" w:hAnsi="Times New Roman" w:cs="Times New Roman"/>
        </w:rPr>
      </w:pPr>
    </w:p>
    <w:p w14:paraId="15AE2595" w14:textId="77777777" w:rsidR="00CC1EBB" w:rsidRPr="003B767E" w:rsidRDefault="00CC1EBB" w:rsidP="00CC1EBB">
      <w:pPr>
        <w:pStyle w:val="Web"/>
        <w:spacing w:before="180" w:beforeAutospacing="0" w:after="0"/>
        <w:jc w:val="both"/>
        <w:rPr>
          <w:rFonts w:ascii="Arial" w:eastAsia="Arial" w:hAnsi="Arial" w:cs="Arial"/>
          <w:sz w:val="22"/>
          <w:szCs w:val="22"/>
        </w:rPr>
      </w:pPr>
      <w:r w:rsidRPr="003B767E">
        <w:rPr>
          <w:rFonts w:ascii="Arial" w:eastAsia="Arial" w:hAnsi="Arial" w:cs="Arial"/>
          <w:sz w:val="22"/>
          <w:szCs w:val="22"/>
        </w:rPr>
        <w:t xml:space="preserve">Το στοιχείο της </w:t>
      </w:r>
      <w:r w:rsidRPr="003B767E">
        <w:rPr>
          <w:rFonts w:ascii="Arial" w:eastAsia="Arial" w:hAnsi="Arial" w:cs="Arial"/>
          <w:b/>
          <w:bCs/>
          <w:sz w:val="22"/>
          <w:szCs w:val="22"/>
        </w:rPr>
        <w:t>καλοπέρασης</w:t>
      </w:r>
      <w:r w:rsidRPr="003B767E">
        <w:rPr>
          <w:rFonts w:ascii="Arial" w:eastAsia="Arial" w:hAnsi="Arial" w:cs="Arial"/>
          <w:sz w:val="22"/>
          <w:szCs w:val="22"/>
        </w:rPr>
        <w:t xml:space="preserve"> θα πρέπει, συνεπώς, να αποκτήσει αναβαθμισμένο ρόλο στο αφήγημα μέσα από ελκυστικές περιγραφές για την κουζίνα και τη νυχτερινή ζωή του Ηρακλείου, το καλεντάρι με τις πολιτιστικές και άλλες εκδηλώσεις, τις ευκαιρίες για αγορές, τις κοντινές παραλίες και τις υπαίθριες δραστηριότητες. Όπως έχει δείξει και η διεθνής εμπειρία, κλειδί για την εδραίωση </w:t>
      </w:r>
      <w:r w:rsidRPr="003B767E">
        <w:rPr>
          <w:rFonts w:ascii="Arial" w:eastAsia="Arial" w:hAnsi="Arial" w:cs="Arial"/>
          <w:sz w:val="22"/>
          <w:szCs w:val="22"/>
        </w:rPr>
        <w:lastRenderedPageBreak/>
        <w:t>μιας πόλης ως ελκυστικού</w:t>
      </w:r>
      <w:r w:rsidRPr="00C3526C">
        <w:rPr>
          <w:rFonts w:ascii="Arial" w:eastAsia="Arial" w:hAnsi="Arial" w:cs="Arial"/>
          <w:sz w:val="28"/>
          <w:szCs w:val="28"/>
        </w:rPr>
        <w:t xml:space="preserve"> </w:t>
      </w:r>
      <w:r w:rsidRPr="003B767E">
        <w:rPr>
          <w:rFonts w:ascii="Arial" w:eastAsia="Arial" w:hAnsi="Arial" w:cs="Arial"/>
          <w:sz w:val="22"/>
          <w:szCs w:val="22"/>
        </w:rPr>
        <w:t xml:space="preserve">προορισμού </w:t>
      </w:r>
      <w:r w:rsidRPr="003B767E">
        <w:rPr>
          <w:rFonts w:ascii="Arial" w:eastAsia="Arial" w:hAnsi="Arial" w:cs="Arial"/>
          <w:sz w:val="22"/>
          <w:szCs w:val="22"/>
          <w:lang w:val="en-US"/>
        </w:rPr>
        <w:t>city</w:t>
      </w:r>
      <w:r w:rsidRPr="003B767E">
        <w:rPr>
          <w:rFonts w:ascii="Arial" w:eastAsia="Arial" w:hAnsi="Arial" w:cs="Arial"/>
          <w:sz w:val="22"/>
          <w:szCs w:val="22"/>
        </w:rPr>
        <w:t xml:space="preserve"> </w:t>
      </w:r>
      <w:r w:rsidRPr="003B767E">
        <w:rPr>
          <w:rFonts w:ascii="Arial" w:eastAsia="Arial" w:hAnsi="Arial" w:cs="Arial"/>
          <w:sz w:val="22"/>
          <w:szCs w:val="22"/>
          <w:lang w:val="en-US"/>
        </w:rPr>
        <w:t>breaks</w:t>
      </w:r>
      <w:r w:rsidRPr="003B767E">
        <w:rPr>
          <w:rFonts w:ascii="Arial" w:eastAsia="Arial" w:hAnsi="Arial" w:cs="Arial"/>
          <w:sz w:val="22"/>
          <w:szCs w:val="22"/>
        </w:rPr>
        <w:t xml:space="preserve"> είναι η ποικιλία </w:t>
      </w:r>
      <w:proofErr w:type="spellStart"/>
      <w:r w:rsidRPr="003B767E">
        <w:rPr>
          <w:rFonts w:ascii="Arial" w:eastAsia="Arial" w:hAnsi="Arial" w:cs="Arial"/>
          <w:sz w:val="22"/>
          <w:szCs w:val="22"/>
        </w:rPr>
        <w:t>αξιοθεάτων</w:t>
      </w:r>
      <w:proofErr w:type="spellEnd"/>
      <w:r w:rsidRPr="003B767E">
        <w:rPr>
          <w:rFonts w:ascii="Arial" w:eastAsia="Arial" w:hAnsi="Arial" w:cs="Arial"/>
          <w:sz w:val="22"/>
          <w:szCs w:val="22"/>
        </w:rPr>
        <w:t xml:space="preserve"> και δραστηριοτήτων για διαφορετικές ηλικίες και διαφορετικά ενδιαφέροντα. Με το να αναδείξει το Ηράκλειο </w:t>
      </w:r>
    </w:p>
    <w:p w14:paraId="54E491E4" w14:textId="77777777" w:rsidR="00CC1EBB" w:rsidRPr="003B767E" w:rsidRDefault="00CC1EBB" w:rsidP="00CC1EBB">
      <w:pPr>
        <w:pStyle w:val="Web"/>
        <w:spacing w:before="180" w:beforeAutospacing="0" w:after="0"/>
        <w:jc w:val="both"/>
        <w:rPr>
          <w:rFonts w:ascii="Arial" w:eastAsia="Arial" w:hAnsi="Arial" w:cs="Arial"/>
          <w:sz w:val="22"/>
          <w:szCs w:val="22"/>
        </w:rPr>
      </w:pPr>
    </w:p>
    <w:p w14:paraId="5FBDC855" w14:textId="77777777" w:rsidR="00CC1EBB" w:rsidRPr="003B767E" w:rsidRDefault="00CC1EBB" w:rsidP="00CC1EBB">
      <w:pPr>
        <w:pStyle w:val="Web"/>
        <w:spacing w:before="180" w:beforeAutospacing="0" w:after="0"/>
        <w:jc w:val="both"/>
        <w:rPr>
          <w:sz w:val="22"/>
          <w:szCs w:val="22"/>
        </w:rPr>
      </w:pPr>
      <w:r w:rsidRPr="003B767E">
        <w:rPr>
          <w:rFonts w:ascii="Arial" w:eastAsia="Arial" w:hAnsi="Arial" w:cs="Arial"/>
          <w:sz w:val="22"/>
          <w:szCs w:val="22"/>
        </w:rPr>
        <w:t xml:space="preserve">όλον τον </w:t>
      </w:r>
      <w:r w:rsidRPr="003B767E">
        <w:rPr>
          <w:rFonts w:ascii="Arial" w:eastAsia="Arial" w:hAnsi="Arial" w:cs="Arial"/>
          <w:b/>
          <w:bCs/>
          <w:sz w:val="22"/>
          <w:szCs w:val="22"/>
        </w:rPr>
        <w:t xml:space="preserve">πλούτο επιλογών </w:t>
      </w:r>
      <w:r w:rsidRPr="003B767E">
        <w:rPr>
          <w:rFonts w:ascii="Arial" w:eastAsia="Arial" w:hAnsi="Arial" w:cs="Arial"/>
          <w:sz w:val="22"/>
          <w:szCs w:val="22"/>
        </w:rPr>
        <w:t xml:space="preserve">που μπορεί να προσφέρει στους επισκέπτες του, ουσιαστικά ωριμάζει ως προορισμός για </w:t>
      </w:r>
      <w:r w:rsidRPr="003B767E">
        <w:rPr>
          <w:rFonts w:ascii="Arial" w:eastAsia="Arial" w:hAnsi="Arial" w:cs="Arial"/>
          <w:sz w:val="22"/>
          <w:szCs w:val="22"/>
          <w:lang w:val="en-US"/>
        </w:rPr>
        <w:t>city</w:t>
      </w:r>
      <w:r w:rsidRPr="003B767E">
        <w:rPr>
          <w:rFonts w:ascii="Arial" w:eastAsia="Arial" w:hAnsi="Arial" w:cs="Arial"/>
          <w:sz w:val="22"/>
          <w:szCs w:val="22"/>
        </w:rPr>
        <w:t xml:space="preserve"> </w:t>
      </w:r>
      <w:r w:rsidRPr="003B767E">
        <w:rPr>
          <w:rFonts w:ascii="Arial" w:eastAsia="Arial" w:hAnsi="Arial" w:cs="Arial"/>
          <w:sz w:val="22"/>
          <w:szCs w:val="22"/>
          <w:lang w:val="en-US"/>
        </w:rPr>
        <w:t>breaks</w:t>
      </w:r>
      <w:r w:rsidRPr="003B767E">
        <w:rPr>
          <w:rFonts w:ascii="Arial" w:eastAsia="Arial" w:hAnsi="Arial" w:cs="Arial"/>
          <w:sz w:val="22"/>
          <w:szCs w:val="22"/>
        </w:rPr>
        <w:t xml:space="preserve"> και θέτει τις βάσεις για την περαιτέρω ανάπτυξή του.</w:t>
      </w:r>
    </w:p>
    <w:p w14:paraId="0EBB47A3" w14:textId="77777777" w:rsidR="00CC1EBB" w:rsidRPr="003B767E" w:rsidRDefault="00CC1EBB" w:rsidP="00CC1EBB">
      <w:pPr>
        <w:pStyle w:val="af1"/>
        <w:jc w:val="both"/>
        <w:rPr>
          <w:rFonts w:ascii="Arial" w:hAnsi="Arial" w:cs="Arial"/>
        </w:rPr>
      </w:pPr>
    </w:p>
    <w:p w14:paraId="41B7FB20" w14:textId="77777777" w:rsidR="00CC1EBB" w:rsidRPr="003B767E" w:rsidRDefault="00CC1EBB" w:rsidP="00CC1EBB">
      <w:pPr>
        <w:pStyle w:val="Web"/>
        <w:spacing w:before="180" w:beforeAutospacing="0" w:after="0" w:line="264" w:lineRule="auto"/>
        <w:jc w:val="both"/>
        <w:rPr>
          <w:sz w:val="22"/>
          <w:szCs w:val="22"/>
        </w:rPr>
      </w:pPr>
      <w:r w:rsidRPr="003B767E">
        <w:rPr>
          <w:rFonts w:ascii="Arial" w:eastAsia="Arial" w:hAnsi="Arial" w:cs="Arial"/>
          <w:sz w:val="22"/>
          <w:szCs w:val="22"/>
        </w:rPr>
        <w:t xml:space="preserve">Το αφήγημα του Ηρακλείου πρέπει πολύ πιο ξεκάθαρα και επιθετικά να συμπεριλάβει το στοιχείο της </w:t>
      </w:r>
      <w:r w:rsidRPr="003B767E">
        <w:rPr>
          <w:rFonts w:ascii="Arial" w:eastAsia="Arial" w:hAnsi="Arial" w:cs="Arial"/>
          <w:b/>
          <w:bCs/>
          <w:sz w:val="22"/>
          <w:szCs w:val="22"/>
        </w:rPr>
        <w:t>εξερεύνησης της Κρήτης</w:t>
      </w:r>
      <w:r w:rsidRPr="003B767E">
        <w:rPr>
          <w:rFonts w:ascii="Arial" w:eastAsia="Arial" w:hAnsi="Arial" w:cs="Arial"/>
          <w:sz w:val="22"/>
          <w:szCs w:val="22"/>
        </w:rPr>
        <w:t xml:space="preserve">. Το Ηράκλειο αποτελεί το ιδανικό ορμητήριο για να εξερευνήσει κανείς το συναρπαστικότερο νησί της Μεσογείου λόγω της γεωγραφικής του θέσης και των συγκοινωνιακών συνδέσεων. </w:t>
      </w:r>
    </w:p>
    <w:p w14:paraId="4A29DC55" w14:textId="77777777" w:rsidR="00CC1EBB" w:rsidRPr="003B767E" w:rsidRDefault="00CC1EBB" w:rsidP="00CC1EBB">
      <w:pPr>
        <w:pStyle w:val="Web"/>
        <w:spacing w:before="180" w:beforeAutospacing="0" w:after="0" w:line="264" w:lineRule="auto"/>
        <w:jc w:val="both"/>
        <w:rPr>
          <w:sz w:val="22"/>
          <w:szCs w:val="22"/>
        </w:rPr>
      </w:pPr>
      <w:r w:rsidRPr="003B767E">
        <w:rPr>
          <w:rFonts w:ascii="Arial" w:eastAsia="Arial" w:hAnsi="Arial" w:cs="Arial"/>
          <w:sz w:val="22"/>
          <w:szCs w:val="22"/>
        </w:rPr>
        <w:t>Αυτό το αφήγημα αφορά όχι όσους επισκέπτονται την Κρήτη στο πλαίσιο διακοπών παραθερισμού τύπου «</w:t>
      </w:r>
      <w:r w:rsidRPr="003B767E">
        <w:rPr>
          <w:rFonts w:ascii="Arial" w:eastAsia="Arial" w:hAnsi="Arial" w:cs="Arial"/>
          <w:sz w:val="22"/>
          <w:szCs w:val="22"/>
          <w:lang w:val="en-US"/>
        </w:rPr>
        <w:t>Sea</w:t>
      </w:r>
      <w:r w:rsidRPr="003B767E">
        <w:rPr>
          <w:rFonts w:ascii="Arial" w:eastAsia="Arial" w:hAnsi="Arial" w:cs="Arial"/>
          <w:sz w:val="22"/>
          <w:szCs w:val="22"/>
        </w:rPr>
        <w:t xml:space="preserve"> ‘</w:t>
      </w:r>
      <w:r w:rsidRPr="003B767E">
        <w:rPr>
          <w:rFonts w:ascii="Arial" w:eastAsia="Arial" w:hAnsi="Arial" w:cs="Arial"/>
          <w:sz w:val="22"/>
          <w:szCs w:val="22"/>
          <w:lang w:val="en-US"/>
        </w:rPr>
        <w:t>n</w:t>
      </w:r>
      <w:r w:rsidRPr="003B767E">
        <w:rPr>
          <w:rFonts w:ascii="Arial" w:eastAsia="Arial" w:hAnsi="Arial" w:cs="Arial"/>
          <w:sz w:val="22"/>
          <w:szCs w:val="22"/>
        </w:rPr>
        <w:t xml:space="preserve">’ </w:t>
      </w:r>
      <w:r w:rsidRPr="003B767E">
        <w:rPr>
          <w:rFonts w:ascii="Arial" w:eastAsia="Arial" w:hAnsi="Arial" w:cs="Arial"/>
          <w:sz w:val="22"/>
          <w:szCs w:val="22"/>
          <w:lang w:val="en-US"/>
        </w:rPr>
        <w:t>Sun</w:t>
      </w:r>
      <w:r w:rsidRPr="003B767E">
        <w:rPr>
          <w:rFonts w:ascii="Arial" w:eastAsia="Arial" w:hAnsi="Arial" w:cs="Arial"/>
          <w:sz w:val="22"/>
          <w:szCs w:val="22"/>
        </w:rPr>
        <w:t xml:space="preserve">» αλλά όσους πραγματοποιούν </w:t>
      </w:r>
      <w:r w:rsidRPr="003B767E">
        <w:rPr>
          <w:rFonts w:ascii="Arial" w:eastAsia="Arial" w:hAnsi="Arial" w:cs="Arial"/>
          <w:b/>
          <w:bCs/>
          <w:sz w:val="22"/>
          <w:szCs w:val="22"/>
        </w:rPr>
        <w:t>περιηγητικά</w:t>
      </w:r>
      <w:r w:rsidRPr="00C3526C">
        <w:rPr>
          <w:rFonts w:ascii="Arial" w:eastAsia="Arial" w:hAnsi="Arial" w:cs="Arial"/>
          <w:b/>
          <w:bCs/>
          <w:sz w:val="28"/>
          <w:szCs w:val="28"/>
        </w:rPr>
        <w:t xml:space="preserve"> </w:t>
      </w:r>
      <w:r w:rsidRPr="003B767E">
        <w:rPr>
          <w:rFonts w:ascii="Arial" w:eastAsia="Arial" w:hAnsi="Arial" w:cs="Arial"/>
          <w:b/>
          <w:bCs/>
          <w:sz w:val="22"/>
          <w:szCs w:val="22"/>
        </w:rPr>
        <w:t xml:space="preserve">ταξίδια </w:t>
      </w:r>
      <w:r w:rsidRPr="003B767E">
        <w:rPr>
          <w:rFonts w:ascii="Arial" w:eastAsia="Arial" w:hAnsi="Arial" w:cs="Arial"/>
          <w:sz w:val="22"/>
          <w:szCs w:val="22"/>
        </w:rPr>
        <w:t xml:space="preserve">και διακοπές τύπου </w:t>
      </w:r>
      <w:r w:rsidRPr="003B767E">
        <w:rPr>
          <w:rFonts w:ascii="Arial" w:eastAsia="Arial" w:hAnsi="Arial" w:cs="Arial"/>
          <w:b/>
          <w:bCs/>
          <w:sz w:val="22"/>
          <w:szCs w:val="22"/>
          <w:lang w:val="en-US"/>
        </w:rPr>
        <w:t>island</w:t>
      </w:r>
      <w:r w:rsidRPr="00C3526C">
        <w:rPr>
          <w:rFonts w:ascii="Arial" w:eastAsia="Arial" w:hAnsi="Arial" w:cs="Arial"/>
          <w:b/>
          <w:bCs/>
          <w:sz w:val="28"/>
          <w:szCs w:val="28"/>
        </w:rPr>
        <w:t xml:space="preserve"> </w:t>
      </w:r>
      <w:r w:rsidRPr="003B767E">
        <w:rPr>
          <w:rFonts w:ascii="Arial" w:eastAsia="Arial" w:hAnsi="Arial" w:cs="Arial"/>
          <w:b/>
          <w:bCs/>
          <w:sz w:val="22"/>
          <w:szCs w:val="22"/>
          <w:lang w:val="en-US"/>
        </w:rPr>
        <w:t>hopping</w:t>
      </w:r>
      <w:r w:rsidRPr="003B767E">
        <w:rPr>
          <w:rFonts w:ascii="Arial" w:eastAsia="Arial" w:hAnsi="Arial" w:cs="Arial"/>
          <w:sz w:val="22"/>
          <w:szCs w:val="22"/>
        </w:rPr>
        <w:t xml:space="preserve"> συνδυάζοντας την Κρήτη με τα νησιά των Κυκλάδων (ιδίως τη Σαντορίνη και τη Μύκονο). Η τελευταία περίπτωση αφορά κυρίως τους επισκέπτες από άλλες ηπείρους (Αμερική, Ασία, Ωκεανία).</w:t>
      </w:r>
    </w:p>
    <w:p w14:paraId="42F67D53" w14:textId="77777777" w:rsidR="00CC1EBB" w:rsidRDefault="00CC1EBB" w:rsidP="00CC1EBB">
      <w:pPr>
        <w:pStyle w:val="Web"/>
        <w:spacing w:before="180" w:beforeAutospacing="0" w:after="0" w:line="264" w:lineRule="auto"/>
        <w:jc w:val="both"/>
        <w:rPr>
          <w:rFonts w:ascii="Arial" w:eastAsia="Arial" w:hAnsi="Arial" w:cs="Arial"/>
          <w:sz w:val="22"/>
          <w:szCs w:val="22"/>
        </w:rPr>
      </w:pPr>
      <w:r w:rsidRPr="003B767E">
        <w:rPr>
          <w:rFonts w:ascii="Arial" w:eastAsia="Arial" w:hAnsi="Arial" w:cs="Arial"/>
          <w:sz w:val="22"/>
          <w:szCs w:val="22"/>
        </w:rPr>
        <w:t xml:space="preserve">Το αφήγημα θα πρέπει, εξάλλου, να ενσωματώσει τα κεντρικά επιχειρήματα, γιατί δηλ. αξίζει να επισκεφτεί κανείς το Ηράκλειο. Η σχετική </w:t>
      </w:r>
      <w:r w:rsidRPr="003B767E">
        <w:rPr>
          <w:rFonts w:ascii="Arial" w:eastAsia="Arial" w:hAnsi="Arial" w:cs="Arial"/>
          <w:b/>
          <w:bCs/>
          <w:sz w:val="22"/>
          <w:szCs w:val="22"/>
        </w:rPr>
        <w:t>επιχειρηματολογία</w:t>
      </w:r>
      <w:r w:rsidRPr="003B767E">
        <w:rPr>
          <w:rFonts w:ascii="Arial" w:eastAsia="Arial" w:hAnsi="Arial" w:cs="Arial"/>
          <w:sz w:val="22"/>
          <w:szCs w:val="22"/>
        </w:rPr>
        <w:t xml:space="preserve"> αναπτύσσεται στις επόμενες δύο σελίδες.</w:t>
      </w:r>
    </w:p>
    <w:p w14:paraId="0532A7D5" w14:textId="77777777" w:rsidR="00CC1EBB" w:rsidRDefault="00CC1EBB" w:rsidP="00CC1EBB">
      <w:pPr>
        <w:pStyle w:val="Web"/>
        <w:spacing w:before="180" w:beforeAutospacing="0" w:after="0" w:line="264" w:lineRule="auto"/>
        <w:jc w:val="both"/>
        <w:rPr>
          <w:rFonts w:ascii="Arial" w:eastAsia="Arial" w:hAnsi="Arial" w:cs="Arial"/>
          <w:b/>
          <w:bCs/>
          <w:sz w:val="28"/>
          <w:szCs w:val="28"/>
        </w:rPr>
      </w:pPr>
      <w:r w:rsidRPr="00C3526C">
        <w:rPr>
          <w:rFonts w:ascii="Arial" w:eastAsia="Arial" w:hAnsi="Arial" w:cs="Arial"/>
          <w:b/>
          <w:bCs/>
          <w:sz w:val="28"/>
          <w:szCs w:val="28"/>
        </w:rPr>
        <w:t>Τα επιχειρήματά μας: Γιατί αξίζει να επισκεφτώ το Ηράκλειο;</w:t>
      </w:r>
    </w:p>
    <w:p w14:paraId="035D3F38" w14:textId="77777777" w:rsidR="00CC1EBB" w:rsidRPr="00C3526C" w:rsidRDefault="00CC1EBB" w:rsidP="00CC1EBB">
      <w:pPr>
        <w:pStyle w:val="Web"/>
        <w:spacing w:before="180" w:beforeAutospacing="0" w:after="0" w:line="264" w:lineRule="auto"/>
        <w:jc w:val="both"/>
        <w:rPr>
          <w:sz w:val="22"/>
          <w:szCs w:val="22"/>
        </w:rPr>
      </w:pPr>
    </w:p>
    <w:p w14:paraId="2B4EFA99" w14:textId="77777777" w:rsidR="00CC1EBB" w:rsidRPr="00C3526C" w:rsidRDefault="00CC1EBB" w:rsidP="00CC1EBB">
      <w:pPr>
        <w:numPr>
          <w:ilvl w:val="0"/>
          <w:numId w:val="33"/>
        </w:numPr>
        <w:spacing w:after="0" w:line="264" w:lineRule="auto"/>
        <w:ind w:left="1166"/>
        <w:contextualSpacing/>
        <w:jc w:val="both"/>
        <w:rPr>
          <w:rFonts w:ascii="Times New Roman" w:eastAsia="Times New Roman" w:hAnsi="Times New Roman" w:cs="Times New Roman"/>
        </w:rPr>
      </w:pPr>
      <w:r w:rsidRPr="00C3526C">
        <w:rPr>
          <w:rFonts w:ascii="Arial" w:eastAsia="Arial" w:hAnsi="Arial" w:cs="Arial"/>
        </w:rPr>
        <w:t>Γιατί εδώ άνθισε ο πρώτος ευρωπαϊκός πολιτισμός</w:t>
      </w:r>
    </w:p>
    <w:p w14:paraId="0FF07C5A" w14:textId="77777777" w:rsidR="00CC1EBB" w:rsidRPr="00C3526C" w:rsidRDefault="00CC1EBB" w:rsidP="00CC1EBB">
      <w:pPr>
        <w:numPr>
          <w:ilvl w:val="0"/>
          <w:numId w:val="33"/>
        </w:numPr>
        <w:spacing w:after="0" w:line="264" w:lineRule="auto"/>
        <w:ind w:left="1166"/>
        <w:contextualSpacing/>
        <w:jc w:val="both"/>
        <w:rPr>
          <w:rFonts w:ascii="Times New Roman" w:eastAsia="Times New Roman" w:hAnsi="Times New Roman" w:cs="Times New Roman"/>
        </w:rPr>
      </w:pPr>
      <w:r w:rsidRPr="00C3526C">
        <w:rPr>
          <w:rFonts w:ascii="Arial" w:eastAsia="Arial" w:hAnsi="Arial" w:cs="Arial"/>
        </w:rPr>
        <w:t>Για τα παγκόσμιας ακτινοβολίας μνημεία της πόλης</w:t>
      </w:r>
    </w:p>
    <w:p w14:paraId="17DF4816" w14:textId="77777777" w:rsidR="00CC1EBB" w:rsidRPr="00C3526C" w:rsidRDefault="00CC1EBB" w:rsidP="00CC1EBB">
      <w:pPr>
        <w:numPr>
          <w:ilvl w:val="0"/>
          <w:numId w:val="33"/>
        </w:numPr>
        <w:spacing w:after="0" w:line="264" w:lineRule="auto"/>
        <w:ind w:left="1166"/>
        <w:contextualSpacing/>
        <w:jc w:val="both"/>
        <w:rPr>
          <w:rFonts w:ascii="Times New Roman" w:eastAsia="Times New Roman" w:hAnsi="Times New Roman" w:cs="Times New Roman"/>
        </w:rPr>
      </w:pPr>
      <w:r w:rsidRPr="00C3526C">
        <w:rPr>
          <w:rFonts w:ascii="Arial" w:eastAsia="Arial" w:hAnsi="Arial" w:cs="Arial"/>
        </w:rPr>
        <w:t>Για τα πολλά μυστικά από το απώτερο και πιο πρόσφατο παρελθόν που κρύβουν τα στενά της πόλης</w:t>
      </w:r>
    </w:p>
    <w:p w14:paraId="6BDD4117" w14:textId="77777777" w:rsidR="00CC1EBB" w:rsidRPr="00C3526C" w:rsidRDefault="00CC1EBB" w:rsidP="00CC1EBB">
      <w:pPr>
        <w:numPr>
          <w:ilvl w:val="0"/>
          <w:numId w:val="33"/>
        </w:numPr>
        <w:spacing w:after="0" w:line="264" w:lineRule="auto"/>
        <w:ind w:left="1166"/>
        <w:contextualSpacing/>
        <w:jc w:val="both"/>
        <w:rPr>
          <w:rFonts w:ascii="Times New Roman" w:eastAsia="Times New Roman" w:hAnsi="Times New Roman" w:cs="Times New Roman"/>
        </w:rPr>
      </w:pPr>
      <w:r w:rsidRPr="00C3526C">
        <w:rPr>
          <w:rFonts w:ascii="Arial" w:eastAsia="Arial" w:hAnsi="Arial" w:cs="Arial"/>
        </w:rPr>
        <w:t>Για το μέγεθός της, καθώς είναι μια πόλη αρκούντως μεγάλη για να προσφέρει πολλές επιλογές αλλά ταυτόχρονα και αρκούντως μικρή ώστε να είναι εύκολη και ασφαλής η εξερεύνησή της</w:t>
      </w:r>
    </w:p>
    <w:p w14:paraId="22170C0A" w14:textId="77777777" w:rsidR="00CC1EBB" w:rsidRPr="00C3526C" w:rsidRDefault="00CC1EBB" w:rsidP="00CC1EBB">
      <w:pPr>
        <w:numPr>
          <w:ilvl w:val="0"/>
          <w:numId w:val="33"/>
        </w:numPr>
        <w:spacing w:after="0" w:line="264" w:lineRule="auto"/>
        <w:ind w:left="1166"/>
        <w:contextualSpacing/>
        <w:jc w:val="both"/>
        <w:rPr>
          <w:rFonts w:ascii="Times New Roman" w:eastAsia="Times New Roman" w:hAnsi="Times New Roman" w:cs="Times New Roman"/>
        </w:rPr>
      </w:pPr>
      <w:r w:rsidRPr="00C3526C">
        <w:rPr>
          <w:rFonts w:ascii="Arial" w:eastAsia="Arial" w:hAnsi="Arial" w:cs="Arial"/>
        </w:rPr>
        <w:t>Για το νεανικό χαρακτήρα και την ενέργεια της πόλης μέρα και νύχτα</w:t>
      </w:r>
    </w:p>
    <w:p w14:paraId="693598B2" w14:textId="77777777" w:rsidR="00CC1EBB" w:rsidRPr="00C3526C" w:rsidRDefault="00CC1EBB" w:rsidP="00CC1EBB">
      <w:pPr>
        <w:numPr>
          <w:ilvl w:val="0"/>
          <w:numId w:val="33"/>
        </w:numPr>
        <w:spacing w:after="0" w:line="264" w:lineRule="auto"/>
        <w:ind w:left="1166"/>
        <w:contextualSpacing/>
        <w:jc w:val="both"/>
        <w:rPr>
          <w:rFonts w:ascii="Times New Roman" w:eastAsia="Times New Roman" w:hAnsi="Times New Roman" w:cs="Times New Roman"/>
        </w:rPr>
      </w:pPr>
      <w:r w:rsidRPr="00C3526C">
        <w:rPr>
          <w:rFonts w:ascii="Arial" w:eastAsia="Arial" w:hAnsi="Arial" w:cs="Arial"/>
        </w:rPr>
        <w:t>Για την ευκολία να εξερευνήσετε το πιο συναρπαστικό νησί της Μεσογείου</w:t>
      </w:r>
    </w:p>
    <w:p w14:paraId="482FE64A" w14:textId="77777777" w:rsidR="00CC1EBB" w:rsidRPr="00C3526C" w:rsidRDefault="00CC1EBB" w:rsidP="00CC1EBB">
      <w:pPr>
        <w:numPr>
          <w:ilvl w:val="0"/>
          <w:numId w:val="34"/>
        </w:numPr>
        <w:spacing w:after="0" w:line="264" w:lineRule="auto"/>
        <w:ind w:left="1166"/>
        <w:contextualSpacing/>
        <w:jc w:val="both"/>
        <w:rPr>
          <w:rFonts w:ascii="Times New Roman" w:eastAsia="Times New Roman" w:hAnsi="Times New Roman" w:cs="Times New Roman"/>
        </w:rPr>
      </w:pPr>
      <w:r w:rsidRPr="00C3526C">
        <w:rPr>
          <w:rFonts w:ascii="Arial" w:eastAsia="Arial" w:hAnsi="Arial" w:cs="Arial"/>
        </w:rPr>
        <w:t xml:space="preserve">Για τη μοναδική γαστρονομική παράδοση της Κρήτης με εμβληματικά προϊόντα – όπως το κρασί και το ελαιόλαδο – και </w:t>
      </w:r>
      <w:proofErr w:type="spellStart"/>
      <w:r w:rsidRPr="00C3526C">
        <w:rPr>
          <w:rFonts w:ascii="Arial" w:eastAsia="Arial" w:hAnsi="Arial" w:cs="Arial"/>
        </w:rPr>
        <w:t>πεντανόστιμες</w:t>
      </w:r>
      <w:proofErr w:type="spellEnd"/>
      <w:r w:rsidRPr="00C3526C">
        <w:rPr>
          <w:rFonts w:ascii="Arial" w:eastAsia="Arial" w:hAnsi="Arial" w:cs="Arial"/>
        </w:rPr>
        <w:t xml:space="preserve"> συνταγές που προάγουν την ευζωία και την καλή παρέα</w:t>
      </w:r>
    </w:p>
    <w:p w14:paraId="70A287DC" w14:textId="77777777" w:rsidR="00CC1EBB" w:rsidRPr="00C3526C" w:rsidRDefault="00CC1EBB" w:rsidP="00CC1EBB">
      <w:pPr>
        <w:numPr>
          <w:ilvl w:val="0"/>
          <w:numId w:val="34"/>
        </w:numPr>
        <w:spacing w:after="0" w:line="264" w:lineRule="auto"/>
        <w:ind w:left="1166"/>
        <w:contextualSpacing/>
        <w:jc w:val="both"/>
        <w:rPr>
          <w:rFonts w:ascii="Times New Roman" w:eastAsia="Times New Roman" w:hAnsi="Times New Roman" w:cs="Times New Roman"/>
        </w:rPr>
      </w:pPr>
      <w:r w:rsidRPr="00C3526C">
        <w:rPr>
          <w:rFonts w:ascii="Arial" w:eastAsia="Arial" w:hAnsi="Arial" w:cs="Arial"/>
        </w:rPr>
        <w:t>Για το γεμάτο καλεντάρι πολιτιστικών εκδηλώσεων</w:t>
      </w:r>
    </w:p>
    <w:p w14:paraId="2643011A" w14:textId="77777777" w:rsidR="00CC1EBB" w:rsidRPr="00C3526C" w:rsidRDefault="00CC1EBB" w:rsidP="00CC1EBB">
      <w:pPr>
        <w:numPr>
          <w:ilvl w:val="0"/>
          <w:numId w:val="34"/>
        </w:numPr>
        <w:spacing w:after="0" w:line="264" w:lineRule="auto"/>
        <w:ind w:left="1166"/>
        <w:contextualSpacing/>
        <w:jc w:val="both"/>
        <w:rPr>
          <w:rFonts w:ascii="Times New Roman" w:eastAsia="Times New Roman" w:hAnsi="Times New Roman" w:cs="Times New Roman"/>
        </w:rPr>
      </w:pPr>
      <w:r w:rsidRPr="00C3526C">
        <w:rPr>
          <w:rFonts w:ascii="Arial" w:eastAsia="Arial" w:hAnsi="Arial" w:cs="Arial"/>
        </w:rPr>
        <w:t>Για τις ελκυστικές επιλογές αγορών</w:t>
      </w:r>
    </w:p>
    <w:p w14:paraId="738E17C9" w14:textId="77777777" w:rsidR="00CC1EBB" w:rsidRPr="00C3526C" w:rsidRDefault="00CC1EBB" w:rsidP="00CC1EBB">
      <w:pPr>
        <w:numPr>
          <w:ilvl w:val="0"/>
          <w:numId w:val="34"/>
        </w:numPr>
        <w:spacing w:after="0" w:line="264" w:lineRule="auto"/>
        <w:ind w:left="1166"/>
        <w:contextualSpacing/>
        <w:jc w:val="both"/>
        <w:rPr>
          <w:rFonts w:ascii="Times New Roman" w:eastAsia="Times New Roman" w:hAnsi="Times New Roman" w:cs="Times New Roman"/>
        </w:rPr>
      </w:pPr>
      <w:r w:rsidRPr="00C3526C">
        <w:rPr>
          <w:rFonts w:ascii="Arial" w:eastAsia="Arial" w:hAnsi="Arial" w:cs="Arial"/>
        </w:rPr>
        <w:t>Για τις εκπληκτικές παραλίες που βρίσκονται σε απόσταση μερικών λεπτών από το κέντρο της πόλης</w:t>
      </w:r>
    </w:p>
    <w:p w14:paraId="2D3375F4" w14:textId="77777777" w:rsidR="00CC1EBB" w:rsidRPr="003B767E" w:rsidRDefault="00CC1EBB" w:rsidP="00CC1EBB">
      <w:pPr>
        <w:numPr>
          <w:ilvl w:val="0"/>
          <w:numId w:val="34"/>
        </w:numPr>
        <w:spacing w:after="0" w:line="264" w:lineRule="auto"/>
        <w:ind w:left="1166"/>
        <w:contextualSpacing/>
        <w:jc w:val="both"/>
        <w:rPr>
          <w:rFonts w:ascii="Times New Roman" w:eastAsia="Times New Roman" w:hAnsi="Times New Roman" w:cs="Times New Roman"/>
        </w:rPr>
      </w:pPr>
      <w:r w:rsidRPr="00C3526C">
        <w:rPr>
          <w:rFonts w:ascii="Arial" w:eastAsia="Arial" w:hAnsi="Arial" w:cs="Arial"/>
        </w:rPr>
        <w:t>Για τον ήπιο χειμώνα που αποτελεί την καλύτερη εποχή για να εξερευνήσει κανείς την ιστορία και τον πολιτισμό της Κρήτης με ηρεμία, με ευκολία στις μετακινήσει και χωρίς συνωστισμό.</w:t>
      </w:r>
    </w:p>
    <w:p w14:paraId="2A40D5E7" w14:textId="77777777" w:rsidR="00CC1EBB" w:rsidRPr="003860AB" w:rsidRDefault="00CC1EBB" w:rsidP="00CC1EBB">
      <w:pPr>
        <w:spacing w:after="0" w:line="264" w:lineRule="auto"/>
        <w:ind w:left="1166"/>
        <w:contextualSpacing/>
        <w:jc w:val="both"/>
        <w:rPr>
          <w:rFonts w:ascii="Times New Roman" w:eastAsia="Times New Roman" w:hAnsi="Times New Roman" w:cs="Times New Roman"/>
          <w:sz w:val="28"/>
          <w:szCs w:val="28"/>
        </w:rPr>
      </w:pPr>
    </w:p>
    <w:p w14:paraId="145AC49B" w14:textId="77777777" w:rsidR="00CC1EBB" w:rsidRPr="003B767E" w:rsidRDefault="00CC1EBB" w:rsidP="00CC1EBB">
      <w:pPr>
        <w:spacing w:after="0" w:line="264" w:lineRule="auto"/>
        <w:contextualSpacing/>
        <w:jc w:val="both"/>
        <w:rPr>
          <w:rFonts w:ascii="Times New Roman" w:eastAsia="Times New Roman" w:hAnsi="Times New Roman" w:cs="Times New Roman"/>
        </w:rPr>
      </w:pPr>
      <w:r w:rsidRPr="003B767E">
        <w:rPr>
          <w:rFonts w:ascii="Arial" w:eastAsia="Arial" w:hAnsi="Arial" w:cs="Arial"/>
        </w:rPr>
        <w:t xml:space="preserve">Για να γίνει πιο αποτελεσματικό το αφήγημα για τη σύγχρονη πλευρά του Ηρακλείου, αυτό δεν θα πρέπει να περιοριστεί σε μια στενά τουριστική-ταξιδιωτική θεματολογία, ούτε να εξαντληθεί στο μνημειακό πλούτο της πόλης. Η συζήτηση για το Ηράκλειο θα πρέπει να εμπλουτιστεί με το </w:t>
      </w:r>
      <w:r w:rsidRPr="003B767E">
        <w:rPr>
          <w:rFonts w:ascii="Arial" w:eastAsia="Arial" w:hAnsi="Arial" w:cs="Arial"/>
          <w:b/>
          <w:bCs/>
          <w:lang w:val="en-US"/>
        </w:rPr>
        <w:t>lifestyle</w:t>
      </w:r>
      <w:r w:rsidRPr="003B767E">
        <w:rPr>
          <w:rFonts w:ascii="Arial" w:eastAsia="Arial" w:hAnsi="Arial" w:cs="Arial"/>
        </w:rPr>
        <w:t xml:space="preserve"> </w:t>
      </w:r>
      <w:r w:rsidRPr="003B767E">
        <w:rPr>
          <w:rFonts w:ascii="Arial" w:eastAsia="Arial" w:hAnsi="Arial" w:cs="Arial"/>
        </w:rPr>
        <w:lastRenderedPageBreak/>
        <w:t>που πρεσβεύει το Ηράκλειο και η Κρήτη, δηλ. τον ιδιαίτερο τρόπο και στάση ζωής των Κρητικών που θα βιώσουν και οι επισκέπτες της πόλης.</w:t>
      </w:r>
    </w:p>
    <w:p w14:paraId="79351EEF" w14:textId="77777777" w:rsidR="00CC1EBB" w:rsidRPr="003B767E" w:rsidRDefault="00CC1EBB" w:rsidP="00CC1EBB">
      <w:pPr>
        <w:pStyle w:val="Web"/>
        <w:spacing w:before="180" w:beforeAutospacing="0" w:after="0" w:line="264" w:lineRule="auto"/>
        <w:jc w:val="both"/>
        <w:rPr>
          <w:rFonts w:ascii="Arial" w:eastAsia="Arial" w:hAnsi="Arial" w:cs="Arial"/>
          <w:sz w:val="22"/>
          <w:szCs w:val="22"/>
        </w:rPr>
      </w:pPr>
      <w:r w:rsidRPr="003B767E">
        <w:rPr>
          <w:rFonts w:ascii="Arial" w:eastAsia="Arial" w:hAnsi="Arial" w:cs="Arial"/>
          <w:sz w:val="22"/>
          <w:szCs w:val="22"/>
        </w:rPr>
        <w:t xml:space="preserve">Αυτή η προσέγγιση είναι πολύ πιο αποτελεσματική για να κεντρίσει ένας προορισμός το ενδιαφέρον του σύγχρονου ταξιδιώτη, καθώς κάνει πιο βιωματική την περιγραφή του Ηρακλείου και αναδεικνύει τα στοιχεία που το καθιστούν μοναδικό προορισμό. Το ζητούμενο είναι να παρουσιαστεί το Ηράκλειο όχι ως μονοδιάστατος προορισμός με δύο σημαντικά μνημεία αλλά ως ένας </w:t>
      </w:r>
      <w:proofErr w:type="spellStart"/>
      <w:r w:rsidRPr="003B767E">
        <w:rPr>
          <w:rFonts w:ascii="Arial" w:eastAsia="Arial" w:hAnsi="Arial" w:cs="Arial"/>
          <w:sz w:val="22"/>
          <w:szCs w:val="22"/>
        </w:rPr>
        <w:t>πολυεπίπεδος</w:t>
      </w:r>
      <w:proofErr w:type="spellEnd"/>
      <w:r w:rsidRPr="003B767E">
        <w:rPr>
          <w:rFonts w:ascii="Arial" w:eastAsia="Arial" w:hAnsi="Arial" w:cs="Arial"/>
          <w:sz w:val="22"/>
          <w:szCs w:val="22"/>
        </w:rPr>
        <w:t xml:space="preserve"> τόπος, όπου ο κάθε επισκέπτης θα βρει μια πληθώρα ερεθισμάτων ελκυστικών ειδικά για </w:t>
      </w:r>
      <w:proofErr w:type="spellStart"/>
      <w:r w:rsidRPr="003B767E">
        <w:rPr>
          <w:rFonts w:ascii="Arial" w:eastAsia="Arial" w:hAnsi="Arial" w:cs="Arial"/>
          <w:sz w:val="22"/>
          <w:szCs w:val="22"/>
        </w:rPr>
        <w:t>εκεινόν</w:t>
      </w:r>
      <w:proofErr w:type="spellEnd"/>
      <w:r w:rsidRPr="003B767E">
        <w:rPr>
          <w:rFonts w:ascii="Arial" w:eastAsia="Arial" w:hAnsi="Arial" w:cs="Arial"/>
          <w:sz w:val="22"/>
          <w:szCs w:val="22"/>
        </w:rPr>
        <w:t xml:space="preserve"> και τα ενδιαφέροντά του.</w:t>
      </w:r>
    </w:p>
    <w:p w14:paraId="05F0B29C" w14:textId="77777777" w:rsidR="00CC1EBB" w:rsidRPr="003B767E" w:rsidRDefault="00CC1EBB" w:rsidP="00CC1EBB">
      <w:pPr>
        <w:pStyle w:val="Web"/>
        <w:spacing w:before="180" w:beforeAutospacing="0" w:after="0" w:line="264" w:lineRule="auto"/>
        <w:jc w:val="both"/>
        <w:rPr>
          <w:rFonts w:ascii="Arial" w:eastAsia="Arial" w:hAnsi="Arial" w:cs="Arial"/>
          <w:sz w:val="22"/>
          <w:szCs w:val="22"/>
        </w:rPr>
      </w:pPr>
    </w:p>
    <w:p w14:paraId="7E00C0D7" w14:textId="77777777" w:rsidR="00CC1EBB" w:rsidRPr="003860AB" w:rsidRDefault="00CC1EBB" w:rsidP="00CC1EBB">
      <w:pPr>
        <w:spacing w:before="180" w:after="0" w:line="264" w:lineRule="auto"/>
        <w:jc w:val="both"/>
        <w:rPr>
          <w:rFonts w:ascii="Times New Roman" w:eastAsia="Times New Roman" w:hAnsi="Times New Roman" w:cs="Times New Roman"/>
        </w:rPr>
      </w:pPr>
      <w:r w:rsidRPr="003860AB">
        <w:rPr>
          <w:rFonts w:ascii="Arial" w:eastAsia="Arial" w:hAnsi="Arial" w:cs="Arial"/>
        </w:rPr>
        <w:t xml:space="preserve">Η περί του </w:t>
      </w:r>
      <w:r w:rsidRPr="003860AB">
        <w:rPr>
          <w:rFonts w:ascii="Arial" w:eastAsia="Arial" w:hAnsi="Arial" w:cs="Arial"/>
          <w:lang w:val="en-US"/>
        </w:rPr>
        <w:t>lifestyle</w:t>
      </w:r>
      <w:r w:rsidRPr="003860AB">
        <w:rPr>
          <w:rFonts w:ascii="Arial" w:eastAsia="Arial" w:hAnsi="Arial" w:cs="Arial"/>
        </w:rPr>
        <w:t xml:space="preserve"> θεματολογία μπορεί, ενδεικτικά, να αξιοποιήσει τα εξής στοιχεία:</w:t>
      </w:r>
    </w:p>
    <w:p w14:paraId="7DF304D1" w14:textId="77777777" w:rsidR="00CC1EBB" w:rsidRPr="003860AB" w:rsidRDefault="00CC1EBB" w:rsidP="00CC1EBB">
      <w:pPr>
        <w:numPr>
          <w:ilvl w:val="0"/>
          <w:numId w:val="35"/>
        </w:numPr>
        <w:spacing w:after="0" w:line="264" w:lineRule="auto"/>
        <w:ind w:left="1166"/>
        <w:contextualSpacing/>
        <w:jc w:val="both"/>
        <w:rPr>
          <w:rFonts w:ascii="Times New Roman" w:eastAsia="Times New Roman" w:hAnsi="Times New Roman" w:cs="Times New Roman"/>
        </w:rPr>
      </w:pPr>
      <w:r w:rsidRPr="003860AB">
        <w:rPr>
          <w:rFonts w:ascii="Arial" w:eastAsia="Arial" w:hAnsi="Arial" w:cs="Arial"/>
        </w:rPr>
        <w:t>Παραδόσεις, ήθη και έθιμα του Ηρακλείου και γενικά της Κρήτης</w:t>
      </w:r>
    </w:p>
    <w:p w14:paraId="6F0CCAEC" w14:textId="77777777" w:rsidR="00CC1EBB" w:rsidRPr="003860AB" w:rsidRDefault="00CC1EBB" w:rsidP="00CC1EBB">
      <w:pPr>
        <w:numPr>
          <w:ilvl w:val="0"/>
          <w:numId w:val="35"/>
        </w:numPr>
        <w:spacing w:after="0" w:line="264" w:lineRule="auto"/>
        <w:ind w:left="1166"/>
        <w:contextualSpacing/>
        <w:jc w:val="both"/>
        <w:rPr>
          <w:rFonts w:ascii="Times New Roman" w:eastAsia="Times New Roman" w:hAnsi="Times New Roman" w:cs="Times New Roman"/>
        </w:rPr>
      </w:pPr>
      <w:r w:rsidRPr="003860AB">
        <w:rPr>
          <w:rFonts w:ascii="Arial" w:eastAsia="Arial" w:hAnsi="Arial" w:cs="Arial"/>
        </w:rPr>
        <w:t>Γαστρονομία της Κρήτης</w:t>
      </w:r>
    </w:p>
    <w:p w14:paraId="58D1A975" w14:textId="77777777" w:rsidR="00CC1EBB" w:rsidRPr="003860AB" w:rsidRDefault="00CC1EBB" w:rsidP="00CC1EBB">
      <w:pPr>
        <w:numPr>
          <w:ilvl w:val="2"/>
          <w:numId w:val="35"/>
        </w:numPr>
        <w:spacing w:after="0" w:line="264" w:lineRule="auto"/>
        <w:ind w:left="3010"/>
        <w:contextualSpacing/>
        <w:jc w:val="both"/>
        <w:rPr>
          <w:rFonts w:ascii="Times New Roman" w:eastAsia="Times New Roman" w:hAnsi="Times New Roman" w:cs="Times New Roman"/>
        </w:rPr>
      </w:pPr>
      <w:r w:rsidRPr="003860AB">
        <w:rPr>
          <w:rFonts w:ascii="Arial" w:eastAsia="Arial" w:hAnsi="Arial" w:cs="Arial"/>
        </w:rPr>
        <w:t>Προϊόντα (ιδίως όσα παράγονται κοντά στο Ηράκλειο)</w:t>
      </w:r>
    </w:p>
    <w:p w14:paraId="7E5ED2BB" w14:textId="77777777" w:rsidR="00CC1EBB" w:rsidRPr="003860AB" w:rsidRDefault="00CC1EBB" w:rsidP="00CC1EBB">
      <w:pPr>
        <w:numPr>
          <w:ilvl w:val="2"/>
          <w:numId w:val="35"/>
        </w:numPr>
        <w:spacing w:after="0" w:line="264" w:lineRule="auto"/>
        <w:ind w:left="3010"/>
        <w:contextualSpacing/>
        <w:jc w:val="both"/>
        <w:rPr>
          <w:rFonts w:ascii="Times New Roman" w:eastAsia="Times New Roman" w:hAnsi="Times New Roman" w:cs="Times New Roman"/>
        </w:rPr>
      </w:pPr>
      <w:r w:rsidRPr="003860AB">
        <w:rPr>
          <w:rFonts w:ascii="Arial" w:eastAsia="Arial" w:hAnsi="Arial" w:cs="Arial"/>
        </w:rPr>
        <w:t>Συνταγές (παραδοσιακές και δημιουργικές)</w:t>
      </w:r>
    </w:p>
    <w:p w14:paraId="16C738FC" w14:textId="77777777" w:rsidR="00CC1EBB" w:rsidRPr="003860AB" w:rsidRDefault="00CC1EBB" w:rsidP="00CC1EBB">
      <w:pPr>
        <w:numPr>
          <w:ilvl w:val="2"/>
          <w:numId w:val="35"/>
        </w:numPr>
        <w:spacing w:after="0" w:line="264" w:lineRule="auto"/>
        <w:ind w:left="3010"/>
        <w:contextualSpacing/>
        <w:jc w:val="both"/>
        <w:rPr>
          <w:rFonts w:ascii="Times New Roman" w:eastAsia="Times New Roman" w:hAnsi="Times New Roman" w:cs="Times New Roman"/>
        </w:rPr>
      </w:pPr>
      <w:r w:rsidRPr="003860AB">
        <w:rPr>
          <w:rFonts w:ascii="Arial" w:eastAsia="Arial" w:hAnsi="Arial" w:cs="Arial"/>
        </w:rPr>
        <w:t>Συμβολή της κρητικής διατροφής στην ευζωία</w:t>
      </w:r>
    </w:p>
    <w:p w14:paraId="73E1E87F" w14:textId="77777777" w:rsidR="00CC1EBB" w:rsidRPr="003860AB" w:rsidRDefault="00CC1EBB" w:rsidP="00CC1EBB">
      <w:pPr>
        <w:numPr>
          <w:ilvl w:val="2"/>
          <w:numId w:val="35"/>
        </w:numPr>
        <w:spacing w:after="0" w:line="264" w:lineRule="auto"/>
        <w:ind w:left="3010"/>
        <w:contextualSpacing/>
        <w:jc w:val="both"/>
        <w:rPr>
          <w:rFonts w:ascii="Times New Roman" w:eastAsia="Times New Roman" w:hAnsi="Times New Roman" w:cs="Times New Roman"/>
        </w:rPr>
      </w:pPr>
      <w:r w:rsidRPr="003860AB">
        <w:rPr>
          <w:rFonts w:ascii="Arial" w:eastAsia="Arial" w:hAnsi="Arial" w:cs="Arial"/>
        </w:rPr>
        <w:t>Παραγωγοί και δημιουργοί που σχετίζονται με τη γαστρονομία (σεφ, συγγραφείς, ερευνητές κοκ.)</w:t>
      </w:r>
    </w:p>
    <w:p w14:paraId="3CA13EE2" w14:textId="77777777" w:rsidR="00CC1EBB" w:rsidRPr="003860AB" w:rsidRDefault="00CC1EBB" w:rsidP="00CC1EBB">
      <w:pPr>
        <w:numPr>
          <w:ilvl w:val="0"/>
          <w:numId w:val="35"/>
        </w:numPr>
        <w:spacing w:after="0" w:line="264" w:lineRule="auto"/>
        <w:ind w:left="1166"/>
        <w:contextualSpacing/>
        <w:jc w:val="both"/>
        <w:rPr>
          <w:rFonts w:ascii="Times New Roman" w:eastAsia="Times New Roman" w:hAnsi="Times New Roman" w:cs="Times New Roman"/>
        </w:rPr>
      </w:pPr>
      <w:r w:rsidRPr="003860AB">
        <w:rPr>
          <w:rFonts w:ascii="Arial" w:eastAsia="Arial" w:hAnsi="Arial" w:cs="Arial"/>
        </w:rPr>
        <w:t>Σύγχρονοι κρητικοί καλλιτέχνες, δημιουργοί, επιστήμονες, διανοητές, χειροτέχνες και επιχειρηματίες</w:t>
      </w:r>
    </w:p>
    <w:p w14:paraId="10F62990" w14:textId="77777777" w:rsidR="00CC1EBB" w:rsidRPr="003B767E" w:rsidRDefault="00CC1EBB" w:rsidP="00CC1EBB">
      <w:pPr>
        <w:pStyle w:val="Web"/>
        <w:spacing w:before="180" w:beforeAutospacing="0" w:after="0" w:line="264" w:lineRule="auto"/>
        <w:jc w:val="both"/>
        <w:rPr>
          <w:rFonts w:ascii="Arial" w:eastAsia="Arial" w:hAnsi="Arial" w:cs="Arial"/>
          <w:sz w:val="22"/>
          <w:szCs w:val="22"/>
        </w:rPr>
      </w:pPr>
      <w:r w:rsidRPr="003B767E">
        <w:rPr>
          <w:rFonts w:ascii="Arial" w:eastAsia="Arial" w:hAnsi="Arial" w:cs="Arial"/>
          <w:sz w:val="22"/>
          <w:szCs w:val="22"/>
        </w:rPr>
        <w:t xml:space="preserve">Πολιτιστική επικαιρότητα του Ηρακλείου και </w:t>
      </w:r>
      <w:r w:rsidRPr="003B767E">
        <w:rPr>
          <w:rFonts w:ascii="Arial" w:eastAsia="Arial" w:hAnsi="Arial" w:cs="Arial"/>
          <w:sz w:val="22"/>
          <w:szCs w:val="22"/>
          <w:lang w:val="en-US"/>
        </w:rPr>
        <w:t>events</w:t>
      </w:r>
      <w:r w:rsidRPr="003B767E">
        <w:rPr>
          <w:rFonts w:ascii="Arial" w:eastAsia="Arial" w:hAnsi="Arial" w:cs="Arial"/>
          <w:sz w:val="22"/>
          <w:szCs w:val="22"/>
        </w:rPr>
        <w:t xml:space="preserve"> εν γένει</w:t>
      </w:r>
    </w:p>
    <w:p w14:paraId="4EA53B66" w14:textId="77777777" w:rsidR="00CC1EBB" w:rsidRDefault="00CC1EBB" w:rsidP="00CC1EBB">
      <w:pPr>
        <w:pStyle w:val="Web"/>
        <w:spacing w:before="180" w:beforeAutospacing="0" w:after="0" w:line="264" w:lineRule="auto"/>
        <w:jc w:val="both"/>
        <w:rPr>
          <w:rFonts w:ascii="Arial" w:eastAsia="Arial" w:hAnsi="Arial" w:cs="Arial"/>
          <w:sz w:val="28"/>
          <w:szCs w:val="28"/>
        </w:rPr>
      </w:pPr>
    </w:p>
    <w:p w14:paraId="33E499D6" w14:textId="77777777" w:rsidR="00CC1EBB" w:rsidRDefault="00CC1EBB" w:rsidP="00CC1EBB">
      <w:pPr>
        <w:pStyle w:val="Web"/>
        <w:spacing w:before="0" w:beforeAutospacing="0" w:after="0"/>
      </w:pPr>
      <w:r>
        <w:rPr>
          <w:rFonts w:ascii="Calibri" w:eastAsia="Calibri" w:hAnsi="Calibri" w:cs="Calibri"/>
          <w:sz w:val="48"/>
          <w:szCs w:val="48"/>
        </w:rPr>
        <w:t>2.7 Χαρτοφυλάκιο τουριστικών προϊόντων Ηρακλείου</w:t>
      </w:r>
    </w:p>
    <w:p w14:paraId="63EE8227" w14:textId="77777777" w:rsidR="00CC1EBB" w:rsidRPr="003B767E" w:rsidRDefault="00CC1EBB" w:rsidP="00CC1EBB">
      <w:pPr>
        <w:spacing w:before="180" w:after="0" w:line="264" w:lineRule="auto"/>
        <w:jc w:val="both"/>
        <w:rPr>
          <w:rFonts w:ascii="Arial" w:eastAsia="Arial" w:hAnsi="Arial" w:cs="Arial"/>
        </w:rPr>
      </w:pPr>
      <w:r w:rsidRPr="003860AB">
        <w:rPr>
          <w:rFonts w:ascii="Arial" w:eastAsia="Arial" w:hAnsi="Arial" w:cs="Arial"/>
        </w:rPr>
        <w:t xml:space="preserve">Με βάση την </w:t>
      </w:r>
      <w:proofErr w:type="spellStart"/>
      <w:r w:rsidRPr="003860AB">
        <w:rPr>
          <w:rFonts w:ascii="Arial" w:eastAsia="Arial" w:hAnsi="Arial" w:cs="Arial"/>
        </w:rPr>
        <w:t>προηγηθείσα</w:t>
      </w:r>
      <w:proofErr w:type="spellEnd"/>
      <w:r w:rsidRPr="003860AB">
        <w:rPr>
          <w:rFonts w:ascii="Arial" w:eastAsia="Arial" w:hAnsi="Arial" w:cs="Arial"/>
        </w:rPr>
        <w:t xml:space="preserve"> ανάλυση προτείνεται το ακόλουθο χαρτοφυλάκιο τουριστικών προϊόντων ως το βέλτιστο για τα δεδομένα του Ηρακλείου και τα ζητούμενα της νέας τουριστικής καμπάνιας. Με την έννοια «</w:t>
      </w:r>
      <w:r w:rsidRPr="003860AB">
        <w:rPr>
          <w:rFonts w:ascii="Arial" w:eastAsia="Arial" w:hAnsi="Arial" w:cs="Arial"/>
          <w:b/>
          <w:bCs/>
        </w:rPr>
        <w:t>χαρτοφυλάκιο τουριστικών προϊόντων</w:t>
      </w:r>
      <w:r w:rsidRPr="003860AB">
        <w:rPr>
          <w:rFonts w:ascii="Arial" w:eastAsia="Arial" w:hAnsi="Arial" w:cs="Arial"/>
        </w:rPr>
        <w:t xml:space="preserve">» νοείται η γκάμα των επιμέρους ταξιδιωτικών εμπειριών που προσφέρει το Ηράκλειο, όπου κάθε διακριτή ταξιδιωτική εμπειρία ή μορφή τουρισμού, η οποία προσελκύει συγκεκριμένη κατηγορία τουριστών και αποτελεί ξεχωριστή αγορά, συνθέτει ένα ξεχωριστό προϊόν. Για τα επιμέρους προϊόντα παρατίθενται κάποιες </w:t>
      </w:r>
      <w:r w:rsidRPr="003860AB">
        <w:rPr>
          <w:rFonts w:ascii="Arial" w:eastAsia="Arial" w:hAnsi="Arial" w:cs="Arial"/>
          <w:b/>
          <w:bCs/>
        </w:rPr>
        <w:t>προσωρινές ονομασίες εργασίας</w:t>
      </w:r>
      <w:r w:rsidRPr="003860AB">
        <w:rPr>
          <w:rFonts w:ascii="Arial" w:eastAsia="Arial" w:hAnsi="Arial" w:cs="Arial"/>
        </w:rPr>
        <w:t xml:space="preserve">, οι οποίες θα οριστικοποιηθούν στο πλαίσιο του </w:t>
      </w:r>
      <w:r w:rsidRPr="003860AB">
        <w:rPr>
          <w:rFonts w:ascii="Arial" w:eastAsia="Arial" w:hAnsi="Arial" w:cs="Arial"/>
          <w:lang w:val="en-US"/>
        </w:rPr>
        <w:t>branding</w:t>
      </w:r>
      <w:r w:rsidRPr="003860AB">
        <w:rPr>
          <w:rFonts w:ascii="Arial" w:eastAsia="Arial" w:hAnsi="Arial" w:cs="Arial"/>
        </w:rPr>
        <w:t>:</w:t>
      </w:r>
    </w:p>
    <w:p w14:paraId="50040316" w14:textId="77777777" w:rsidR="00CC1EBB" w:rsidRPr="003860AB" w:rsidRDefault="00CC1EBB" w:rsidP="00CC1EBB">
      <w:pPr>
        <w:spacing w:before="180" w:after="0" w:line="264" w:lineRule="auto"/>
        <w:jc w:val="both"/>
        <w:rPr>
          <w:rFonts w:ascii="Times New Roman" w:eastAsia="Times New Roman" w:hAnsi="Times New Roman" w:cs="Times New Roman"/>
          <w:sz w:val="28"/>
          <w:szCs w:val="28"/>
        </w:rPr>
      </w:pPr>
    </w:p>
    <w:p w14:paraId="44F73291" w14:textId="77777777" w:rsidR="00CC1EBB" w:rsidRPr="003860AB" w:rsidRDefault="00CC1EBB" w:rsidP="00CC1EBB">
      <w:pPr>
        <w:numPr>
          <w:ilvl w:val="0"/>
          <w:numId w:val="36"/>
        </w:numPr>
        <w:spacing w:after="0" w:line="264" w:lineRule="auto"/>
        <w:ind w:left="1166"/>
        <w:contextualSpacing/>
        <w:jc w:val="both"/>
        <w:rPr>
          <w:rFonts w:ascii="Times New Roman" w:eastAsia="Times New Roman" w:hAnsi="Times New Roman" w:cs="Times New Roman"/>
        </w:rPr>
      </w:pPr>
      <w:r w:rsidRPr="003860AB">
        <w:rPr>
          <w:rFonts w:ascii="Arial" w:eastAsia="Arial" w:hAnsi="Arial" w:cs="Arial"/>
          <w:b/>
          <w:bCs/>
          <w:lang w:val="en-US"/>
        </w:rPr>
        <w:t>Heraklion</w:t>
      </w:r>
      <w:r w:rsidRPr="003860AB">
        <w:rPr>
          <w:rFonts w:ascii="Arial" w:eastAsia="Arial" w:hAnsi="Arial" w:cs="Arial"/>
          <w:b/>
          <w:bCs/>
        </w:rPr>
        <w:t xml:space="preserve"> </w:t>
      </w:r>
      <w:r w:rsidRPr="003860AB">
        <w:rPr>
          <w:rFonts w:ascii="Arial" w:eastAsia="Arial" w:hAnsi="Arial" w:cs="Arial"/>
          <w:b/>
          <w:bCs/>
          <w:lang w:val="en-US"/>
        </w:rPr>
        <w:t>City</w:t>
      </w:r>
      <w:r w:rsidRPr="003860AB">
        <w:rPr>
          <w:rFonts w:ascii="Arial" w:eastAsia="Arial" w:hAnsi="Arial" w:cs="Arial"/>
          <w:b/>
          <w:bCs/>
        </w:rPr>
        <w:t xml:space="preserve"> </w:t>
      </w:r>
      <w:r w:rsidRPr="003860AB">
        <w:rPr>
          <w:rFonts w:ascii="Arial" w:eastAsia="Arial" w:hAnsi="Arial" w:cs="Arial"/>
          <w:b/>
          <w:bCs/>
          <w:lang w:val="en-US"/>
        </w:rPr>
        <w:t>Adventures</w:t>
      </w:r>
      <w:r w:rsidRPr="003860AB">
        <w:rPr>
          <w:rFonts w:ascii="Arial" w:eastAsia="Arial" w:hAnsi="Arial" w:cs="Arial"/>
        </w:rPr>
        <w:t xml:space="preserve">: Αποτελεί το βασικό τουριστικό προϊόν του Ηρακλείου βάσει του διαγράμματος της ενότητας 2.6 ανωτέρω, καθώς περιλαμβάνει την κύρια δέσμη </w:t>
      </w:r>
      <w:proofErr w:type="spellStart"/>
      <w:r w:rsidRPr="003860AB">
        <w:rPr>
          <w:rFonts w:ascii="Arial" w:eastAsia="Arial" w:hAnsi="Arial" w:cs="Arial"/>
        </w:rPr>
        <w:t>θελγήτρων</w:t>
      </w:r>
      <w:proofErr w:type="spellEnd"/>
      <w:r w:rsidRPr="003860AB">
        <w:rPr>
          <w:rFonts w:ascii="Arial" w:eastAsia="Arial" w:hAnsi="Arial" w:cs="Arial"/>
        </w:rPr>
        <w:t xml:space="preserve"> που προσφέρει ένας αστικός προορισμός: τα εξαιρετικά αξιοθέατα της πόλης σε συνδυασμό με τις ευκαιρίες για καλοπέραση (πολιτιστικές εκδηλώσεις γαστρονομία, αγορές, νυχτερινή διασκέδαση) και τις προσφερόμενες δραστηριότητες εντός και εκτός πόλης.</w:t>
      </w:r>
    </w:p>
    <w:p w14:paraId="5A5BBAC4" w14:textId="77777777" w:rsidR="00CC1EBB" w:rsidRPr="003B767E" w:rsidRDefault="00CC1EBB" w:rsidP="00CC1EBB">
      <w:pPr>
        <w:spacing w:before="180" w:after="0" w:line="264" w:lineRule="auto"/>
        <w:ind w:left="418"/>
        <w:jc w:val="both"/>
        <w:rPr>
          <w:rFonts w:ascii="Arial" w:eastAsia="Arial" w:hAnsi="Arial" w:cs="Arial"/>
        </w:rPr>
      </w:pPr>
    </w:p>
    <w:p w14:paraId="0C18E618" w14:textId="77777777" w:rsidR="00CC1EBB" w:rsidRPr="003B767E" w:rsidRDefault="00CC1EBB" w:rsidP="00CC1EBB">
      <w:pPr>
        <w:spacing w:before="180" w:after="0" w:line="264" w:lineRule="auto"/>
        <w:ind w:left="418"/>
        <w:jc w:val="both"/>
        <w:rPr>
          <w:rFonts w:ascii="Arial" w:eastAsia="Arial" w:hAnsi="Arial" w:cs="Arial"/>
        </w:rPr>
      </w:pPr>
      <w:r w:rsidRPr="003860AB">
        <w:rPr>
          <w:rFonts w:ascii="Arial" w:eastAsia="Arial" w:hAnsi="Arial" w:cs="Arial"/>
        </w:rPr>
        <w:t xml:space="preserve">Αυτό το προϊόν στοχεύει τόσο σε όσους διανυκτερεύουν στο Ηράκλειο (συμπεριλαμβανομένων όσων πραγματοποιούν </w:t>
      </w:r>
      <w:r w:rsidRPr="003860AB">
        <w:rPr>
          <w:rFonts w:ascii="Arial" w:eastAsia="Arial" w:hAnsi="Arial" w:cs="Arial"/>
          <w:lang w:val="en-US"/>
        </w:rPr>
        <w:t>city</w:t>
      </w:r>
      <w:r w:rsidRPr="003860AB">
        <w:rPr>
          <w:rFonts w:ascii="Arial" w:eastAsia="Arial" w:hAnsi="Arial" w:cs="Arial"/>
        </w:rPr>
        <w:t xml:space="preserve"> </w:t>
      </w:r>
      <w:r w:rsidRPr="003860AB">
        <w:rPr>
          <w:rFonts w:ascii="Arial" w:eastAsia="Arial" w:hAnsi="Arial" w:cs="Arial"/>
          <w:lang w:val="en-US"/>
        </w:rPr>
        <w:t>breaks</w:t>
      </w:r>
      <w:r w:rsidRPr="003860AB">
        <w:rPr>
          <w:rFonts w:ascii="Arial" w:eastAsia="Arial" w:hAnsi="Arial" w:cs="Arial"/>
        </w:rPr>
        <w:t xml:space="preserve"> ή </w:t>
      </w:r>
      <w:r w:rsidRPr="003860AB">
        <w:rPr>
          <w:rFonts w:ascii="Arial" w:eastAsia="Arial" w:hAnsi="Arial" w:cs="Arial"/>
          <w:lang w:val="en-US"/>
        </w:rPr>
        <w:t>island</w:t>
      </w:r>
      <w:r w:rsidRPr="003860AB">
        <w:rPr>
          <w:rFonts w:ascii="Arial" w:eastAsia="Arial" w:hAnsi="Arial" w:cs="Arial"/>
        </w:rPr>
        <w:t xml:space="preserve"> </w:t>
      </w:r>
      <w:r w:rsidRPr="003860AB">
        <w:rPr>
          <w:rFonts w:ascii="Arial" w:eastAsia="Arial" w:hAnsi="Arial" w:cs="Arial"/>
          <w:lang w:val="en-US"/>
        </w:rPr>
        <w:t>hopping</w:t>
      </w:r>
      <w:r w:rsidRPr="003860AB">
        <w:rPr>
          <w:rFonts w:ascii="Arial" w:eastAsia="Arial" w:hAnsi="Arial" w:cs="Arial"/>
        </w:rPr>
        <w:t>) όσο και στους εκδρομείς που θα επισκεφτούν την πόλη για μερικές μόνο ώρες.</w:t>
      </w:r>
    </w:p>
    <w:p w14:paraId="323FE7FC" w14:textId="77777777" w:rsidR="00CC1EBB" w:rsidRPr="003B767E" w:rsidRDefault="00CC1EBB" w:rsidP="00CC1EBB">
      <w:pPr>
        <w:numPr>
          <w:ilvl w:val="0"/>
          <w:numId w:val="37"/>
        </w:numPr>
        <w:spacing w:after="0" w:line="264" w:lineRule="auto"/>
        <w:ind w:left="1166"/>
        <w:contextualSpacing/>
        <w:jc w:val="both"/>
        <w:rPr>
          <w:rFonts w:ascii="Times New Roman" w:eastAsia="Times New Roman" w:hAnsi="Times New Roman" w:cs="Times New Roman"/>
        </w:rPr>
      </w:pPr>
      <w:r w:rsidRPr="003860AB">
        <w:rPr>
          <w:rFonts w:ascii="Arial" w:eastAsia="Arial" w:hAnsi="Arial" w:cs="Arial"/>
          <w:b/>
          <w:bCs/>
          <w:lang w:val="en-US"/>
        </w:rPr>
        <w:lastRenderedPageBreak/>
        <w:t>Heraklion</w:t>
      </w:r>
      <w:r w:rsidRPr="003860AB">
        <w:rPr>
          <w:rFonts w:ascii="Arial" w:eastAsia="Arial" w:hAnsi="Arial" w:cs="Arial"/>
          <w:b/>
          <w:bCs/>
        </w:rPr>
        <w:t xml:space="preserve"> </w:t>
      </w:r>
      <w:r w:rsidRPr="003860AB">
        <w:rPr>
          <w:rFonts w:ascii="Arial" w:eastAsia="Arial" w:hAnsi="Arial" w:cs="Arial"/>
          <w:b/>
          <w:bCs/>
          <w:lang w:val="en-US"/>
        </w:rPr>
        <w:t>Legends</w:t>
      </w:r>
      <w:r w:rsidRPr="003860AB">
        <w:rPr>
          <w:rFonts w:ascii="Arial" w:eastAsia="Arial" w:hAnsi="Arial" w:cs="Arial"/>
        </w:rPr>
        <w:t xml:space="preserve">: Συγκεντρώνει όλες τις δραστηριότητες που σχετίζονται με την ιδιαίτερα πλούσια πολιτιστική κληρονομιά της πόλης και ιδίως με τις θεματικές και πιο εξειδικευμένες ξεναγήσεις στα πολυάριθμα μνημεία του Ηρακλείου. Περιλαμβάνει δηλ. ξεναγήσεις που ξεφεύγουν από τις συμβατικές και απευθύνεται σε επισκέπτες με αυξημένο ενδιαφέρον για την ιστορία της πόλης και της Κρήτης όπως λ.χ. τους μετέχοντες στα </w:t>
      </w:r>
      <w:r w:rsidRPr="003860AB">
        <w:rPr>
          <w:rFonts w:ascii="Arial" w:eastAsia="Arial" w:hAnsi="Arial" w:cs="Arial"/>
          <w:lang w:val="en-US"/>
        </w:rPr>
        <w:t>study</w:t>
      </w:r>
      <w:r w:rsidRPr="003860AB">
        <w:rPr>
          <w:rFonts w:ascii="Arial" w:eastAsia="Arial" w:hAnsi="Arial" w:cs="Arial"/>
        </w:rPr>
        <w:t xml:space="preserve"> </w:t>
      </w:r>
      <w:r w:rsidRPr="003860AB">
        <w:rPr>
          <w:rFonts w:ascii="Arial" w:eastAsia="Arial" w:hAnsi="Arial" w:cs="Arial"/>
          <w:lang w:val="en-US"/>
        </w:rPr>
        <w:t>tours</w:t>
      </w:r>
      <w:r w:rsidRPr="003860AB">
        <w:rPr>
          <w:rFonts w:ascii="Arial" w:eastAsia="Arial" w:hAnsi="Arial" w:cs="Arial"/>
        </w:rPr>
        <w:t>. Επίσης περιλαμβάνει δραστηριότητες ειδικά για παιδιά και σχολικά προγράμματα.</w:t>
      </w:r>
    </w:p>
    <w:p w14:paraId="58B36A0A" w14:textId="77777777" w:rsidR="00CC1EBB" w:rsidRPr="003860AB" w:rsidRDefault="00CC1EBB" w:rsidP="00CC1EBB">
      <w:pPr>
        <w:numPr>
          <w:ilvl w:val="0"/>
          <w:numId w:val="38"/>
        </w:numPr>
        <w:spacing w:after="0" w:line="264" w:lineRule="auto"/>
        <w:ind w:left="1166"/>
        <w:contextualSpacing/>
        <w:jc w:val="both"/>
        <w:rPr>
          <w:rFonts w:ascii="Times New Roman" w:eastAsia="Times New Roman" w:hAnsi="Times New Roman" w:cs="Times New Roman"/>
        </w:rPr>
      </w:pPr>
      <w:r w:rsidRPr="003860AB">
        <w:rPr>
          <w:rFonts w:ascii="Arial" w:eastAsia="Arial" w:hAnsi="Arial" w:cs="Arial"/>
          <w:b/>
          <w:bCs/>
          <w:lang w:val="en-US"/>
        </w:rPr>
        <w:t>Heraklion</w:t>
      </w:r>
      <w:r w:rsidRPr="003860AB">
        <w:rPr>
          <w:rFonts w:ascii="Arial" w:eastAsia="Arial" w:hAnsi="Arial" w:cs="Arial"/>
          <w:b/>
          <w:bCs/>
        </w:rPr>
        <w:t xml:space="preserve"> </w:t>
      </w:r>
      <w:r w:rsidRPr="003860AB">
        <w:rPr>
          <w:rFonts w:ascii="Arial" w:eastAsia="Arial" w:hAnsi="Arial" w:cs="Arial"/>
          <w:b/>
          <w:bCs/>
          <w:lang w:val="en-US"/>
        </w:rPr>
        <w:t>Food</w:t>
      </w:r>
      <w:r w:rsidRPr="003860AB">
        <w:rPr>
          <w:rFonts w:ascii="Arial" w:eastAsia="Arial" w:hAnsi="Arial" w:cs="Arial"/>
          <w:b/>
          <w:bCs/>
        </w:rPr>
        <w:t xml:space="preserve"> &amp; </w:t>
      </w:r>
      <w:r w:rsidRPr="003860AB">
        <w:rPr>
          <w:rFonts w:ascii="Arial" w:eastAsia="Arial" w:hAnsi="Arial" w:cs="Arial"/>
          <w:b/>
          <w:bCs/>
          <w:lang w:val="en-US"/>
        </w:rPr>
        <w:t>Wine</w:t>
      </w:r>
      <w:r w:rsidRPr="003860AB">
        <w:rPr>
          <w:rFonts w:ascii="Arial" w:eastAsia="Arial" w:hAnsi="Arial" w:cs="Arial"/>
        </w:rPr>
        <w:t xml:space="preserve">: Δεδομένης της υπαγωγής αγροτικών περιοχών στον </w:t>
      </w:r>
      <w:proofErr w:type="spellStart"/>
      <w:r w:rsidRPr="003860AB">
        <w:rPr>
          <w:rFonts w:ascii="Arial" w:eastAsia="Arial" w:hAnsi="Arial" w:cs="Arial"/>
        </w:rPr>
        <w:t>καλλικρατικό</w:t>
      </w:r>
      <w:proofErr w:type="spellEnd"/>
      <w:r w:rsidRPr="003860AB">
        <w:rPr>
          <w:rFonts w:ascii="Arial" w:eastAsia="Arial" w:hAnsi="Arial" w:cs="Arial"/>
        </w:rPr>
        <w:t xml:space="preserve"> Δήμο Ηρακλείου, προτείνεται να δοθεί παραπάνω έμφαση εις το να προωθηθούν στην τουριστική αγορά τα αγροτικά προϊόντα της περιοχής. Υπό τη σκέπη του </w:t>
      </w:r>
      <w:r w:rsidRPr="003860AB">
        <w:rPr>
          <w:rFonts w:ascii="Arial" w:eastAsia="Arial" w:hAnsi="Arial" w:cs="Arial"/>
          <w:lang w:val="en-US"/>
        </w:rPr>
        <w:t>Heraklion</w:t>
      </w:r>
      <w:r w:rsidRPr="003860AB">
        <w:rPr>
          <w:rFonts w:ascii="Arial" w:eastAsia="Arial" w:hAnsi="Arial" w:cs="Arial"/>
        </w:rPr>
        <w:t xml:space="preserve"> </w:t>
      </w:r>
      <w:r w:rsidRPr="003860AB">
        <w:rPr>
          <w:rFonts w:ascii="Arial" w:eastAsia="Arial" w:hAnsi="Arial" w:cs="Arial"/>
          <w:lang w:val="en-US"/>
        </w:rPr>
        <w:t>Food</w:t>
      </w:r>
      <w:r w:rsidRPr="003860AB">
        <w:rPr>
          <w:rFonts w:ascii="Arial" w:eastAsia="Arial" w:hAnsi="Arial" w:cs="Arial"/>
        </w:rPr>
        <w:t xml:space="preserve"> &amp; </w:t>
      </w:r>
      <w:r w:rsidRPr="003860AB">
        <w:rPr>
          <w:rFonts w:ascii="Arial" w:eastAsia="Arial" w:hAnsi="Arial" w:cs="Arial"/>
          <w:lang w:val="en-US"/>
        </w:rPr>
        <w:t>Wine</w:t>
      </w:r>
      <w:r w:rsidRPr="003860AB">
        <w:rPr>
          <w:rFonts w:ascii="Arial" w:eastAsia="Arial" w:hAnsi="Arial" w:cs="Arial"/>
        </w:rPr>
        <w:t xml:space="preserve"> θα συγκεντρωθούν οι καλύτεροι πρεσβευτές της </w:t>
      </w:r>
      <w:proofErr w:type="spellStart"/>
      <w:r w:rsidRPr="003860AB">
        <w:rPr>
          <w:rFonts w:ascii="Arial" w:eastAsia="Arial" w:hAnsi="Arial" w:cs="Arial"/>
        </w:rPr>
        <w:t>ηρακλειώτικης</w:t>
      </w:r>
      <w:proofErr w:type="spellEnd"/>
      <w:r w:rsidRPr="003860AB">
        <w:rPr>
          <w:rFonts w:ascii="Arial" w:eastAsia="Arial" w:hAnsi="Arial" w:cs="Arial"/>
        </w:rPr>
        <w:t xml:space="preserve"> </w:t>
      </w:r>
      <w:proofErr w:type="spellStart"/>
      <w:r w:rsidRPr="003860AB">
        <w:rPr>
          <w:rFonts w:ascii="Arial" w:eastAsia="Arial" w:hAnsi="Arial" w:cs="Arial"/>
        </w:rPr>
        <w:t>οινογαστρονομίας</w:t>
      </w:r>
      <w:proofErr w:type="spellEnd"/>
      <w:r w:rsidRPr="003860AB">
        <w:rPr>
          <w:rFonts w:ascii="Arial" w:eastAsia="Arial" w:hAnsi="Arial" w:cs="Arial"/>
        </w:rPr>
        <w:t>, ώστε να προβληθεί η δουλειά τους στην τουριστική αγορά. Αυτό αφορά παραγωγούς τροφίμων και ποτών με τυποποιημένα προϊόντα (κρασί, ελαιόλαδο, ελιές, τυριά, βότανα κοκ.), εστιατόρια, καταστήματα τροφίμων με τοπικά προϊόντα καθώς και δραστηριότητες σχετικές με τη γαστρονομία όπως λ.χ. μαθήματα μαγειρικής και οργανωμένες επισκέψεις σε οινοποιεία. Κομβικής σημασίας για την εδραίωση αυτού του προϊόντος είναι η ολοκλήρωση της έδρας της Κρητικής Διατροφής.</w:t>
      </w:r>
    </w:p>
    <w:p w14:paraId="75F7E403" w14:textId="77777777" w:rsidR="00CC1EBB" w:rsidRPr="003860AB" w:rsidRDefault="00CC1EBB" w:rsidP="00CC1EBB">
      <w:pPr>
        <w:numPr>
          <w:ilvl w:val="0"/>
          <w:numId w:val="39"/>
        </w:numPr>
        <w:spacing w:after="0" w:line="264" w:lineRule="auto"/>
        <w:ind w:left="1166"/>
        <w:contextualSpacing/>
        <w:jc w:val="both"/>
        <w:rPr>
          <w:rFonts w:ascii="Times New Roman" w:eastAsia="Times New Roman" w:hAnsi="Times New Roman" w:cs="Times New Roman"/>
        </w:rPr>
      </w:pPr>
      <w:r w:rsidRPr="003860AB">
        <w:rPr>
          <w:rFonts w:ascii="Arial" w:eastAsia="Arial" w:hAnsi="Arial" w:cs="Arial"/>
          <w:b/>
          <w:bCs/>
          <w:lang w:val="en-US"/>
        </w:rPr>
        <w:t>Heraklion</w:t>
      </w:r>
      <w:r w:rsidRPr="003860AB">
        <w:rPr>
          <w:rFonts w:ascii="Arial" w:eastAsia="Arial" w:hAnsi="Arial" w:cs="Arial"/>
          <w:b/>
          <w:bCs/>
        </w:rPr>
        <w:t xml:space="preserve"> </w:t>
      </w:r>
      <w:r w:rsidRPr="003860AB">
        <w:rPr>
          <w:rFonts w:ascii="Arial" w:eastAsia="Arial" w:hAnsi="Arial" w:cs="Arial"/>
          <w:b/>
          <w:bCs/>
          <w:lang w:val="en-US"/>
        </w:rPr>
        <w:t>Events</w:t>
      </w:r>
      <w:r w:rsidRPr="003860AB">
        <w:rPr>
          <w:rFonts w:ascii="Arial" w:eastAsia="Arial" w:hAnsi="Arial" w:cs="Arial"/>
        </w:rPr>
        <w:t>: Πρόκειται ουσιαστικά για το καλεντάρι πολιτιστικών και άλλων εκδηλώσεων που παρουσιάζουν</w:t>
      </w:r>
      <w:r w:rsidRPr="003860AB">
        <w:rPr>
          <w:rFonts w:ascii="Arial" w:eastAsia="Arial" w:hAnsi="Arial" w:cs="Arial"/>
          <w:sz w:val="32"/>
          <w:szCs w:val="32"/>
        </w:rPr>
        <w:t xml:space="preserve"> </w:t>
      </w:r>
      <w:r w:rsidRPr="003860AB">
        <w:rPr>
          <w:rFonts w:ascii="Arial" w:eastAsia="Arial" w:hAnsi="Arial" w:cs="Arial"/>
        </w:rPr>
        <w:t>ενδιαφέρον για τους Έλληνες και ξένους επισκέπτες της πόλης. Θα προβάλλονται τόσο οι εκδηλώσεις που διοργανώνει ο Δήμος όσο και αυτές άλλων διοργανωτών με σκοπό να προσελκυστεί φιλότεχνο κοινό (από την Κρήτη, την υπόλοιπη Ελλάδα και το εξωτερικό) ιδίως τους μήνες εκτός της υψηλής σεζόν. Εδώ θα πρέπει να πληρούνται ορισμένες ποιοτικές και οργανωτικές προδιαγραφές, προκειμένου να είναι εφικτή η τουριστική αξιοποίηση αυτών των εκδηλώσεων όπως λ.χ. η διαμόρφωση του κατάλληλου προγράμματος και η έγκαιρη προπώληση εισιτηρίων.</w:t>
      </w:r>
    </w:p>
    <w:p w14:paraId="41F333E3" w14:textId="77777777" w:rsidR="00CC1EBB" w:rsidRPr="003860AB" w:rsidRDefault="00CC1EBB" w:rsidP="00CC1EBB">
      <w:pPr>
        <w:numPr>
          <w:ilvl w:val="0"/>
          <w:numId w:val="39"/>
        </w:numPr>
        <w:spacing w:after="0" w:line="264" w:lineRule="auto"/>
        <w:ind w:left="1166"/>
        <w:contextualSpacing/>
        <w:jc w:val="both"/>
        <w:rPr>
          <w:rFonts w:ascii="Times New Roman" w:eastAsia="Times New Roman" w:hAnsi="Times New Roman" w:cs="Times New Roman"/>
          <w:sz w:val="32"/>
          <w:szCs w:val="32"/>
        </w:rPr>
      </w:pPr>
      <w:r w:rsidRPr="003860AB">
        <w:rPr>
          <w:rFonts w:ascii="Arial" w:eastAsia="Arial" w:hAnsi="Arial" w:cs="Arial"/>
          <w:b/>
          <w:bCs/>
          <w:lang w:val="en-US"/>
        </w:rPr>
        <w:t>Heraklion</w:t>
      </w:r>
      <w:r w:rsidRPr="003860AB">
        <w:rPr>
          <w:rFonts w:ascii="Arial" w:eastAsia="Arial" w:hAnsi="Arial" w:cs="Arial"/>
          <w:b/>
          <w:bCs/>
        </w:rPr>
        <w:t xml:space="preserve"> </w:t>
      </w:r>
      <w:r w:rsidRPr="003860AB">
        <w:rPr>
          <w:rFonts w:ascii="Arial" w:eastAsia="Arial" w:hAnsi="Arial" w:cs="Arial"/>
          <w:b/>
          <w:bCs/>
          <w:lang w:val="en-US"/>
        </w:rPr>
        <w:t>Meetings</w:t>
      </w:r>
      <w:r w:rsidRPr="003860AB">
        <w:rPr>
          <w:rFonts w:ascii="Arial" w:eastAsia="Arial" w:hAnsi="Arial" w:cs="Arial"/>
          <w:b/>
          <w:bCs/>
        </w:rPr>
        <w:t xml:space="preserve"> &amp; </w:t>
      </w:r>
      <w:r w:rsidRPr="003860AB">
        <w:rPr>
          <w:rFonts w:ascii="Arial" w:eastAsia="Arial" w:hAnsi="Arial" w:cs="Arial"/>
          <w:b/>
          <w:bCs/>
          <w:lang w:val="en-US"/>
        </w:rPr>
        <w:t>Incentives</w:t>
      </w:r>
      <w:r w:rsidRPr="003860AB">
        <w:rPr>
          <w:rFonts w:ascii="Arial" w:eastAsia="Arial" w:hAnsi="Arial" w:cs="Arial"/>
        </w:rPr>
        <w:t>: Αντιστοιχεί στην προσπάθεια εδραίωσης του Ηρακλείου ως συνεδριακού προορισμού με αξιοποίηση των υφιστάμενων συνεδριακών χώρων. Στο επόμενο</w:t>
      </w:r>
      <w:r w:rsidRPr="003860AB">
        <w:rPr>
          <w:rFonts w:ascii="Arial" w:eastAsia="Arial" w:hAnsi="Arial" w:cs="Arial"/>
          <w:sz w:val="32"/>
          <w:szCs w:val="32"/>
        </w:rPr>
        <w:t xml:space="preserve"> </w:t>
      </w:r>
      <w:r w:rsidRPr="003860AB">
        <w:rPr>
          <w:rFonts w:ascii="Arial" w:eastAsia="Arial" w:hAnsi="Arial" w:cs="Arial"/>
        </w:rPr>
        <w:t>κεφάλαιο θα παρατεθούν οι οργανωτικές προϋποθέσεις αυτής της προσπάθειας.</w:t>
      </w:r>
    </w:p>
    <w:p w14:paraId="2A1A5B6A" w14:textId="77777777" w:rsidR="00CC1EBB" w:rsidRPr="003860AB" w:rsidRDefault="00CC1EBB" w:rsidP="00CC1EBB">
      <w:pPr>
        <w:numPr>
          <w:ilvl w:val="0"/>
          <w:numId w:val="40"/>
        </w:numPr>
        <w:spacing w:after="0" w:line="264" w:lineRule="auto"/>
        <w:ind w:left="1166"/>
        <w:contextualSpacing/>
        <w:jc w:val="both"/>
        <w:rPr>
          <w:rFonts w:ascii="Times New Roman" w:eastAsia="Times New Roman" w:hAnsi="Times New Roman" w:cs="Times New Roman"/>
        </w:rPr>
      </w:pPr>
      <w:r w:rsidRPr="003860AB">
        <w:rPr>
          <w:rFonts w:ascii="Arial" w:eastAsia="Arial" w:hAnsi="Arial" w:cs="Arial"/>
          <w:b/>
          <w:bCs/>
          <w:lang w:val="en-US"/>
        </w:rPr>
        <w:t>Cruise</w:t>
      </w:r>
      <w:r w:rsidRPr="003860AB">
        <w:rPr>
          <w:rFonts w:ascii="Arial" w:eastAsia="Arial" w:hAnsi="Arial" w:cs="Arial"/>
          <w:b/>
          <w:bCs/>
        </w:rPr>
        <w:t xml:space="preserve"> </w:t>
      </w:r>
      <w:r w:rsidRPr="003860AB">
        <w:rPr>
          <w:rFonts w:ascii="Arial" w:eastAsia="Arial" w:hAnsi="Arial" w:cs="Arial"/>
          <w:b/>
          <w:bCs/>
          <w:lang w:val="en-US"/>
        </w:rPr>
        <w:t>Heraklion</w:t>
      </w:r>
      <w:r w:rsidRPr="003860AB">
        <w:rPr>
          <w:rFonts w:ascii="Arial" w:eastAsia="Arial" w:hAnsi="Arial" w:cs="Arial"/>
        </w:rPr>
        <w:t>: Αυτό το προϊόν αντιστοιχεί σε όλη την γκάμα προτάσεων για ενδιαφέρουσες δραστηριότητες στο Ηράκλειο και τα περίχωρα που είναι στη διάθεση των επιβατών κρουαζιέρας. Εδώ προφανώς θα υπάρξει συντονισμός με τον Οργανισμό Λιμένος Ηρακλείου, ο οποίος ήδη δραστηριοποιείται στην προσέλκυση εταιριών κρουαζιέρας. Τα ζητούμενα από τις προτάσεις προς τους επιβάτες είναι:</w:t>
      </w:r>
    </w:p>
    <w:p w14:paraId="5031C414" w14:textId="77777777" w:rsidR="00CC1EBB" w:rsidRPr="003860AB" w:rsidRDefault="00CC1EBB" w:rsidP="00CC1EBB">
      <w:pPr>
        <w:numPr>
          <w:ilvl w:val="2"/>
          <w:numId w:val="40"/>
        </w:numPr>
        <w:spacing w:after="0" w:line="264" w:lineRule="auto"/>
        <w:ind w:left="3010"/>
        <w:contextualSpacing/>
        <w:jc w:val="both"/>
        <w:rPr>
          <w:rFonts w:ascii="Times New Roman" w:eastAsia="Times New Roman" w:hAnsi="Times New Roman" w:cs="Times New Roman"/>
        </w:rPr>
      </w:pPr>
      <w:r w:rsidRPr="003860AB">
        <w:rPr>
          <w:rFonts w:ascii="Arial" w:eastAsia="Arial" w:hAnsi="Arial" w:cs="Arial"/>
        </w:rPr>
        <w:t>να παρακινηθούν να επισκεφτούν την πόλη του Ηρακλείου αντί να την αποφύγουν</w:t>
      </w:r>
    </w:p>
    <w:p w14:paraId="203C138D" w14:textId="77777777" w:rsidR="00CC1EBB" w:rsidRPr="003860AB" w:rsidRDefault="00CC1EBB" w:rsidP="00CC1EBB">
      <w:pPr>
        <w:numPr>
          <w:ilvl w:val="2"/>
          <w:numId w:val="40"/>
        </w:numPr>
        <w:spacing w:after="0" w:line="264" w:lineRule="auto"/>
        <w:ind w:left="3010"/>
        <w:contextualSpacing/>
        <w:jc w:val="both"/>
        <w:rPr>
          <w:rFonts w:ascii="Times New Roman" w:eastAsia="Times New Roman" w:hAnsi="Times New Roman" w:cs="Times New Roman"/>
        </w:rPr>
      </w:pPr>
      <w:r w:rsidRPr="003860AB">
        <w:rPr>
          <w:rFonts w:ascii="Arial" w:eastAsia="Arial" w:hAnsi="Arial" w:cs="Arial"/>
        </w:rPr>
        <w:t>να δαπανήσουν όσο το δυνατόν περισσότερο χρόνο και χρήμα στην πόλη χάρη σε μία γκάμα από ελκυστικές δραστηριότητες που θα τους προταθούν</w:t>
      </w:r>
    </w:p>
    <w:p w14:paraId="3BC6CB5C" w14:textId="77777777" w:rsidR="00CC1EBB" w:rsidRPr="003860AB" w:rsidRDefault="00CC1EBB" w:rsidP="00CC1EBB">
      <w:pPr>
        <w:numPr>
          <w:ilvl w:val="2"/>
          <w:numId w:val="40"/>
        </w:numPr>
        <w:spacing w:after="0" w:line="264" w:lineRule="auto"/>
        <w:ind w:left="3010"/>
        <w:contextualSpacing/>
        <w:jc w:val="both"/>
        <w:rPr>
          <w:rFonts w:ascii="Times New Roman" w:eastAsia="Times New Roman" w:hAnsi="Times New Roman" w:cs="Times New Roman"/>
        </w:rPr>
      </w:pPr>
      <w:r w:rsidRPr="003860AB">
        <w:rPr>
          <w:rFonts w:ascii="Arial" w:eastAsia="Arial" w:hAnsi="Arial" w:cs="Arial"/>
        </w:rPr>
        <w:t>να αποκομίσουν τις καλύτερες εντυπώσεις από την επίσκεψή τους.</w:t>
      </w:r>
    </w:p>
    <w:p w14:paraId="547458AB" w14:textId="77777777" w:rsidR="00CC1EBB" w:rsidRPr="003860AB" w:rsidRDefault="00CC1EBB" w:rsidP="00CC1EBB">
      <w:pPr>
        <w:spacing w:before="180" w:after="0" w:line="264" w:lineRule="auto"/>
        <w:jc w:val="both"/>
        <w:rPr>
          <w:rFonts w:ascii="Times New Roman" w:eastAsia="Times New Roman" w:hAnsi="Times New Roman" w:cs="Times New Roman"/>
        </w:rPr>
      </w:pPr>
      <w:r w:rsidRPr="003860AB">
        <w:rPr>
          <w:rFonts w:ascii="Arial" w:eastAsia="Arial" w:hAnsi="Arial" w:cs="Arial"/>
        </w:rPr>
        <w:t>Κάθε ένα από τα παραπάνω προϊόντα ουσιαστικά συνθέτει μια πλατφόρμα, όπου οι ενδιαφερόμενοι επαγγελματίες και επιχειρηματίες μπορούν να προβάλλουν τις υπηρεσίες τους. Έτσι ο Δήμος θα υποστηρίξει την άμεση επαφή των τοπικών επιχειρήσεων με τη διεθνή αγορά και τους τελικούς καταναλωτές και θα συμβάλλει ώστε το Ηράκλειο να αποκτήσει μια πιο αποτελεσματική παρουσία στις εξειδικευμένες αυτές αγορές.</w:t>
      </w:r>
    </w:p>
    <w:p w14:paraId="0E7A8692" w14:textId="77777777" w:rsidR="00CC1EBB" w:rsidRPr="003860AB" w:rsidRDefault="00CC1EBB" w:rsidP="00CC1EBB">
      <w:pPr>
        <w:spacing w:before="180" w:after="0" w:line="264" w:lineRule="auto"/>
        <w:jc w:val="both"/>
        <w:rPr>
          <w:rFonts w:ascii="Times New Roman" w:eastAsia="Times New Roman" w:hAnsi="Times New Roman" w:cs="Times New Roman"/>
        </w:rPr>
      </w:pPr>
      <w:r w:rsidRPr="003860AB">
        <w:rPr>
          <w:rFonts w:ascii="Arial" w:eastAsia="Arial" w:hAnsi="Arial" w:cs="Arial"/>
        </w:rPr>
        <w:lastRenderedPageBreak/>
        <w:t xml:space="preserve">Ουσιαστικά ο Δήμος θα απευθύνει πρόσκληση στις ενδιαφερόμενες τοπικές επιχειρήσεις να </w:t>
      </w:r>
      <w:proofErr w:type="spellStart"/>
      <w:r w:rsidRPr="003860AB">
        <w:rPr>
          <w:rFonts w:ascii="Arial" w:eastAsia="Arial" w:hAnsi="Arial" w:cs="Arial"/>
        </w:rPr>
        <w:t>εφράσουν</w:t>
      </w:r>
      <w:proofErr w:type="spellEnd"/>
      <w:r w:rsidRPr="003860AB">
        <w:rPr>
          <w:rFonts w:ascii="Arial" w:eastAsia="Arial" w:hAnsi="Arial" w:cs="Arial"/>
        </w:rPr>
        <w:t xml:space="preserve"> το ενδιαφέρον τους, ώστε να ενσωματωθούν στην τουριστική ιστοσελίδα του Δήμου και να προβληθούν μέσα από τις εδώ προβλεπόμενες ενέργειες μάρκετινγκ.</w:t>
      </w:r>
    </w:p>
    <w:p w14:paraId="0D89387A" w14:textId="77777777" w:rsidR="00CC1EBB" w:rsidRPr="003860AB" w:rsidRDefault="00CC1EBB" w:rsidP="00CC1EBB">
      <w:pPr>
        <w:spacing w:before="180" w:after="0" w:line="264" w:lineRule="auto"/>
        <w:jc w:val="both"/>
        <w:rPr>
          <w:rFonts w:ascii="Times New Roman" w:eastAsia="Times New Roman" w:hAnsi="Times New Roman" w:cs="Times New Roman"/>
        </w:rPr>
      </w:pPr>
      <w:r w:rsidRPr="003860AB">
        <w:rPr>
          <w:rFonts w:ascii="Arial" w:eastAsia="Arial" w:hAnsi="Arial" w:cs="Arial"/>
        </w:rPr>
        <w:t xml:space="preserve">Εκτός από τα προαναφερθέντα προϊόντα μπορεί να εξεταστεί η διαμόρφωση πρόσθετων προϊόντων, εφόσον εκφραστεί σχετικό ενδιαφέρον από επιχειρήσεις και οργανισμούς προς το Δήμο: </w:t>
      </w:r>
      <w:r w:rsidRPr="003860AB">
        <w:rPr>
          <w:rFonts w:ascii="Arial" w:eastAsia="Arial" w:hAnsi="Arial" w:cs="Arial"/>
          <w:b/>
          <w:bCs/>
        </w:rPr>
        <w:t>διοργάνωση γάμων, ταξίδια θρησκευτικού ενδιαφέροντος, ιατρικός τουρισμός και αθλητικός τουρισμός</w:t>
      </w:r>
      <w:r w:rsidRPr="003860AB">
        <w:rPr>
          <w:rFonts w:ascii="Arial" w:eastAsia="Arial" w:hAnsi="Arial" w:cs="Arial"/>
        </w:rPr>
        <w:t>.</w:t>
      </w:r>
    </w:p>
    <w:p w14:paraId="644864F4" w14:textId="77777777" w:rsidR="00CC1EBB" w:rsidRPr="003860AB" w:rsidRDefault="00CC1EBB" w:rsidP="00CC1EBB">
      <w:pPr>
        <w:pStyle w:val="Web"/>
        <w:spacing w:before="180" w:beforeAutospacing="0" w:after="0" w:line="264" w:lineRule="auto"/>
        <w:jc w:val="both"/>
        <w:rPr>
          <w:sz w:val="28"/>
          <w:szCs w:val="28"/>
        </w:rPr>
      </w:pPr>
    </w:p>
    <w:p w14:paraId="4855CD2A" w14:textId="77777777" w:rsidR="00CC1EBB" w:rsidRDefault="00CC1EBB" w:rsidP="00CC1EBB">
      <w:pPr>
        <w:spacing w:before="180" w:after="0" w:line="264" w:lineRule="auto"/>
        <w:rPr>
          <w:rFonts w:ascii="Arial" w:eastAsia="+mj-ea" w:hAnsi="Arial" w:cs="Arial"/>
          <w:color w:val="000000"/>
          <w:kern w:val="24"/>
          <w:sz w:val="56"/>
          <w:szCs w:val="56"/>
        </w:rPr>
      </w:pPr>
      <w:r>
        <w:rPr>
          <w:rFonts w:ascii="Arial" w:eastAsia="+mj-ea" w:hAnsi="Arial" w:cs="Arial"/>
          <w:color w:val="000000"/>
          <w:kern w:val="24"/>
          <w:sz w:val="56"/>
          <w:szCs w:val="56"/>
        </w:rPr>
        <w:t>Κεφάλαιο 3</w:t>
      </w:r>
      <w:r>
        <w:rPr>
          <w:rFonts w:ascii="Arial" w:eastAsia="+mj-ea" w:hAnsi="Arial" w:cs="Arial"/>
          <w:color w:val="000000"/>
          <w:kern w:val="24"/>
          <w:sz w:val="56"/>
          <w:szCs w:val="56"/>
        </w:rPr>
        <w:br/>
      </w:r>
      <w:r>
        <w:rPr>
          <w:rFonts w:ascii="Arial" w:eastAsia="+mj-ea" w:hAnsi="Arial" w:cs="Arial"/>
          <w:color w:val="000000"/>
          <w:kern w:val="24"/>
          <w:sz w:val="56"/>
          <w:szCs w:val="56"/>
        </w:rPr>
        <w:br/>
        <w:t>Προτεινόμενο σχέδιο δράσης για το τουριστικό μάρκετινγκ του Ηρακλείου.</w:t>
      </w:r>
    </w:p>
    <w:p w14:paraId="1EACAD03" w14:textId="77777777" w:rsidR="00CC1EBB" w:rsidRDefault="00CC1EBB" w:rsidP="00CC1EBB">
      <w:pPr>
        <w:spacing w:before="180" w:after="0" w:line="264" w:lineRule="auto"/>
        <w:rPr>
          <w:rFonts w:ascii="Arial" w:eastAsia="+mj-ea" w:hAnsi="Arial" w:cs="Arial"/>
          <w:color w:val="000000"/>
          <w:kern w:val="24"/>
          <w:sz w:val="56"/>
          <w:szCs w:val="56"/>
        </w:rPr>
      </w:pPr>
    </w:p>
    <w:p w14:paraId="6175FD04" w14:textId="77777777" w:rsidR="00CC1EBB" w:rsidRDefault="00CC1EBB" w:rsidP="00CC1EBB">
      <w:pPr>
        <w:pStyle w:val="Web"/>
        <w:spacing w:before="0" w:beforeAutospacing="0" w:after="0"/>
      </w:pPr>
      <w:r>
        <w:rPr>
          <w:rFonts w:ascii="Calibri" w:eastAsia="Calibri" w:hAnsi="Calibri" w:cs="Calibri"/>
          <w:sz w:val="48"/>
          <w:szCs w:val="48"/>
        </w:rPr>
        <w:t>3.0 Προλεγόμενα για το σχέδιο δράσης</w:t>
      </w:r>
    </w:p>
    <w:p w14:paraId="067873C0" w14:textId="77777777" w:rsidR="00CC1EBB" w:rsidRPr="003B767E" w:rsidRDefault="00CC1EBB" w:rsidP="00CC1EBB">
      <w:pPr>
        <w:pStyle w:val="Web"/>
        <w:spacing w:before="240" w:beforeAutospacing="0" w:after="0"/>
        <w:jc w:val="both"/>
        <w:rPr>
          <w:sz w:val="22"/>
          <w:szCs w:val="22"/>
        </w:rPr>
      </w:pPr>
      <w:r w:rsidRPr="003B767E">
        <w:rPr>
          <w:rFonts w:ascii="Arial" w:eastAsia="Arial" w:hAnsi="Arial" w:cs="Arial"/>
          <w:sz w:val="22"/>
          <w:szCs w:val="22"/>
        </w:rPr>
        <w:t>Βάσει της παραπάνω στρατηγικής προσέγγισης προτείνεται η υλοποίηση του ακόλουθου σχεδίου δράσης, προκειμένου να επιτευχθούν οι στρατηγικοί στόχοι και να υπάρξει χειροπιαστό όφελος για την τοπική οικονομία μέσω αύξησης εσόδων και απασχόλησης στις τοπικές τουριστικές επιχειρήσεις και άμβλυνσης της εποχικότητας.</w:t>
      </w:r>
    </w:p>
    <w:p w14:paraId="55FD3270" w14:textId="77777777" w:rsidR="00CC1EBB" w:rsidRPr="003860AB" w:rsidRDefault="00CC1EBB" w:rsidP="00CC1EBB">
      <w:pPr>
        <w:pStyle w:val="Web"/>
        <w:spacing w:before="240" w:beforeAutospacing="0" w:after="0"/>
        <w:jc w:val="both"/>
        <w:rPr>
          <w:sz w:val="28"/>
          <w:szCs w:val="28"/>
        </w:rPr>
      </w:pPr>
      <w:r w:rsidRPr="003B767E">
        <w:rPr>
          <w:rFonts w:ascii="Arial" w:eastAsia="Arial" w:hAnsi="Arial" w:cs="Arial"/>
          <w:sz w:val="22"/>
          <w:szCs w:val="22"/>
        </w:rPr>
        <w:t xml:space="preserve">Το σχέδιο δράσης περιλαμβάνει μια σειρά από </w:t>
      </w:r>
      <w:r w:rsidRPr="003B767E">
        <w:rPr>
          <w:rFonts w:ascii="Arial" w:eastAsia="Arial" w:hAnsi="Arial" w:cs="Arial"/>
          <w:b/>
          <w:bCs/>
          <w:sz w:val="22"/>
          <w:szCs w:val="22"/>
        </w:rPr>
        <w:t xml:space="preserve">ενέργειες μάρκετινγκ </w:t>
      </w:r>
      <w:r w:rsidRPr="003B767E">
        <w:rPr>
          <w:rFonts w:ascii="Arial" w:eastAsia="Arial" w:hAnsi="Arial" w:cs="Arial"/>
          <w:sz w:val="22"/>
          <w:szCs w:val="22"/>
        </w:rPr>
        <w:t xml:space="preserve">που μπορούν να υλοποιηθούν με τα μέσα και τις δυνατότητες που έχει ένας Δήμος. Αυτές οι ενέργειες μάρκετινγκ διακρίνονται σε δύο ομάδες. Η πρώτη ομάδα αφορά τη δημιουργία της </w:t>
      </w:r>
      <w:r w:rsidRPr="003B767E">
        <w:rPr>
          <w:rFonts w:ascii="Arial" w:eastAsia="Arial" w:hAnsi="Arial" w:cs="Arial"/>
          <w:b/>
          <w:bCs/>
          <w:sz w:val="22"/>
          <w:szCs w:val="22"/>
        </w:rPr>
        <w:t>αρχικής επικοινωνιακής υποδομής</w:t>
      </w:r>
      <w:r w:rsidRPr="003B767E">
        <w:rPr>
          <w:rFonts w:ascii="Arial" w:eastAsia="Arial" w:hAnsi="Arial" w:cs="Arial"/>
          <w:sz w:val="22"/>
          <w:szCs w:val="22"/>
        </w:rPr>
        <w:t xml:space="preserve">, ώστε ο Δήμος Ηρακλείου να αποκτήσει τα κατάλληλα εργαλεία που θα του επιτρέψουν </w:t>
      </w:r>
      <w:proofErr w:type="spellStart"/>
      <w:r w:rsidRPr="003B767E">
        <w:rPr>
          <w:rFonts w:ascii="Arial" w:eastAsia="Arial" w:hAnsi="Arial" w:cs="Arial"/>
          <w:sz w:val="22"/>
          <w:szCs w:val="22"/>
        </w:rPr>
        <w:t>μιαν</w:t>
      </w:r>
      <w:proofErr w:type="spellEnd"/>
      <w:r w:rsidRPr="003B767E">
        <w:rPr>
          <w:rFonts w:ascii="Arial" w:eastAsia="Arial" w:hAnsi="Arial" w:cs="Arial"/>
          <w:sz w:val="22"/>
          <w:szCs w:val="22"/>
        </w:rPr>
        <w:t xml:space="preserve"> υψηλού επιπέδου ενασχόληση με το μάρκετινγκ. Περιλαμβάνει, ενδεικτικά, το </w:t>
      </w:r>
      <w:r w:rsidRPr="003B767E">
        <w:rPr>
          <w:rFonts w:ascii="Arial" w:eastAsia="Arial" w:hAnsi="Arial" w:cs="Arial"/>
          <w:sz w:val="22"/>
          <w:szCs w:val="22"/>
          <w:lang w:val="en-US"/>
        </w:rPr>
        <w:t>branding</w:t>
      </w:r>
      <w:r w:rsidRPr="003B767E">
        <w:rPr>
          <w:rFonts w:ascii="Arial" w:eastAsia="Arial" w:hAnsi="Arial" w:cs="Arial"/>
          <w:sz w:val="22"/>
          <w:szCs w:val="22"/>
        </w:rPr>
        <w:t xml:space="preserve">, τη διενέργεια φωτογράφησης και </w:t>
      </w:r>
      <w:proofErr w:type="spellStart"/>
      <w:r w:rsidRPr="003B767E">
        <w:rPr>
          <w:rFonts w:ascii="Arial" w:eastAsia="Arial" w:hAnsi="Arial" w:cs="Arial"/>
          <w:sz w:val="22"/>
          <w:szCs w:val="22"/>
        </w:rPr>
        <w:t>κειμενογράφησης</w:t>
      </w:r>
      <w:proofErr w:type="spellEnd"/>
      <w:r w:rsidRPr="003B767E">
        <w:rPr>
          <w:rFonts w:ascii="Arial" w:eastAsia="Arial" w:hAnsi="Arial" w:cs="Arial"/>
          <w:sz w:val="22"/>
          <w:szCs w:val="22"/>
        </w:rPr>
        <w:t xml:space="preserve"> καθώς επίσης τον εμπλουτισμό και την αναβάθμιση της τουριστικής του ιστοσελίδας. Η διάρκεια αυτής της πρώτης φάσης θα διαρκέσει περί τους έξι μήνες.</w:t>
      </w:r>
    </w:p>
    <w:p w14:paraId="6D84DA89" w14:textId="77777777" w:rsidR="00CC1EBB" w:rsidRPr="003860AB" w:rsidRDefault="00CC1EBB" w:rsidP="00CC1EBB">
      <w:pPr>
        <w:spacing w:before="240" w:after="0" w:line="240" w:lineRule="auto"/>
        <w:jc w:val="both"/>
        <w:rPr>
          <w:rFonts w:ascii="Times New Roman" w:eastAsia="Times New Roman" w:hAnsi="Times New Roman" w:cs="Times New Roman"/>
        </w:rPr>
      </w:pPr>
      <w:r w:rsidRPr="003860AB">
        <w:rPr>
          <w:rFonts w:ascii="Arial" w:eastAsia="Arial" w:hAnsi="Arial" w:cs="Arial"/>
        </w:rPr>
        <w:t xml:space="preserve">Η δεύτερη ομάδα περιλαμβάνει μια σειρά από </w:t>
      </w:r>
      <w:r w:rsidRPr="003860AB">
        <w:rPr>
          <w:rFonts w:ascii="Arial" w:eastAsia="Arial" w:hAnsi="Arial" w:cs="Arial"/>
          <w:b/>
          <w:bCs/>
        </w:rPr>
        <w:t>επαναλαμβανόμενες ενέργειες μάρκετινγκ</w:t>
      </w:r>
      <w:r w:rsidRPr="003860AB">
        <w:rPr>
          <w:rFonts w:ascii="Arial" w:eastAsia="Arial" w:hAnsi="Arial" w:cs="Arial"/>
        </w:rPr>
        <w:t xml:space="preserve">, η υλοποίηση των οποίων θα ξεκινήσει από τον έβδομο μήνα και μετά. Σε αυτές συγκαταλέγονται η συνεργασία με τα μέσα ενημέρωσης, οι επαφές με </w:t>
      </w:r>
      <w:r w:rsidRPr="003860AB">
        <w:rPr>
          <w:rFonts w:ascii="Arial" w:eastAsia="Arial" w:hAnsi="Arial" w:cs="Arial"/>
          <w:lang w:val="en-US"/>
        </w:rPr>
        <w:t>tour</w:t>
      </w:r>
      <w:r w:rsidRPr="003860AB">
        <w:rPr>
          <w:rFonts w:ascii="Arial" w:eastAsia="Arial" w:hAnsi="Arial" w:cs="Arial"/>
        </w:rPr>
        <w:t xml:space="preserve"> </w:t>
      </w:r>
      <w:r w:rsidRPr="003860AB">
        <w:rPr>
          <w:rFonts w:ascii="Arial" w:eastAsia="Arial" w:hAnsi="Arial" w:cs="Arial"/>
          <w:lang w:val="en-US"/>
        </w:rPr>
        <w:t>operators</w:t>
      </w:r>
      <w:r w:rsidRPr="003860AB">
        <w:rPr>
          <w:rFonts w:ascii="Arial" w:eastAsia="Arial" w:hAnsi="Arial" w:cs="Arial"/>
        </w:rPr>
        <w:t>, αεροπορικές εταιρίες, εταιρίες κρουαζιέρων κοκ.</w:t>
      </w:r>
    </w:p>
    <w:p w14:paraId="1CC0B089" w14:textId="77777777" w:rsidR="00CC1EBB" w:rsidRPr="003860AB" w:rsidRDefault="00CC1EBB" w:rsidP="00CC1EBB">
      <w:pPr>
        <w:spacing w:before="240" w:after="0" w:line="240" w:lineRule="auto"/>
        <w:jc w:val="both"/>
        <w:rPr>
          <w:rFonts w:ascii="Times New Roman" w:eastAsia="Times New Roman" w:hAnsi="Times New Roman" w:cs="Times New Roman"/>
        </w:rPr>
      </w:pPr>
      <w:r w:rsidRPr="003860AB">
        <w:rPr>
          <w:rFonts w:ascii="Arial" w:eastAsia="Arial" w:hAnsi="Arial" w:cs="Arial"/>
        </w:rPr>
        <w:t>Τα παραπάνω απεικονίζονται στο ακόλουθο διάγραμμα.</w:t>
      </w:r>
    </w:p>
    <w:p w14:paraId="27412780" w14:textId="77777777" w:rsidR="00CC1EBB" w:rsidRPr="003860AB" w:rsidRDefault="00CC1EBB" w:rsidP="00CC1EBB">
      <w:pPr>
        <w:spacing w:before="240" w:after="0" w:line="240" w:lineRule="auto"/>
        <w:jc w:val="both"/>
        <w:rPr>
          <w:rFonts w:ascii="Times New Roman" w:eastAsia="Times New Roman" w:hAnsi="Times New Roman" w:cs="Times New Roman"/>
        </w:rPr>
      </w:pPr>
      <w:r w:rsidRPr="003860AB">
        <w:rPr>
          <w:rFonts w:ascii="Arial" w:eastAsia="Arial" w:hAnsi="Arial" w:cs="Arial"/>
        </w:rPr>
        <w:t>Η αντίληψη που ακολουθείται εδώ είναι ότι χάριν της καλύτερης δυνατής αξιοποίησης ενός περιορισμένου κονδυλίου και προς αποφυγή ενεργειών προβολής με υψηλό κόστος και χαμηλή αποτελεσματικότητα, προτείνεται η προσέγγιση του Δήμου στα τρία βασικά του ακροατήρια ως εξής:</w:t>
      </w:r>
    </w:p>
    <w:p w14:paraId="09952807" w14:textId="77777777" w:rsidR="00CC1EBB" w:rsidRPr="003860AB" w:rsidRDefault="00CC1EBB" w:rsidP="00CC1EBB">
      <w:pPr>
        <w:numPr>
          <w:ilvl w:val="0"/>
          <w:numId w:val="41"/>
        </w:numPr>
        <w:spacing w:after="0" w:line="240" w:lineRule="auto"/>
        <w:ind w:left="1166"/>
        <w:contextualSpacing/>
        <w:jc w:val="both"/>
        <w:rPr>
          <w:rFonts w:ascii="Times New Roman" w:eastAsia="Times New Roman" w:hAnsi="Times New Roman" w:cs="Times New Roman"/>
        </w:rPr>
      </w:pPr>
      <w:r w:rsidRPr="003860AB">
        <w:rPr>
          <w:rFonts w:ascii="Arial" w:eastAsia="Arial" w:hAnsi="Arial" w:cs="Arial"/>
        </w:rPr>
        <w:t xml:space="preserve">Η προβολή στο </w:t>
      </w:r>
      <w:r w:rsidRPr="003860AB">
        <w:rPr>
          <w:rFonts w:ascii="Arial" w:eastAsia="Arial" w:hAnsi="Arial" w:cs="Arial"/>
          <w:b/>
          <w:bCs/>
        </w:rPr>
        <w:t xml:space="preserve">ταξιδιωτικό κοινό </w:t>
      </w:r>
      <w:r w:rsidRPr="003860AB">
        <w:rPr>
          <w:rFonts w:ascii="Arial" w:eastAsia="Arial" w:hAnsi="Arial" w:cs="Arial"/>
        </w:rPr>
        <w:t>θα γίνεται πρωτίστως μέσω διαδικτύου.</w:t>
      </w:r>
    </w:p>
    <w:p w14:paraId="3A2D55CE" w14:textId="77777777" w:rsidR="00CC1EBB" w:rsidRPr="003860AB" w:rsidRDefault="00CC1EBB" w:rsidP="00CC1EBB">
      <w:pPr>
        <w:numPr>
          <w:ilvl w:val="0"/>
          <w:numId w:val="41"/>
        </w:numPr>
        <w:spacing w:after="0" w:line="240" w:lineRule="auto"/>
        <w:ind w:left="1166"/>
        <w:contextualSpacing/>
        <w:jc w:val="both"/>
        <w:rPr>
          <w:rFonts w:ascii="Times New Roman" w:eastAsia="Times New Roman" w:hAnsi="Times New Roman" w:cs="Times New Roman"/>
        </w:rPr>
      </w:pPr>
      <w:r w:rsidRPr="003860AB">
        <w:rPr>
          <w:rFonts w:ascii="Arial" w:eastAsia="Arial" w:hAnsi="Arial" w:cs="Arial"/>
        </w:rPr>
        <w:lastRenderedPageBreak/>
        <w:t xml:space="preserve">Οι επαφές με τους λεγόμενους πολλαπλασιαστές, δηλ. με τα </w:t>
      </w:r>
      <w:r w:rsidRPr="003860AB">
        <w:rPr>
          <w:rFonts w:ascii="Arial" w:eastAsia="Arial" w:hAnsi="Arial" w:cs="Arial"/>
          <w:b/>
          <w:bCs/>
        </w:rPr>
        <w:t xml:space="preserve">μέσα ενημέρωσης </w:t>
      </w:r>
      <w:r w:rsidRPr="003860AB">
        <w:rPr>
          <w:rFonts w:ascii="Arial" w:eastAsia="Arial" w:hAnsi="Arial" w:cs="Arial"/>
        </w:rPr>
        <w:t xml:space="preserve">και με το </w:t>
      </w:r>
      <w:r w:rsidRPr="003860AB">
        <w:rPr>
          <w:rFonts w:ascii="Arial" w:eastAsia="Arial" w:hAnsi="Arial" w:cs="Arial"/>
          <w:b/>
          <w:bCs/>
          <w:lang w:val="en-US"/>
        </w:rPr>
        <w:t>travel</w:t>
      </w:r>
      <w:r w:rsidRPr="003860AB">
        <w:rPr>
          <w:rFonts w:ascii="Arial" w:eastAsia="Arial" w:hAnsi="Arial" w:cs="Arial"/>
          <w:b/>
          <w:bCs/>
        </w:rPr>
        <w:t xml:space="preserve"> </w:t>
      </w:r>
      <w:r w:rsidRPr="003860AB">
        <w:rPr>
          <w:rFonts w:ascii="Arial" w:eastAsia="Arial" w:hAnsi="Arial" w:cs="Arial"/>
          <w:b/>
          <w:bCs/>
          <w:lang w:val="en-US"/>
        </w:rPr>
        <w:t>trade</w:t>
      </w:r>
      <w:r w:rsidRPr="003860AB">
        <w:rPr>
          <w:rFonts w:ascii="Arial" w:eastAsia="Arial" w:hAnsi="Arial" w:cs="Arial"/>
          <w:b/>
          <w:bCs/>
        </w:rPr>
        <w:t xml:space="preserve"> </w:t>
      </w:r>
      <w:r w:rsidRPr="003860AB">
        <w:rPr>
          <w:rFonts w:ascii="Arial" w:eastAsia="Arial" w:hAnsi="Arial" w:cs="Arial"/>
        </w:rPr>
        <w:t>(</w:t>
      </w:r>
      <w:r w:rsidRPr="003860AB">
        <w:rPr>
          <w:rFonts w:ascii="Arial" w:eastAsia="Arial" w:hAnsi="Arial" w:cs="Arial"/>
          <w:lang w:val="en-US"/>
        </w:rPr>
        <w:t>tour</w:t>
      </w:r>
      <w:r w:rsidRPr="003860AB">
        <w:rPr>
          <w:rFonts w:ascii="Arial" w:eastAsia="Arial" w:hAnsi="Arial" w:cs="Arial"/>
        </w:rPr>
        <w:t xml:space="preserve"> </w:t>
      </w:r>
      <w:r w:rsidRPr="003860AB">
        <w:rPr>
          <w:rFonts w:ascii="Arial" w:eastAsia="Arial" w:hAnsi="Arial" w:cs="Arial"/>
          <w:lang w:val="en-US"/>
        </w:rPr>
        <w:t>operators</w:t>
      </w:r>
      <w:r w:rsidRPr="003860AB">
        <w:rPr>
          <w:rFonts w:ascii="Arial" w:eastAsia="Arial" w:hAnsi="Arial" w:cs="Arial"/>
        </w:rPr>
        <w:t>, πράκτορες κοκ.), θα γίνεται προσωπικά είτε μέσω συναντήσεων στις εκθέσεις είτε στο πλαίσιο φιλοξενίας είτε μέσω ηλεκτρονικού ταχυδρομείου.</w:t>
      </w:r>
    </w:p>
    <w:p w14:paraId="7841A1B0" w14:textId="77777777" w:rsidR="00CC1EBB" w:rsidRDefault="00CC1EBB" w:rsidP="00CC1EBB">
      <w:pPr>
        <w:spacing w:before="180" w:after="0" w:line="264" w:lineRule="auto"/>
        <w:rPr>
          <w:rFonts w:ascii="Times New Roman" w:eastAsia="Times New Roman" w:hAnsi="Times New Roman" w:cs="Times New Roman"/>
          <w:sz w:val="28"/>
          <w:szCs w:val="28"/>
        </w:rPr>
      </w:pPr>
    </w:p>
    <w:p w14:paraId="08E4E5AF" w14:textId="77777777" w:rsidR="00CC1EBB" w:rsidRDefault="00CC1EBB" w:rsidP="00CC1EBB">
      <w:pPr>
        <w:pStyle w:val="Web"/>
        <w:spacing w:before="0" w:beforeAutospacing="0" w:after="0"/>
      </w:pPr>
      <w:r>
        <w:rPr>
          <w:rFonts w:ascii="Calibri" w:eastAsia="Calibri" w:hAnsi="Calibri" w:cs="Calibri"/>
          <w:sz w:val="48"/>
          <w:szCs w:val="48"/>
        </w:rPr>
        <w:t>3.0 Προλεγόμενα για το σχέδιο δράσης</w:t>
      </w:r>
    </w:p>
    <w:p w14:paraId="504C3115" w14:textId="77777777" w:rsidR="00CC1EBB" w:rsidRDefault="00CC1EBB" w:rsidP="00CC1EBB">
      <w:pPr>
        <w:spacing w:before="180" w:after="0" w:line="264" w:lineRule="auto"/>
        <w:rPr>
          <w:rFonts w:ascii="Times New Roman" w:eastAsia="Times New Roman" w:hAnsi="Times New Roman" w:cs="Times New Roman"/>
          <w:sz w:val="28"/>
          <w:szCs w:val="28"/>
        </w:rPr>
      </w:pPr>
    </w:p>
    <w:p w14:paraId="1603C98C" w14:textId="77777777" w:rsidR="00CC1EBB" w:rsidRPr="00C3526C" w:rsidRDefault="00CC1EBB" w:rsidP="00CC1EBB">
      <w:pPr>
        <w:spacing w:before="180" w:after="0" w:line="264" w:lineRule="auto"/>
        <w:jc w:val="both"/>
        <w:rPr>
          <w:rFonts w:ascii="Times New Roman" w:eastAsia="Times New Roman" w:hAnsi="Times New Roman" w:cs="Times New Roman"/>
          <w:sz w:val="28"/>
          <w:szCs w:val="28"/>
        </w:rPr>
      </w:pPr>
      <w:r>
        <w:rPr>
          <w:noProof/>
        </w:rPr>
        <w:drawing>
          <wp:inline distT="0" distB="0" distL="0" distR="0" wp14:anchorId="566C6A45" wp14:editId="1835BD2C">
            <wp:extent cx="6408712" cy="3477871"/>
            <wp:effectExtent l="0" t="19050" r="0" b="27940"/>
            <wp:docPr id="41" name="Διάγραμμα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2A57CE50" w14:textId="77777777" w:rsidR="00CC1EBB" w:rsidRDefault="00CC1EBB" w:rsidP="00CC1EBB">
      <w:pPr>
        <w:pStyle w:val="Web"/>
        <w:wordWrap w:val="0"/>
        <w:overflowPunct w:val="0"/>
        <w:spacing w:before="0" w:beforeAutospacing="0" w:after="0"/>
        <w:jc w:val="center"/>
        <w:rPr>
          <w:rFonts w:ascii="Arial" w:hAnsi="Arial" w:cs="Arial"/>
          <w:sz w:val="28"/>
          <w:szCs w:val="28"/>
        </w:rPr>
      </w:pPr>
      <w:r>
        <w:rPr>
          <w:rFonts w:ascii="Arial" w:hAnsi="Arial" w:cs="Arial"/>
          <w:sz w:val="28"/>
          <w:szCs w:val="28"/>
        </w:rPr>
        <w:t xml:space="preserve">                        </w:t>
      </w:r>
    </w:p>
    <w:p w14:paraId="05928D5C" w14:textId="77777777" w:rsidR="00CC1EBB" w:rsidRDefault="00CC1EBB" w:rsidP="00CC1EBB">
      <w:pPr>
        <w:pStyle w:val="Web"/>
        <w:wordWrap w:val="0"/>
        <w:overflowPunct w:val="0"/>
        <w:spacing w:before="0" w:beforeAutospacing="0" w:after="0"/>
        <w:rPr>
          <w:rFonts w:ascii="Arial" w:hAnsi="Arial" w:cs="Arial"/>
          <w:sz w:val="28"/>
          <w:szCs w:val="28"/>
        </w:rPr>
      </w:pPr>
      <w:r>
        <w:rPr>
          <w:rFonts w:ascii="Arial" w:hAnsi="Arial" w:cs="Arial"/>
          <w:sz w:val="28"/>
          <w:szCs w:val="28"/>
        </w:rPr>
        <w:t xml:space="preserve">                                       </w:t>
      </w:r>
      <w:r>
        <w:rPr>
          <w:rFonts w:ascii="Arial" w:hAnsi="Arial" w:cs="Arial"/>
          <w:noProof/>
          <w:sz w:val="28"/>
          <w:szCs w:val="28"/>
        </w:rPr>
        <w:drawing>
          <wp:inline distT="0" distB="0" distL="0" distR="0" wp14:anchorId="60A70E3C" wp14:editId="03D9F80E">
            <wp:extent cx="567055" cy="902335"/>
            <wp:effectExtent l="0" t="0" r="0" b="0"/>
            <wp:docPr id="43" name="Εικόνα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7055" cy="902335"/>
                    </a:xfrm>
                    <a:prstGeom prst="rect">
                      <a:avLst/>
                    </a:prstGeom>
                    <a:noFill/>
                  </pic:spPr>
                </pic:pic>
              </a:graphicData>
            </a:graphic>
          </wp:inline>
        </w:drawing>
      </w:r>
      <w:r>
        <w:rPr>
          <w:rFonts w:ascii="Arial" w:hAnsi="Arial" w:cs="Arial"/>
          <w:sz w:val="28"/>
          <w:szCs w:val="28"/>
        </w:rPr>
        <w:t xml:space="preserve">                                        </w:t>
      </w:r>
      <w:r>
        <w:rPr>
          <w:rFonts w:ascii="Arial" w:hAnsi="Arial" w:cs="Arial"/>
          <w:noProof/>
          <w:sz w:val="28"/>
          <w:szCs w:val="28"/>
        </w:rPr>
        <w:drawing>
          <wp:inline distT="0" distB="0" distL="0" distR="0" wp14:anchorId="5C0DE5E9" wp14:editId="1C39F7A9">
            <wp:extent cx="567055" cy="902335"/>
            <wp:effectExtent l="0" t="0" r="0" b="0"/>
            <wp:docPr id="44" name="Εικόνα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7055" cy="902335"/>
                    </a:xfrm>
                    <a:prstGeom prst="rect">
                      <a:avLst/>
                    </a:prstGeom>
                    <a:noFill/>
                  </pic:spPr>
                </pic:pic>
              </a:graphicData>
            </a:graphic>
          </wp:inline>
        </w:drawing>
      </w:r>
    </w:p>
    <w:p w14:paraId="6245C209" w14:textId="77777777" w:rsidR="00CC1EBB" w:rsidRPr="000F20DE" w:rsidRDefault="00CC1EBB" w:rsidP="00CC1EBB">
      <w:pPr>
        <w:pStyle w:val="Web"/>
        <w:wordWrap w:val="0"/>
        <w:overflowPunct w:val="0"/>
        <w:spacing w:before="0" w:beforeAutospacing="0" w:after="0"/>
        <w:rPr>
          <w:rFonts w:ascii="Arial" w:hAnsi="Arial" w:cs="Arial"/>
          <w:b/>
          <w:sz w:val="28"/>
          <w:szCs w:val="28"/>
        </w:rPr>
      </w:pPr>
      <w:r w:rsidRPr="000F20DE">
        <w:rPr>
          <w:rFonts w:ascii="Arial" w:hAnsi="Arial" w:cs="Arial"/>
          <w:b/>
          <w:sz w:val="28"/>
          <w:szCs w:val="28"/>
        </w:rPr>
        <w:t xml:space="preserve">                              </w:t>
      </w:r>
      <w:r w:rsidRPr="000F20DE">
        <w:rPr>
          <w:rFonts w:ascii="Arial" w:eastAsia="Calibri" w:hAnsi="Arial" w:cs="Arial"/>
          <w:b/>
          <w:color w:val="FF0000"/>
          <w:sz w:val="32"/>
          <w:szCs w:val="32"/>
        </w:rPr>
        <w:t>πρώτοι 6 μήνες</w:t>
      </w:r>
      <w:r>
        <w:rPr>
          <w:rFonts w:ascii="Arial" w:eastAsia="Calibri" w:hAnsi="Arial" w:cs="Arial"/>
          <w:b/>
          <w:color w:val="FF0000"/>
          <w:sz w:val="32"/>
          <w:szCs w:val="32"/>
        </w:rPr>
        <w:t xml:space="preserve">           </w:t>
      </w:r>
      <w:r w:rsidRPr="000F20DE">
        <w:rPr>
          <w:rFonts w:ascii="Arial" w:eastAsia="Calibri" w:hAnsi="Arial" w:cs="Arial"/>
          <w:b/>
          <w:color w:val="FF0000"/>
          <w:sz w:val="32"/>
          <w:szCs w:val="32"/>
        </w:rPr>
        <w:t>από τον 7ο μήνα και μετά</w:t>
      </w:r>
    </w:p>
    <w:p w14:paraId="2931B547" w14:textId="77777777" w:rsidR="00CC1EBB" w:rsidRDefault="00CC1EBB" w:rsidP="00CC1EBB">
      <w:pPr>
        <w:pStyle w:val="af1"/>
        <w:jc w:val="both"/>
        <w:rPr>
          <w:rFonts w:ascii="Arial" w:hAnsi="Arial" w:cs="Arial"/>
          <w:sz w:val="28"/>
          <w:szCs w:val="28"/>
        </w:rPr>
      </w:pPr>
      <w:r>
        <w:rPr>
          <w:rFonts w:ascii="Arial" w:hAnsi="Arial" w:cs="Arial"/>
          <w:sz w:val="28"/>
          <w:szCs w:val="28"/>
        </w:rPr>
        <w:t xml:space="preserve">        </w:t>
      </w:r>
    </w:p>
    <w:p w14:paraId="73042EBF" w14:textId="77777777" w:rsidR="00CC1EBB" w:rsidRDefault="00CC1EBB" w:rsidP="00CC1EBB">
      <w:pPr>
        <w:pStyle w:val="af1"/>
        <w:jc w:val="both"/>
        <w:rPr>
          <w:rFonts w:ascii="Arial" w:hAnsi="Arial" w:cs="Arial"/>
          <w:sz w:val="28"/>
          <w:szCs w:val="28"/>
        </w:rPr>
      </w:pPr>
    </w:p>
    <w:p w14:paraId="028239F2" w14:textId="77777777" w:rsidR="00CC1EBB" w:rsidRDefault="00CC1EBB" w:rsidP="00CC1EBB">
      <w:pPr>
        <w:pStyle w:val="af1"/>
        <w:jc w:val="both"/>
        <w:rPr>
          <w:rFonts w:ascii="Arial" w:hAnsi="Arial" w:cs="Arial"/>
          <w:sz w:val="28"/>
          <w:szCs w:val="28"/>
        </w:rPr>
      </w:pPr>
    </w:p>
    <w:p w14:paraId="58F5A366" w14:textId="77777777" w:rsidR="00CC1EBB" w:rsidRPr="003B767E" w:rsidRDefault="00CC1EBB" w:rsidP="00CC1EBB">
      <w:pPr>
        <w:pStyle w:val="Web"/>
        <w:spacing w:before="240" w:beforeAutospacing="0" w:after="0"/>
        <w:jc w:val="both"/>
        <w:rPr>
          <w:rFonts w:ascii="Arial" w:eastAsia="Arial" w:hAnsi="Arial" w:cs="Arial"/>
          <w:sz w:val="22"/>
          <w:szCs w:val="22"/>
        </w:rPr>
      </w:pPr>
      <w:r w:rsidRPr="003B767E">
        <w:rPr>
          <w:rFonts w:ascii="Arial" w:eastAsia="Arial" w:hAnsi="Arial" w:cs="Arial"/>
          <w:sz w:val="22"/>
          <w:szCs w:val="22"/>
        </w:rPr>
        <w:t xml:space="preserve">Η δημιουργία της </w:t>
      </w:r>
      <w:r w:rsidRPr="003B767E">
        <w:rPr>
          <w:rFonts w:ascii="Arial" w:eastAsia="Arial" w:hAnsi="Arial" w:cs="Arial"/>
          <w:b/>
          <w:bCs/>
          <w:sz w:val="22"/>
          <w:szCs w:val="22"/>
        </w:rPr>
        <w:t xml:space="preserve">επικοινωνιακής υποδομής </w:t>
      </w:r>
      <w:r w:rsidRPr="003B767E">
        <w:rPr>
          <w:rFonts w:ascii="Arial" w:eastAsia="Arial" w:hAnsi="Arial" w:cs="Arial"/>
          <w:sz w:val="22"/>
          <w:szCs w:val="22"/>
        </w:rPr>
        <w:t>περιλαμβάνει, συγκεκριμένα, τα εξής:</w:t>
      </w:r>
    </w:p>
    <w:p w14:paraId="628A5985" w14:textId="77777777" w:rsidR="00CC1EBB" w:rsidRDefault="00CC1EBB" w:rsidP="00CC1EBB">
      <w:pPr>
        <w:pStyle w:val="Web"/>
        <w:spacing w:before="240" w:beforeAutospacing="0" w:after="0"/>
        <w:jc w:val="both"/>
        <w:rPr>
          <w:sz w:val="22"/>
          <w:szCs w:val="22"/>
        </w:rPr>
      </w:pPr>
    </w:p>
    <w:p w14:paraId="70992F83" w14:textId="77777777" w:rsidR="00CC1EBB" w:rsidRPr="003B767E" w:rsidRDefault="00CC1EBB" w:rsidP="00CC1EBB">
      <w:pPr>
        <w:pStyle w:val="Web"/>
        <w:spacing w:before="240" w:beforeAutospacing="0" w:after="0"/>
        <w:jc w:val="both"/>
        <w:rPr>
          <w:sz w:val="22"/>
          <w:szCs w:val="22"/>
        </w:rPr>
      </w:pPr>
    </w:p>
    <w:p w14:paraId="3FC09985" w14:textId="77777777" w:rsidR="00CC1EBB" w:rsidRPr="003B767E" w:rsidRDefault="00CC1EBB" w:rsidP="00CC1EBB">
      <w:pPr>
        <w:pStyle w:val="Web"/>
        <w:spacing w:before="240" w:beforeAutospacing="0" w:after="0"/>
        <w:ind w:left="706" w:hanging="706"/>
        <w:rPr>
          <w:sz w:val="22"/>
          <w:szCs w:val="22"/>
        </w:rPr>
      </w:pPr>
      <w:r w:rsidRPr="003B767E">
        <w:rPr>
          <w:rFonts w:ascii="Arial" w:eastAsia="Arial" w:hAnsi="Arial" w:cs="Arial"/>
          <w:sz w:val="22"/>
          <w:szCs w:val="22"/>
        </w:rPr>
        <w:lastRenderedPageBreak/>
        <w:t>3.1</w:t>
      </w:r>
      <w:r w:rsidRPr="003B767E">
        <w:rPr>
          <w:rFonts w:ascii="Arial" w:eastAsia="Arial" w:hAnsi="Arial" w:cs="Arial"/>
          <w:sz w:val="22"/>
          <w:szCs w:val="22"/>
        </w:rPr>
        <w:tab/>
        <w:t>Ανάπτυξη τουριστικής ταυτότητας (</w:t>
      </w:r>
      <w:r w:rsidRPr="003B767E">
        <w:rPr>
          <w:rFonts w:ascii="Arial" w:eastAsia="Arial" w:hAnsi="Arial" w:cs="Arial"/>
          <w:sz w:val="22"/>
          <w:szCs w:val="22"/>
          <w:lang w:val="en-US"/>
        </w:rPr>
        <w:t>branding</w:t>
      </w:r>
      <w:r w:rsidRPr="003B767E">
        <w:rPr>
          <w:rFonts w:ascii="Arial" w:eastAsia="Arial" w:hAnsi="Arial" w:cs="Arial"/>
          <w:sz w:val="22"/>
          <w:szCs w:val="22"/>
        </w:rPr>
        <w:t xml:space="preserve">) </w:t>
      </w:r>
    </w:p>
    <w:p w14:paraId="5ACE5091" w14:textId="77777777" w:rsidR="00CC1EBB" w:rsidRPr="003B767E" w:rsidRDefault="00CC1EBB" w:rsidP="00CC1EBB">
      <w:pPr>
        <w:pStyle w:val="Web"/>
        <w:spacing w:before="240" w:beforeAutospacing="0" w:after="0"/>
        <w:ind w:left="706" w:hanging="706"/>
        <w:rPr>
          <w:sz w:val="22"/>
          <w:szCs w:val="22"/>
        </w:rPr>
      </w:pPr>
      <w:r w:rsidRPr="003B767E">
        <w:rPr>
          <w:rFonts w:ascii="Arial" w:eastAsia="Arial" w:hAnsi="Arial" w:cs="Arial"/>
          <w:sz w:val="22"/>
          <w:szCs w:val="22"/>
        </w:rPr>
        <w:t>3.2</w:t>
      </w:r>
      <w:r w:rsidRPr="003B767E">
        <w:rPr>
          <w:rFonts w:ascii="Arial" w:eastAsia="Arial" w:hAnsi="Arial" w:cs="Arial"/>
          <w:sz w:val="22"/>
          <w:szCs w:val="22"/>
        </w:rPr>
        <w:tab/>
        <w:t>Διενέργεια φωτογράφησης</w:t>
      </w:r>
    </w:p>
    <w:p w14:paraId="37F5AEEE" w14:textId="77777777" w:rsidR="00CC1EBB" w:rsidRPr="003B767E" w:rsidRDefault="00CC1EBB" w:rsidP="00CC1EBB">
      <w:pPr>
        <w:pStyle w:val="Web"/>
        <w:spacing w:before="240" w:beforeAutospacing="0" w:after="0"/>
        <w:ind w:left="706" w:hanging="706"/>
        <w:rPr>
          <w:sz w:val="22"/>
          <w:szCs w:val="22"/>
        </w:rPr>
      </w:pPr>
      <w:r w:rsidRPr="003B767E">
        <w:rPr>
          <w:rFonts w:ascii="Arial" w:eastAsia="Arial" w:hAnsi="Arial" w:cs="Arial"/>
          <w:sz w:val="22"/>
          <w:szCs w:val="22"/>
        </w:rPr>
        <w:t>3.3</w:t>
      </w:r>
      <w:r w:rsidRPr="003B767E">
        <w:rPr>
          <w:rFonts w:ascii="Arial" w:eastAsia="Arial" w:hAnsi="Arial" w:cs="Arial"/>
          <w:sz w:val="22"/>
          <w:szCs w:val="22"/>
        </w:rPr>
        <w:tab/>
        <w:t>Παραγωγή βίντεο</w:t>
      </w:r>
    </w:p>
    <w:p w14:paraId="6744BBA6" w14:textId="77777777" w:rsidR="00CC1EBB" w:rsidRPr="003B767E" w:rsidRDefault="00CC1EBB" w:rsidP="00CC1EBB">
      <w:pPr>
        <w:pStyle w:val="Web"/>
        <w:spacing w:before="240" w:beforeAutospacing="0" w:after="0"/>
        <w:ind w:left="706" w:hanging="706"/>
        <w:rPr>
          <w:sz w:val="22"/>
          <w:szCs w:val="22"/>
        </w:rPr>
      </w:pPr>
      <w:r w:rsidRPr="003B767E">
        <w:rPr>
          <w:rFonts w:ascii="Arial" w:eastAsia="Arial" w:hAnsi="Arial" w:cs="Arial"/>
          <w:sz w:val="22"/>
          <w:szCs w:val="22"/>
        </w:rPr>
        <w:t>3.4</w:t>
      </w:r>
      <w:r w:rsidRPr="003B767E">
        <w:rPr>
          <w:rFonts w:ascii="Arial" w:eastAsia="Arial" w:hAnsi="Arial" w:cs="Arial"/>
          <w:sz w:val="22"/>
          <w:szCs w:val="22"/>
        </w:rPr>
        <w:tab/>
      </w:r>
      <w:r w:rsidRPr="003B767E">
        <w:rPr>
          <w:rFonts w:ascii="Arial" w:eastAsia="Calibri" w:hAnsi="Arial" w:cs="Arial"/>
          <w:sz w:val="22"/>
          <w:szCs w:val="22"/>
        </w:rPr>
        <w:t>Συγγραφή κειμένων και διαχείριση περιεχομένου</w:t>
      </w:r>
    </w:p>
    <w:p w14:paraId="52DFAB51" w14:textId="77777777" w:rsidR="00CC1EBB" w:rsidRPr="003B767E" w:rsidRDefault="00CC1EBB" w:rsidP="00CC1EBB">
      <w:pPr>
        <w:pStyle w:val="Web"/>
        <w:spacing w:before="240" w:beforeAutospacing="0" w:after="0"/>
        <w:ind w:left="706" w:hanging="706"/>
        <w:rPr>
          <w:sz w:val="22"/>
          <w:szCs w:val="22"/>
        </w:rPr>
      </w:pPr>
      <w:r w:rsidRPr="003B767E">
        <w:rPr>
          <w:rFonts w:ascii="Arial" w:eastAsia="Arial" w:hAnsi="Arial" w:cs="Arial"/>
          <w:sz w:val="22"/>
          <w:szCs w:val="22"/>
        </w:rPr>
        <w:t>3.5</w:t>
      </w:r>
      <w:r w:rsidRPr="003B767E">
        <w:rPr>
          <w:rFonts w:ascii="Arial" w:eastAsia="Arial" w:hAnsi="Arial" w:cs="Arial"/>
          <w:sz w:val="22"/>
          <w:szCs w:val="22"/>
        </w:rPr>
        <w:tab/>
      </w:r>
      <w:r w:rsidRPr="003B767E">
        <w:rPr>
          <w:rFonts w:ascii="Arial" w:eastAsia="Calibri" w:hAnsi="Arial" w:cs="Arial"/>
          <w:sz w:val="22"/>
          <w:szCs w:val="22"/>
        </w:rPr>
        <w:t xml:space="preserve">Επεξεργασία ταξιδιωτικών προγραμμάτων </w:t>
      </w:r>
    </w:p>
    <w:p w14:paraId="69BC1E5C" w14:textId="77777777" w:rsidR="00CC1EBB" w:rsidRPr="003B767E" w:rsidRDefault="00CC1EBB" w:rsidP="00CC1EBB">
      <w:pPr>
        <w:pStyle w:val="Web"/>
        <w:spacing w:before="240" w:beforeAutospacing="0" w:after="0"/>
        <w:ind w:left="706" w:hanging="706"/>
        <w:rPr>
          <w:sz w:val="22"/>
          <w:szCs w:val="22"/>
        </w:rPr>
      </w:pPr>
      <w:r w:rsidRPr="003B767E">
        <w:rPr>
          <w:rFonts w:ascii="Arial" w:eastAsia="Calibri" w:hAnsi="Arial" w:cs="Arial"/>
          <w:color w:val="000000"/>
          <w:sz w:val="22"/>
          <w:szCs w:val="22"/>
        </w:rPr>
        <w:t>3.6</w:t>
      </w:r>
      <w:r w:rsidRPr="003B767E">
        <w:rPr>
          <w:rFonts w:ascii="Arial" w:eastAsia="Calibri" w:hAnsi="Arial" w:cs="Arial"/>
          <w:color w:val="000000"/>
          <w:sz w:val="22"/>
          <w:szCs w:val="22"/>
        </w:rPr>
        <w:tab/>
      </w:r>
      <w:r w:rsidRPr="003B767E">
        <w:rPr>
          <w:rFonts w:ascii="Arial" w:eastAsia="Arial" w:hAnsi="Arial" w:cs="Arial"/>
          <w:color w:val="000000"/>
          <w:sz w:val="22"/>
          <w:szCs w:val="22"/>
        </w:rPr>
        <w:t xml:space="preserve">Προσαρμογή </w:t>
      </w:r>
      <w:r w:rsidRPr="003B767E">
        <w:rPr>
          <w:rFonts w:ascii="Arial" w:eastAsia="Arial" w:hAnsi="Arial" w:cs="Arial"/>
          <w:sz w:val="22"/>
          <w:szCs w:val="22"/>
        </w:rPr>
        <w:t>διαδικτυακής παρουσίας</w:t>
      </w:r>
    </w:p>
    <w:p w14:paraId="70E5AAC0" w14:textId="77777777" w:rsidR="00CC1EBB" w:rsidRPr="003B767E" w:rsidRDefault="00CC1EBB" w:rsidP="00CC1EBB">
      <w:pPr>
        <w:pStyle w:val="Web"/>
        <w:spacing w:before="240" w:beforeAutospacing="0" w:after="0"/>
        <w:ind w:left="706" w:hanging="706"/>
        <w:rPr>
          <w:rFonts w:ascii="Arial" w:eastAsia="Arial" w:hAnsi="Arial" w:cs="Arial"/>
          <w:sz w:val="22"/>
          <w:szCs w:val="22"/>
        </w:rPr>
      </w:pPr>
      <w:r w:rsidRPr="003B767E">
        <w:rPr>
          <w:rFonts w:ascii="Arial" w:eastAsia="Arial" w:hAnsi="Arial" w:cs="Arial"/>
          <w:sz w:val="22"/>
          <w:szCs w:val="22"/>
        </w:rPr>
        <w:t>3</w:t>
      </w:r>
      <w:r w:rsidRPr="00CC1EBB">
        <w:rPr>
          <w:rFonts w:ascii="Arial" w:eastAsia="Arial" w:hAnsi="Arial" w:cs="Arial"/>
          <w:sz w:val="22"/>
          <w:szCs w:val="22"/>
        </w:rPr>
        <w:t>.</w:t>
      </w:r>
      <w:r w:rsidRPr="003B767E">
        <w:rPr>
          <w:rFonts w:ascii="Arial" w:eastAsia="Arial" w:hAnsi="Arial" w:cs="Arial"/>
          <w:sz w:val="22"/>
          <w:szCs w:val="22"/>
        </w:rPr>
        <w:t>7</w:t>
      </w:r>
      <w:r w:rsidRPr="003B767E">
        <w:rPr>
          <w:rFonts w:ascii="Arial" w:eastAsia="Arial" w:hAnsi="Arial" w:cs="Arial"/>
          <w:sz w:val="22"/>
          <w:szCs w:val="22"/>
        </w:rPr>
        <w:tab/>
        <w:t>Ενεργοποίηση χαρτοφυλακίου τουριστικών προϊόντων</w:t>
      </w:r>
    </w:p>
    <w:p w14:paraId="35D48734" w14:textId="77777777" w:rsidR="00CC1EBB" w:rsidRPr="003B767E" w:rsidRDefault="00CC1EBB" w:rsidP="00CC1EBB">
      <w:pPr>
        <w:pStyle w:val="Web"/>
        <w:spacing w:before="240" w:beforeAutospacing="0" w:after="0"/>
        <w:jc w:val="both"/>
        <w:rPr>
          <w:rFonts w:ascii="Arial" w:eastAsia="Arial" w:hAnsi="Arial" w:cs="Arial"/>
          <w:sz w:val="22"/>
          <w:szCs w:val="22"/>
        </w:rPr>
      </w:pPr>
      <w:r w:rsidRPr="003B767E">
        <w:rPr>
          <w:rFonts w:ascii="Arial" w:eastAsia="Arial" w:hAnsi="Arial" w:cs="Arial"/>
          <w:sz w:val="22"/>
          <w:szCs w:val="22"/>
        </w:rPr>
        <w:t xml:space="preserve">Οι </w:t>
      </w:r>
      <w:r w:rsidRPr="003B767E">
        <w:rPr>
          <w:rFonts w:ascii="Arial" w:eastAsia="Arial" w:hAnsi="Arial" w:cs="Arial"/>
          <w:b/>
          <w:bCs/>
          <w:sz w:val="22"/>
          <w:szCs w:val="22"/>
        </w:rPr>
        <w:t xml:space="preserve">επαναλαμβανόμενες ενέργειες μάρκετινγκ </w:t>
      </w:r>
      <w:r w:rsidRPr="003B767E">
        <w:rPr>
          <w:rFonts w:ascii="Arial" w:eastAsia="Arial" w:hAnsi="Arial" w:cs="Arial"/>
          <w:sz w:val="22"/>
          <w:szCs w:val="22"/>
        </w:rPr>
        <w:t>που προτείνεται να υλοποιηθούν τα προσεχή χρόνια είναι οι εξής:</w:t>
      </w:r>
    </w:p>
    <w:p w14:paraId="3553AEAE" w14:textId="77777777" w:rsidR="00CC1EBB" w:rsidRPr="003B767E" w:rsidRDefault="00CC1EBB" w:rsidP="00CC1EBB">
      <w:pPr>
        <w:pStyle w:val="Web"/>
        <w:spacing w:before="240" w:beforeAutospacing="0" w:after="0"/>
        <w:ind w:left="979" w:hanging="979"/>
        <w:rPr>
          <w:sz w:val="22"/>
          <w:szCs w:val="22"/>
        </w:rPr>
      </w:pPr>
      <w:r w:rsidRPr="003B767E">
        <w:rPr>
          <w:rFonts w:ascii="Arial" w:eastAsia="Arial" w:hAnsi="Arial" w:cs="Arial"/>
          <w:sz w:val="22"/>
          <w:szCs w:val="22"/>
        </w:rPr>
        <w:t>3.8</w:t>
      </w:r>
      <w:r w:rsidRPr="003B767E">
        <w:rPr>
          <w:rFonts w:ascii="Arial" w:eastAsia="Arial" w:hAnsi="Arial" w:cs="Arial"/>
          <w:sz w:val="22"/>
          <w:szCs w:val="22"/>
        </w:rPr>
        <w:tab/>
        <w:t>Συνεργασία με τα μέσα ενημέρωσης</w:t>
      </w:r>
    </w:p>
    <w:p w14:paraId="66612C6A" w14:textId="77777777" w:rsidR="00CC1EBB" w:rsidRPr="003B767E" w:rsidRDefault="00CC1EBB" w:rsidP="00CC1EBB">
      <w:pPr>
        <w:pStyle w:val="Web"/>
        <w:spacing w:before="240" w:beforeAutospacing="0" w:after="0"/>
        <w:ind w:left="979" w:hanging="979"/>
        <w:rPr>
          <w:sz w:val="22"/>
          <w:szCs w:val="22"/>
        </w:rPr>
      </w:pPr>
      <w:r w:rsidRPr="003B767E">
        <w:rPr>
          <w:rFonts w:ascii="Arial" w:eastAsia="Arial" w:hAnsi="Arial" w:cs="Arial"/>
          <w:sz w:val="22"/>
          <w:szCs w:val="22"/>
        </w:rPr>
        <w:t>3.9</w:t>
      </w:r>
      <w:r w:rsidRPr="003B767E">
        <w:rPr>
          <w:rFonts w:ascii="Arial" w:eastAsia="Arial" w:hAnsi="Arial" w:cs="Arial"/>
          <w:sz w:val="22"/>
          <w:szCs w:val="22"/>
        </w:rPr>
        <w:tab/>
        <w:t xml:space="preserve">Επαφές με το </w:t>
      </w:r>
      <w:r w:rsidRPr="003B767E">
        <w:rPr>
          <w:rFonts w:ascii="Arial" w:eastAsia="Arial" w:hAnsi="Arial" w:cs="Arial"/>
          <w:sz w:val="22"/>
          <w:szCs w:val="22"/>
          <w:lang w:val="en-US"/>
        </w:rPr>
        <w:t>travel</w:t>
      </w:r>
      <w:r w:rsidRPr="003B767E">
        <w:rPr>
          <w:rFonts w:ascii="Arial" w:eastAsia="Arial" w:hAnsi="Arial" w:cs="Arial"/>
          <w:sz w:val="22"/>
          <w:szCs w:val="22"/>
        </w:rPr>
        <w:t xml:space="preserve"> </w:t>
      </w:r>
      <w:r w:rsidRPr="003B767E">
        <w:rPr>
          <w:rFonts w:ascii="Arial" w:eastAsia="Arial" w:hAnsi="Arial" w:cs="Arial"/>
          <w:sz w:val="22"/>
          <w:szCs w:val="22"/>
          <w:lang w:val="en-US"/>
        </w:rPr>
        <w:t>trade</w:t>
      </w:r>
    </w:p>
    <w:p w14:paraId="38F1CB3B" w14:textId="77777777" w:rsidR="00CC1EBB" w:rsidRPr="003B767E" w:rsidRDefault="00CC1EBB" w:rsidP="00CC1EBB">
      <w:pPr>
        <w:pStyle w:val="Web"/>
        <w:spacing w:before="240" w:beforeAutospacing="0" w:after="0"/>
        <w:ind w:left="979" w:hanging="979"/>
        <w:rPr>
          <w:sz w:val="22"/>
          <w:szCs w:val="22"/>
        </w:rPr>
      </w:pPr>
      <w:r w:rsidRPr="003B767E">
        <w:rPr>
          <w:rFonts w:ascii="Arial" w:eastAsia="Arial" w:hAnsi="Arial" w:cs="Arial"/>
          <w:sz w:val="22"/>
          <w:szCs w:val="22"/>
        </w:rPr>
        <w:t>3.10</w:t>
      </w:r>
      <w:r w:rsidRPr="003B767E">
        <w:rPr>
          <w:rFonts w:ascii="Arial" w:eastAsia="Arial" w:hAnsi="Arial" w:cs="Arial"/>
          <w:sz w:val="22"/>
          <w:szCs w:val="22"/>
        </w:rPr>
        <w:tab/>
        <w:t>Παραγωγή έντυπου οδηγού</w:t>
      </w:r>
    </w:p>
    <w:p w14:paraId="2F0E5F6A" w14:textId="77777777" w:rsidR="00CC1EBB" w:rsidRPr="003B767E" w:rsidRDefault="00CC1EBB" w:rsidP="00CC1EBB">
      <w:pPr>
        <w:pStyle w:val="Web"/>
        <w:spacing w:before="240" w:beforeAutospacing="0" w:after="0"/>
        <w:ind w:left="979" w:hanging="979"/>
        <w:rPr>
          <w:sz w:val="22"/>
          <w:szCs w:val="22"/>
        </w:rPr>
      </w:pPr>
      <w:r w:rsidRPr="003B767E">
        <w:rPr>
          <w:rFonts w:ascii="Arial" w:eastAsia="Arial" w:hAnsi="Arial" w:cs="Arial"/>
          <w:sz w:val="22"/>
          <w:szCs w:val="22"/>
        </w:rPr>
        <w:t>3.11</w:t>
      </w:r>
      <w:r w:rsidRPr="003B767E">
        <w:rPr>
          <w:rFonts w:ascii="Arial" w:eastAsia="Arial" w:hAnsi="Arial" w:cs="Arial"/>
          <w:sz w:val="22"/>
          <w:szCs w:val="22"/>
        </w:rPr>
        <w:tab/>
        <w:t>Διαδικτυακή προώθηση</w:t>
      </w:r>
    </w:p>
    <w:p w14:paraId="556F3C33" w14:textId="77777777" w:rsidR="00CC1EBB" w:rsidRPr="003B767E" w:rsidRDefault="00CC1EBB" w:rsidP="00CC1EBB">
      <w:pPr>
        <w:pStyle w:val="Web"/>
        <w:spacing w:before="240" w:beforeAutospacing="0" w:after="0"/>
        <w:ind w:left="706" w:hanging="706"/>
        <w:rPr>
          <w:sz w:val="22"/>
          <w:szCs w:val="22"/>
        </w:rPr>
      </w:pPr>
      <w:r w:rsidRPr="003B767E">
        <w:rPr>
          <w:rFonts w:ascii="Arial" w:eastAsia="Arial" w:hAnsi="Arial" w:cs="Arial"/>
          <w:sz w:val="22"/>
          <w:szCs w:val="22"/>
        </w:rPr>
        <w:t>3.12</w:t>
      </w:r>
      <w:r w:rsidRPr="003B767E">
        <w:rPr>
          <w:rFonts w:ascii="Arial" w:eastAsia="Arial" w:hAnsi="Arial" w:cs="Arial"/>
          <w:sz w:val="22"/>
          <w:szCs w:val="22"/>
        </w:rPr>
        <w:tab/>
        <w:t>Έρευνα ικανοποίησης επισκεπτών</w:t>
      </w:r>
    </w:p>
    <w:p w14:paraId="27655070" w14:textId="77777777" w:rsidR="00FB4605" w:rsidRDefault="00FB4605" w:rsidP="00D565A9">
      <w:pPr>
        <w:pStyle w:val="31"/>
        <w:spacing w:after="0"/>
        <w:ind w:right="17"/>
        <w:rPr>
          <w:lang w:val="el-GR"/>
        </w:rPr>
      </w:pPr>
    </w:p>
    <w:p w14:paraId="74CB9F58" w14:textId="77777777" w:rsidR="00FB4605" w:rsidRDefault="00FB4605" w:rsidP="00D565A9">
      <w:pPr>
        <w:pStyle w:val="31"/>
        <w:spacing w:after="0"/>
        <w:ind w:right="17"/>
        <w:rPr>
          <w:lang w:val="el-GR"/>
        </w:rPr>
      </w:pPr>
    </w:p>
    <w:p w14:paraId="42ACD7D3" w14:textId="77777777" w:rsidR="00993D96" w:rsidRDefault="007E6C5F" w:rsidP="00993D96">
      <w:pPr>
        <w:pStyle w:val="Standard"/>
        <w:tabs>
          <w:tab w:val="left" w:pos="9356"/>
        </w:tabs>
        <w:ind w:right="17"/>
        <w:jc w:val="both"/>
        <w:rPr>
          <w:rFonts w:ascii="Times New Roman" w:eastAsia="Times New Roman" w:hAnsi="Times New Roman" w:cs="Times New Roman"/>
        </w:rPr>
      </w:pPr>
      <w:r w:rsidRPr="007E6C5F">
        <w:rPr>
          <w:rFonts w:ascii="Times New Roman" w:eastAsia="Times New Roman" w:hAnsi="Times New Roman" w:cs="Times New Roman"/>
        </w:rPr>
        <w:t xml:space="preserve">        </w:t>
      </w:r>
      <w:r w:rsidR="00993D96">
        <w:rPr>
          <w:rFonts w:ascii="Times New Roman" w:eastAsia="Times New Roman" w:hAnsi="Times New Roman" w:cs="Times New Roman"/>
        </w:rPr>
        <w:t xml:space="preserve">Μειοψηφούντων των Δημοτικών Συμβούλων κ.κ. </w:t>
      </w:r>
      <w:proofErr w:type="spellStart"/>
      <w:r w:rsidR="00993D96">
        <w:rPr>
          <w:rFonts w:ascii="Times New Roman" w:eastAsia="Times New Roman" w:hAnsi="Times New Roman" w:cs="Times New Roman"/>
        </w:rPr>
        <w:t>Κασαπάκη</w:t>
      </w:r>
      <w:proofErr w:type="spellEnd"/>
      <w:r w:rsidR="00993D96">
        <w:rPr>
          <w:rFonts w:ascii="Times New Roman" w:eastAsia="Times New Roman" w:hAnsi="Times New Roman" w:cs="Times New Roman"/>
        </w:rPr>
        <w:t xml:space="preserve"> Μιχαήλ και </w:t>
      </w:r>
      <w:proofErr w:type="spellStart"/>
      <w:r w:rsidR="00993D96">
        <w:rPr>
          <w:rFonts w:ascii="Times New Roman" w:eastAsia="Times New Roman" w:hAnsi="Times New Roman" w:cs="Times New Roman"/>
        </w:rPr>
        <w:t>Κοκοσάλη-Σαλούστρου</w:t>
      </w:r>
      <w:proofErr w:type="spellEnd"/>
      <w:r w:rsidR="00993D96">
        <w:rPr>
          <w:rFonts w:ascii="Times New Roman" w:eastAsia="Times New Roman" w:hAnsi="Times New Roman" w:cs="Times New Roman"/>
        </w:rPr>
        <w:t xml:space="preserve"> Μαρίας, οι οποίοι δεν συμφωνούν με τη λήψη της απόφασης αυτής.</w:t>
      </w:r>
    </w:p>
    <w:p w14:paraId="7BE08002" w14:textId="77777777" w:rsidR="00D72B19" w:rsidRDefault="00D72B19" w:rsidP="00993D96">
      <w:pPr>
        <w:pStyle w:val="Standard"/>
        <w:tabs>
          <w:tab w:val="left" w:pos="9356"/>
        </w:tabs>
        <w:ind w:right="17"/>
        <w:jc w:val="both"/>
        <w:rPr>
          <w:rFonts w:ascii="Times New Roman" w:eastAsia="Times New Roman" w:hAnsi="Times New Roman" w:cs="Times New Roman"/>
        </w:rPr>
      </w:pPr>
    </w:p>
    <w:p w14:paraId="6E9BBC11" w14:textId="77777777" w:rsidR="00D72B19" w:rsidRDefault="007E6C5F" w:rsidP="007E6C5F">
      <w:pPr>
        <w:pStyle w:val="Standard"/>
        <w:autoSpaceDE w:val="0"/>
        <w:jc w:val="both"/>
        <w:rPr>
          <w:rFonts w:ascii="Times New Roman" w:hAnsi="Times New Roman" w:cs="Times New Roman"/>
        </w:rPr>
      </w:pPr>
      <w:r w:rsidRPr="007E6C5F">
        <w:rPr>
          <w:rFonts w:ascii="Times New Roman" w:hAnsi="Times New Roman" w:cs="Times New Roman"/>
        </w:rPr>
        <w:t xml:space="preserve">        </w:t>
      </w:r>
      <w:r w:rsidR="00D72B19">
        <w:rPr>
          <w:rFonts w:ascii="Times New Roman" w:hAnsi="Times New Roman" w:cs="Times New Roman"/>
        </w:rPr>
        <w:t xml:space="preserve">Οι Δημοτικοί Σύμβουλοι κ.κ. </w:t>
      </w:r>
      <w:proofErr w:type="spellStart"/>
      <w:r w:rsidR="00D72B19">
        <w:rPr>
          <w:rFonts w:ascii="Times New Roman" w:hAnsi="Times New Roman" w:cs="Times New Roman"/>
        </w:rPr>
        <w:t>Αθανασάκης</w:t>
      </w:r>
      <w:proofErr w:type="spellEnd"/>
      <w:r w:rsidR="00D72B19">
        <w:rPr>
          <w:rFonts w:ascii="Times New Roman" w:hAnsi="Times New Roman" w:cs="Times New Roman"/>
        </w:rPr>
        <w:t xml:space="preserve"> Αριστείδης, </w:t>
      </w:r>
      <w:proofErr w:type="spellStart"/>
      <w:r w:rsidR="00D72B19">
        <w:rPr>
          <w:rFonts w:ascii="Times New Roman" w:hAnsi="Times New Roman" w:cs="Times New Roman"/>
        </w:rPr>
        <w:t>Καλουδιώτη</w:t>
      </w:r>
      <w:proofErr w:type="spellEnd"/>
      <w:r w:rsidR="00D72B19">
        <w:rPr>
          <w:rFonts w:ascii="Times New Roman" w:hAnsi="Times New Roman" w:cs="Times New Roman"/>
        </w:rPr>
        <w:t xml:space="preserve"> Μαρία, Λυγερός Ηλίας και </w:t>
      </w:r>
      <w:proofErr w:type="spellStart"/>
      <w:r w:rsidR="00D72B19">
        <w:rPr>
          <w:rFonts w:ascii="Times New Roman" w:hAnsi="Times New Roman" w:cs="Times New Roman"/>
        </w:rPr>
        <w:t>Μανδαλάκης</w:t>
      </w:r>
      <w:proofErr w:type="spellEnd"/>
      <w:r w:rsidR="00D72B19">
        <w:rPr>
          <w:rFonts w:ascii="Times New Roman" w:hAnsi="Times New Roman" w:cs="Times New Roman"/>
        </w:rPr>
        <w:t xml:space="preserve"> Γεώργιος, έδωσαν λευκή ψήφο κατά την λήψη της απόφασης αυτής.</w:t>
      </w:r>
    </w:p>
    <w:p w14:paraId="678AD561" w14:textId="77777777" w:rsidR="00D72B19" w:rsidRDefault="00D72B19" w:rsidP="00993D96">
      <w:pPr>
        <w:pStyle w:val="Standard"/>
        <w:tabs>
          <w:tab w:val="left" w:pos="9356"/>
        </w:tabs>
        <w:ind w:right="17"/>
        <w:jc w:val="both"/>
        <w:rPr>
          <w:rFonts w:ascii="Times New Roman" w:eastAsia="Times New Roman" w:hAnsi="Times New Roman" w:cs="Times New Roman"/>
        </w:rPr>
      </w:pPr>
    </w:p>
    <w:p w14:paraId="5428D828" w14:textId="77777777" w:rsidR="00993D96" w:rsidRDefault="00993D96" w:rsidP="00D565A9">
      <w:pPr>
        <w:pStyle w:val="31"/>
        <w:spacing w:after="0"/>
        <w:ind w:right="17"/>
        <w:rPr>
          <w:lang w:val="el-GR"/>
        </w:rPr>
      </w:pPr>
    </w:p>
    <w:p w14:paraId="3DF96247" w14:textId="77777777" w:rsidR="000C254F" w:rsidRPr="006645C9" w:rsidRDefault="00D565A9" w:rsidP="000C254F">
      <w:pPr>
        <w:pStyle w:val="31"/>
        <w:spacing w:after="0"/>
        <w:ind w:right="17"/>
        <w:rPr>
          <w:lang w:val="el-GR"/>
        </w:rPr>
      </w:pPr>
      <w:r w:rsidRPr="006645C9">
        <w:rPr>
          <w:lang w:val="el-GR"/>
        </w:rPr>
        <w:t xml:space="preserve">                                                              </w:t>
      </w:r>
      <w:r w:rsidR="000C254F" w:rsidRPr="006645C9">
        <w:rPr>
          <w:lang w:val="el-GR"/>
        </w:rPr>
        <w:t>Έγινε αποφασίστηκε και υπογράφηκε</w:t>
      </w:r>
    </w:p>
    <w:p w14:paraId="233C1F47" w14:textId="77777777" w:rsidR="000C254F" w:rsidRDefault="000C254F" w:rsidP="000C254F">
      <w:pPr>
        <w:pStyle w:val="a0"/>
        <w:tabs>
          <w:tab w:val="left" w:pos="9356"/>
        </w:tabs>
        <w:spacing w:after="0" w:line="240" w:lineRule="atLeast"/>
        <w:ind w:right="17"/>
        <w:jc w:val="both"/>
      </w:pPr>
      <w:r>
        <w:t xml:space="preserve">                                                              Ο Πρόεδρος                                Τα Μέλη</w:t>
      </w:r>
    </w:p>
    <w:p w14:paraId="5488A655" w14:textId="77777777" w:rsidR="000C254F" w:rsidRDefault="000C254F" w:rsidP="000C254F">
      <w:pPr>
        <w:pStyle w:val="1"/>
        <w:numPr>
          <w:ilvl w:val="0"/>
          <w:numId w:val="2"/>
        </w:numPr>
        <w:tabs>
          <w:tab w:val="left" w:pos="9356"/>
        </w:tabs>
        <w:spacing w:after="0" w:line="240" w:lineRule="atLeast"/>
        <w:ind w:left="0" w:right="17" w:firstLine="0"/>
        <w:jc w:val="both"/>
      </w:pPr>
      <w:r>
        <w:rPr>
          <w:rFonts w:eastAsia="Times New Roman"/>
          <w:b w:val="0"/>
          <w:bCs w:val="0"/>
          <w:sz w:val="24"/>
          <w:szCs w:val="24"/>
        </w:rPr>
        <w:t xml:space="preserve">                                                              </w:t>
      </w:r>
      <w:r>
        <w:rPr>
          <w:b w:val="0"/>
          <w:bCs w:val="0"/>
          <w:sz w:val="24"/>
          <w:szCs w:val="24"/>
        </w:rPr>
        <w:t xml:space="preserve">(Ακολουθούν οι υπογραφές)    </w:t>
      </w:r>
    </w:p>
    <w:p w14:paraId="1961E5EB" w14:textId="77777777" w:rsidR="000C254F" w:rsidRDefault="000C254F" w:rsidP="000C254F">
      <w:pPr>
        <w:pStyle w:val="4"/>
        <w:numPr>
          <w:ilvl w:val="3"/>
          <w:numId w:val="2"/>
        </w:numPr>
        <w:spacing w:after="0" w:line="240" w:lineRule="atLeast"/>
        <w:ind w:left="0" w:right="17" w:firstLine="0"/>
      </w:pPr>
      <w:r>
        <w:rPr>
          <w:rFonts w:eastAsia="Times New Roman"/>
          <w:b w:val="0"/>
          <w:bCs w:val="0"/>
          <w:i w:val="0"/>
          <w:iCs w:val="0"/>
          <w:sz w:val="24"/>
          <w:szCs w:val="24"/>
        </w:rPr>
        <w:t xml:space="preserve">                                                      </w:t>
      </w:r>
      <w:r>
        <w:rPr>
          <w:b w:val="0"/>
          <w:bCs w:val="0"/>
          <w:i w:val="0"/>
          <w:iCs w:val="0"/>
          <w:sz w:val="24"/>
          <w:szCs w:val="24"/>
        </w:rPr>
        <w:t xml:space="preserve">Ακριβές αντίγραφο ατελές για </w:t>
      </w:r>
      <w:proofErr w:type="spellStart"/>
      <w:r>
        <w:rPr>
          <w:b w:val="0"/>
          <w:bCs w:val="0"/>
          <w:i w:val="0"/>
          <w:iCs w:val="0"/>
          <w:sz w:val="24"/>
          <w:szCs w:val="24"/>
        </w:rPr>
        <w:t>Δημ</w:t>
      </w:r>
      <w:proofErr w:type="spellEnd"/>
      <w:r>
        <w:rPr>
          <w:b w:val="0"/>
          <w:bCs w:val="0"/>
          <w:i w:val="0"/>
          <w:iCs w:val="0"/>
          <w:sz w:val="24"/>
          <w:szCs w:val="24"/>
        </w:rPr>
        <w:t>. Υπηρεσία</w:t>
      </w:r>
    </w:p>
    <w:p w14:paraId="5BBE3672" w14:textId="77777777" w:rsidR="000C254F" w:rsidRDefault="000C254F" w:rsidP="000C254F">
      <w:pPr>
        <w:pStyle w:val="1"/>
        <w:numPr>
          <w:ilvl w:val="0"/>
          <w:numId w:val="2"/>
        </w:numPr>
        <w:tabs>
          <w:tab w:val="left" w:pos="9356"/>
        </w:tabs>
        <w:spacing w:after="0" w:line="240" w:lineRule="atLeast"/>
        <w:ind w:left="0" w:right="17" w:firstLine="0"/>
        <w:jc w:val="both"/>
      </w:pPr>
      <w:r>
        <w:rPr>
          <w:rFonts w:eastAsia="Times New Roman"/>
          <w:b w:val="0"/>
          <w:bCs w:val="0"/>
          <w:sz w:val="24"/>
          <w:szCs w:val="24"/>
        </w:rPr>
        <w:t xml:space="preserve">                                                              </w:t>
      </w:r>
      <w:r>
        <w:rPr>
          <w:b w:val="0"/>
          <w:bCs w:val="0"/>
          <w:sz w:val="24"/>
          <w:szCs w:val="24"/>
        </w:rPr>
        <w:t xml:space="preserve">Ηράκλειο   </w:t>
      </w:r>
      <w:r w:rsidR="00D72B19">
        <w:rPr>
          <w:b w:val="0"/>
          <w:bCs w:val="0"/>
          <w:sz w:val="24"/>
          <w:szCs w:val="24"/>
        </w:rPr>
        <w:t>1</w:t>
      </w:r>
      <w:r w:rsidR="007E6C5F">
        <w:rPr>
          <w:b w:val="0"/>
          <w:bCs w:val="0"/>
          <w:sz w:val="24"/>
          <w:szCs w:val="24"/>
          <w:lang w:val="en-US"/>
        </w:rPr>
        <w:t>7</w:t>
      </w:r>
      <w:r>
        <w:rPr>
          <w:b w:val="0"/>
          <w:bCs w:val="0"/>
          <w:sz w:val="24"/>
          <w:szCs w:val="24"/>
        </w:rPr>
        <w:t xml:space="preserve"> /</w:t>
      </w:r>
      <w:r>
        <w:rPr>
          <w:b w:val="0"/>
          <w:bCs w:val="0"/>
          <w:sz w:val="24"/>
          <w:szCs w:val="24"/>
          <w:lang w:val="en-US"/>
        </w:rPr>
        <w:t xml:space="preserve"> </w:t>
      </w:r>
      <w:r w:rsidR="007E6C5F">
        <w:rPr>
          <w:b w:val="0"/>
          <w:bCs w:val="0"/>
          <w:sz w:val="24"/>
          <w:szCs w:val="24"/>
          <w:lang w:val="en-US"/>
        </w:rPr>
        <w:t>0</w:t>
      </w:r>
      <w:r w:rsidR="00D72B19">
        <w:rPr>
          <w:b w:val="0"/>
          <w:bCs w:val="0"/>
          <w:sz w:val="24"/>
          <w:szCs w:val="24"/>
        </w:rPr>
        <w:t>5</w:t>
      </w:r>
      <w:r>
        <w:rPr>
          <w:b w:val="0"/>
          <w:bCs w:val="0"/>
          <w:sz w:val="24"/>
          <w:szCs w:val="24"/>
        </w:rPr>
        <w:t xml:space="preserve"> / 201</w:t>
      </w:r>
      <w:r w:rsidR="009A278B">
        <w:rPr>
          <w:b w:val="0"/>
          <w:bCs w:val="0"/>
          <w:sz w:val="24"/>
          <w:szCs w:val="24"/>
        </w:rPr>
        <w:t>9</w:t>
      </w:r>
    </w:p>
    <w:p w14:paraId="2B3B9798" w14:textId="77777777" w:rsidR="000C254F" w:rsidRDefault="000C254F" w:rsidP="000C254F">
      <w:pPr>
        <w:pStyle w:val="a0"/>
        <w:tabs>
          <w:tab w:val="left" w:pos="9356"/>
        </w:tabs>
        <w:spacing w:after="0" w:line="240" w:lineRule="atLeast"/>
        <w:ind w:right="17"/>
        <w:jc w:val="both"/>
      </w:pPr>
      <w:r>
        <w:t xml:space="preserve">                                                              Ο Γραμματέας</w:t>
      </w:r>
    </w:p>
    <w:p w14:paraId="28337671" w14:textId="77777777" w:rsidR="00ED4B57" w:rsidRDefault="00ED4B57" w:rsidP="000C254F">
      <w:pPr>
        <w:pStyle w:val="31"/>
        <w:spacing w:after="0"/>
        <w:ind w:right="17"/>
      </w:pPr>
    </w:p>
    <w:sectPr w:rsidR="00ED4B57" w:rsidSect="004112A3">
      <w:headerReference w:type="default" r:id="rId45"/>
      <w:footerReference w:type="default" r:id="rId46"/>
      <w:pgSz w:w="11906" w:h="16838"/>
      <w:pgMar w:top="1440" w:right="1133" w:bottom="1440" w:left="1134" w:header="0" w:footer="708"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5B5B0DE" w14:textId="77777777" w:rsidR="00786DF0" w:rsidRDefault="00786DF0">
      <w:pPr>
        <w:spacing w:after="0" w:line="240" w:lineRule="auto"/>
      </w:pPr>
      <w:r>
        <w:separator/>
      </w:r>
    </w:p>
  </w:endnote>
  <w:endnote w:type="continuationSeparator" w:id="0">
    <w:p w14:paraId="357ADA16" w14:textId="77777777" w:rsidR="00786DF0" w:rsidRDefault="00786D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OpenSymbol">
    <w:altName w:val="Arial Unicode MS"/>
    <w:charset w:val="00"/>
    <w:family w:val="auto"/>
    <w:pitch w:val="variable"/>
    <w:sig w:usb0="800000AF" w:usb1="1001ECEA" w:usb2="00000000" w:usb3="00000000" w:csb0="00000001"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1"/>
    <w:family w:val="swiss"/>
    <w:pitch w:val="variable"/>
    <w:sig w:usb0="E0002EFF" w:usb1="C000785B" w:usb2="00000009" w:usb3="00000000" w:csb0="000001FF" w:csb1="00000000"/>
  </w:font>
  <w:font w:name="Calibri">
    <w:panose1 w:val="020F0502020204030204"/>
    <w:charset w:val="A1"/>
    <w:family w:val="swiss"/>
    <w:pitch w:val="variable"/>
    <w:sig w:usb0="E4002EFF" w:usb1="C000247B" w:usb2="00000009" w:usb3="00000000" w:csb0="000001FF" w:csb1="00000000"/>
  </w:font>
  <w:font w:name="Liberation Serif">
    <w:charset w:val="A1"/>
    <w:family w:val="roman"/>
    <w:pitch w:val="variable"/>
    <w:sig w:usb0="E0000AFF" w:usb1="500078FF" w:usb2="00000021" w:usb3="00000000" w:csb0="000001BF" w:csb1="00000000"/>
  </w:font>
  <w:font w:name="Verdana">
    <w:panose1 w:val="020B0604030504040204"/>
    <w:charset w:val="A1"/>
    <w:family w:val="swiss"/>
    <w:pitch w:val="variable"/>
    <w:sig w:usb0="A00006FF" w:usb1="4000205B" w:usb2="00000010" w:usb3="00000000" w:csb0="0000019F" w:csb1="00000000"/>
  </w:font>
  <w:font w:name="OpenSymbol, 'Arial Unicode MS'">
    <w:charset w:val="00"/>
    <w:family w:val="auto"/>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WenQuanYi Micro Hei">
    <w:altName w:val="MS Gothic"/>
    <w:charset w:val="00"/>
    <w:family w:val="auto"/>
    <w:pitch w:val="variable"/>
    <w:sig w:usb0="00000001" w:usb1="08070000" w:usb2="00000010" w:usb3="00000000" w:csb0="00020000" w:csb1="00000000"/>
  </w:font>
  <w:font w:name="Lohit Hindi">
    <w:altName w:val="MS Gothic"/>
    <w:charset w:val="80"/>
    <w:family w:val="auto"/>
    <w:pitch w:val="variable"/>
  </w:font>
  <w:font w:name="Tahoma">
    <w:panose1 w:val="020B0604030504040204"/>
    <w:charset w:val="A1"/>
    <w:family w:val="swiss"/>
    <w:pitch w:val="variable"/>
    <w:sig w:usb0="E1002EFF" w:usb1="C000605B" w:usb2="00000029" w:usb3="00000000" w:csb0="000101FF" w:csb1="00000000"/>
  </w:font>
  <w:font w:name="Franklin Gothic Medium Cond">
    <w:panose1 w:val="020B0606030402020204"/>
    <w:charset w:val="A1"/>
    <w:family w:val="swiss"/>
    <w:pitch w:val="variable"/>
    <w:sig w:usb0="00000287" w:usb1="00000000" w:usb2="00000000" w:usb3="00000000" w:csb0="0000009F" w:csb1="00000000"/>
  </w:font>
  <w:font w:name="+mj-ea">
    <w:panose1 w:val="00000000000000000000"/>
    <w:charset w:val="00"/>
    <w:family w:val="roman"/>
    <w:notTrueType/>
    <w:pitch w:val="default"/>
  </w:font>
  <w:font w:name="Calibri Light">
    <w:panose1 w:val="020F0302020204030204"/>
    <w:charset w:val="A1"/>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F3F36A" w14:textId="77777777" w:rsidR="00ED4B57" w:rsidRDefault="00ED4B57">
    <w:pPr>
      <w:pStyle w:val="ae"/>
      <w:ind w:right="360"/>
    </w:pPr>
  </w:p>
  <w:p w14:paraId="09CE114A" w14:textId="77777777" w:rsidR="00ED4B57" w:rsidRDefault="003E47D6">
    <w:pPr>
      <w:pStyle w:val="ae"/>
      <w:jc w:val="right"/>
    </w:pPr>
    <w:r>
      <w:rPr>
        <w:rStyle w:val="a5"/>
      </w:rPr>
      <w:t xml:space="preserve">  </w:t>
    </w:r>
    <w:r>
      <w:fldChar w:fldCharType="begin"/>
    </w:r>
    <w:r>
      <w:instrText>PAGE</w:instrText>
    </w:r>
    <w:r>
      <w:fldChar w:fldCharType="separate"/>
    </w:r>
    <w:r w:rsidR="00CA176C">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6DEC3F7" w14:textId="77777777" w:rsidR="00786DF0" w:rsidRDefault="00786DF0">
      <w:pPr>
        <w:spacing w:after="0" w:line="240" w:lineRule="auto"/>
      </w:pPr>
      <w:r>
        <w:separator/>
      </w:r>
    </w:p>
  </w:footnote>
  <w:footnote w:type="continuationSeparator" w:id="0">
    <w:p w14:paraId="2FF0FD0E" w14:textId="77777777" w:rsidR="00786DF0" w:rsidRDefault="00786DF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907C52" w14:textId="77777777" w:rsidR="00CD2ED9" w:rsidRDefault="00CD2ED9">
    <w:pPr>
      <w:pStyle w:val="ab"/>
    </w:pPr>
  </w:p>
  <w:p w14:paraId="60FE1DB8" w14:textId="77777777" w:rsidR="00CD2ED9" w:rsidRDefault="00CD2ED9" w:rsidP="00CD2ED9">
    <w:pPr>
      <w:pStyle w:val="ab"/>
      <w:jc w:val="right"/>
    </w:pPr>
    <w:r>
      <w:rPr>
        <w:rStyle w:val="af4"/>
      </w:rPr>
      <w:t xml:space="preserve">ΑΔΑ: </w:t>
    </w:r>
    <w:r>
      <w:t>63ΗΝΩ0Ο-ΧΑ4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3"/>
    <w:multiLevelType w:val="singleLevel"/>
    <w:tmpl w:val="00000003"/>
    <w:name w:val="WW8Num3"/>
    <w:lvl w:ilvl="0">
      <w:start w:val="1"/>
      <w:numFmt w:val="bullet"/>
      <w:lvlText w:val=""/>
      <w:lvlJc w:val="left"/>
      <w:pPr>
        <w:tabs>
          <w:tab w:val="num" w:pos="720"/>
        </w:tabs>
        <w:ind w:left="720" w:hanging="360"/>
      </w:pPr>
      <w:rPr>
        <w:rFonts w:ascii="Symbol" w:hAnsi="Symbol"/>
        <w:color w:val="000000"/>
        <w:sz w:val="20"/>
      </w:rPr>
    </w:lvl>
  </w:abstractNum>
  <w:abstractNum w:abstractNumId="1" w15:restartNumberingAfterBreak="0">
    <w:nsid w:val="00000004"/>
    <w:multiLevelType w:val="multilevel"/>
    <w:tmpl w:val="00000004"/>
    <w:name w:val="WW8Num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5"/>
    <w:multiLevelType w:val="multilevel"/>
    <w:tmpl w:val="00000005"/>
    <w:name w:val="WW8Num5"/>
    <w:lvl w:ilvl="0">
      <w:start w:val="1"/>
      <w:numFmt w:val="bullet"/>
      <w:lvlText w:val=""/>
      <w:lvlJc w:val="left"/>
      <w:pPr>
        <w:tabs>
          <w:tab w:val="num" w:pos="720"/>
        </w:tabs>
        <w:ind w:left="720" w:hanging="360"/>
      </w:pPr>
      <w:rPr>
        <w:rFonts w:ascii="Symbol" w:hAnsi="Symbol" w:cs="OpenSymbol"/>
        <w:sz w:val="24"/>
        <w:szCs w:val="24"/>
        <w:lang w:val="el-GR" w:eastAsia="zh-CN" w:bidi="ar-SA"/>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lang w:val="el-GR" w:eastAsia="zh-CN" w:bidi="ar-SA"/>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lang w:val="el-GR" w:eastAsia="zh-CN" w:bidi="ar-SA"/>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15:restartNumberingAfterBreak="0">
    <w:nsid w:val="00000009"/>
    <w:multiLevelType w:val="multilevel"/>
    <w:tmpl w:val="00000009"/>
    <w:name w:val="WW8Num9"/>
    <w:lvl w:ilvl="0">
      <w:start w:val="1"/>
      <w:numFmt w:val="decimal"/>
      <w:lvlText w:val="%1."/>
      <w:lvlJc w:val="left"/>
      <w:pPr>
        <w:tabs>
          <w:tab w:val="num" w:pos="1564"/>
        </w:tabs>
        <w:ind w:left="1564" w:hanging="360"/>
      </w:pPr>
      <w:rPr>
        <w:rFonts w:ascii="Symbol" w:hAnsi="Symbol" w:cs="Symbol"/>
        <w:color w:val="000000"/>
      </w:rPr>
    </w:lvl>
    <w:lvl w:ilvl="1">
      <w:start w:val="1"/>
      <w:numFmt w:val="decimal"/>
      <w:lvlText w:val="%2."/>
      <w:lvlJc w:val="left"/>
      <w:pPr>
        <w:tabs>
          <w:tab w:val="num" w:pos="1924"/>
        </w:tabs>
        <w:ind w:left="1924" w:hanging="360"/>
      </w:pPr>
      <w:rPr>
        <w:rFonts w:ascii="Courier New" w:hAnsi="Courier New" w:cs="Courier New"/>
      </w:rPr>
    </w:lvl>
    <w:lvl w:ilvl="2">
      <w:start w:val="1"/>
      <w:numFmt w:val="decimal"/>
      <w:lvlText w:val="%3."/>
      <w:lvlJc w:val="left"/>
      <w:pPr>
        <w:tabs>
          <w:tab w:val="num" w:pos="2284"/>
        </w:tabs>
        <w:ind w:left="2284" w:hanging="360"/>
      </w:pPr>
      <w:rPr>
        <w:rFonts w:ascii="Wingdings" w:hAnsi="Wingdings" w:cs="Wingdings"/>
      </w:rPr>
    </w:lvl>
    <w:lvl w:ilvl="3">
      <w:start w:val="1"/>
      <w:numFmt w:val="decimal"/>
      <w:lvlText w:val="%4."/>
      <w:lvlJc w:val="left"/>
      <w:pPr>
        <w:tabs>
          <w:tab w:val="num" w:pos="2644"/>
        </w:tabs>
        <w:ind w:left="2644" w:hanging="360"/>
      </w:pPr>
      <w:rPr>
        <w:rFonts w:cs="Times New Roman"/>
      </w:rPr>
    </w:lvl>
    <w:lvl w:ilvl="4">
      <w:start w:val="1"/>
      <w:numFmt w:val="decimal"/>
      <w:lvlText w:val="%5."/>
      <w:lvlJc w:val="left"/>
      <w:pPr>
        <w:tabs>
          <w:tab w:val="num" w:pos="3004"/>
        </w:tabs>
        <w:ind w:left="3004" w:hanging="360"/>
      </w:pPr>
      <w:rPr>
        <w:rFonts w:cs="Times New Roman"/>
      </w:rPr>
    </w:lvl>
    <w:lvl w:ilvl="5">
      <w:start w:val="1"/>
      <w:numFmt w:val="decimal"/>
      <w:lvlText w:val="%6."/>
      <w:lvlJc w:val="left"/>
      <w:pPr>
        <w:tabs>
          <w:tab w:val="num" w:pos="3364"/>
        </w:tabs>
        <w:ind w:left="3364" w:hanging="360"/>
      </w:pPr>
      <w:rPr>
        <w:rFonts w:cs="Times New Roman"/>
      </w:rPr>
    </w:lvl>
    <w:lvl w:ilvl="6">
      <w:start w:val="1"/>
      <w:numFmt w:val="decimal"/>
      <w:lvlText w:val="%7."/>
      <w:lvlJc w:val="left"/>
      <w:pPr>
        <w:tabs>
          <w:tab w:val="num" w:pos="3724"/>
        </w:tabs>
        <w:ind w:left="3724" w:hanging="360"/>
      </w:pPr>
      <w:rPr>
        <w:rFonts w:cs="Times New Roman"/>
      </w:rPr>
    </w:lvl>
    <w:lvl w:ilvl="7">
      <w:start w:val="1"/>
      <w:numFmt w:val="decimal"/>
      <w:lvlText w:val="%8."/>
      <w:lvlJc w:val="left"/>
      <w:pPr>
        <w:tabs>
          <w:tab w:val="num" w:pos="4084"/>
        </w:tabs>
        <w:ind w:left="4084" w:hanging="360"/>
      </w:pPr>
      <w:rPr>
        <w:rFonts w:cs="Times New Roman"/>
      </w:rPr>
    </w:lvl>
    <w:lvl w:ilvl="8">
      <w:start w:val="1"/>
      <w:numFmt w:val="decimal"/>
      <w:lvlText w:val="%9."/>
      <w:lvlJc w:val="left"/>
      <w:pPr>
        <w:tabs>
          <w:tab w:val="num" w:pos="4444"/>
        </w:tabs>
        <w:ind w:left="4444" w:hanging="360"/>
      </w:pPr>
      <w:rPr>
        <w:rFonts w:cs="Times New Roman"/>
      </w:rPr>
    </w:lvl>
  </w:abstractNum>
  <w:abstractNum w:abstractNumId="4" w15:restartNumberingAfterBreak="0">
    <w:nsid w:val="02301206"/>
    <w:multiLevelType w:val="hybridMultilevel"/>
    <w:tmpl w:val="695C7B8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15:restartNumberingAfterBreak="0">
    <w:nsid w:val="06A6459D"/>
    <w:multiLevelType w:val="hybridMultilevel"/>
    <w:tmpl w:val="C7C6AED6"/>
    <w:lvl w:ilvl="0" w:tplc="D0F2668C">
      <w:start w:val="1"/>
      <w:numFmt w:val="bullet"/>
      <w:lvlText w:val="•"/>
      <w:lvlJc w:val="left"/>
      <w:pPr>
        <w:tabs>
          <w:tab w:val="num" w:pos="720"/>
        </w:tabs>
        <w:ind w:left="720" w:hanging="360"/>
      </w:pPr>
      <w:rPr>
        <w:rFonts w:ascii="Arial" w:hAnsi="Arial" w:hint="default"/>
      </w:rPr>
    </w:lvl>
    <w:lvl w:ilvl="1" w:tplc="94D05514" w:tentative="1">
      <w:start w:val="1"/>
      <w:numFmt w:val="bullet"/>
      <w:lvlText w:val="•"/>
      <w:lvlJc w:val="left"/>
      <w:pPr>
        <w:tabs>
          <w:tab w:val="num" w:pos="1440"/>
        </w:tabs>
        <w:ind w:left="1440" w:hanging="360"/>
      </w:pPr>
      <w:rPr>
        <w:rFonts w:ascii="Arial" w:hAnsi="Arial" w:hint="default"/>
      </w:rPr>
    </w:lvl>
    <w:lvl w:ilvl="2" w:tplc="2FF88DC2">
      <w:start w:val="334"/>
      <w:numFmt w:val="bullet"/>
      <w:lvlText w:val="o"/>
      <w:lvlJc w:val="left"/>
      <w:pPr>
        <w:tabs>
          <w:tab w:val="num" w:pos="2160"/>
        </w:tabs>
        <w:ind w:left="2160" w:hanging="360"/>
      </w:pPr>
      <w:rPr>
        <w:rFonts w:ascii="Courier New" w:hAnsi="Courier New" w:hint="default"/>
      </w:rPr>
    </w:lvl>
    <w:lvl w:ilvl="3" w:tplc="EF2AE53C" w:tentative="1">
      <w:start w:val="1"/>
      <w:numFmt w:val="bullet"/>
      <w:lvlText w:val="•"/>
      <w:lvlJc w:val="left"/>
      <w:pPr>
        <w:tabs>
          <w:tab w:val="num" w:pos="2880"/>
        </w:tabs>
        <w:ind w:left="2880" w:hanging="360"/>
      </w:pPr>
      <w:rPr>
        <w:rFonts w:ascii="Arial" w:hAnsi="Arial" w:hint="default"/>
      </w:rPr>
    </w:lvl>
    <w:lvl w:ilvl="4" w:tplc="B6CAD5F8" w:tentative="1">
      <w:start w:val="1"/>
      <w:numFmt w:val="bullet"/>
      <w:lvlText w:val="•"/>
      <w:lvlJc w:val="left"/>
      <w:pPr>
        <w:tabs>
          <w:tab w:val="num" w:pos="3600"/>
        </w:tabs>
        <w:ind w:left="3600" w:hanging="360"/>
      </w:pPr>
      <w:rPr>
        <w:rFonts w:ascii="Arial" w:hAnsi="Arial" w:hint="default"/>
      </w:rPr>
    </w:lvl>
    <w:lvl w:ilvl="5" w:tplc="2A42AFF8" w:tentative="1">
      <w:start w:val="1"/>
      <w:numFmt w:val="bullet"/>
      <w:lvlText w:val="•"/>
      <w:lvlJc w:val="left"/>
      <w:pPr>
        <w:tabs>
          <w:tab w:val="num" w:pos="4320"/>
        </w:tabs>
        <w:ind w:left="4320" w:hanging="360"/>
      </w:pPr>
      <w:rPr>
        <w:rFonts w:ascii="Arial" w:hAnsi="Arial" w:hint="default"/>
      </w:rPr>
    </w:lvl>
    <w:lvl w:ilvl="6" w:tplc="7304E33E" w:tentative="1">
      <w:start w:val="1"/>
      <w:numFmt w:val="bullet"/>
      <w:lvlText w:val="•"/>
      <w:lvlJc w:val="left"/>
      <w:pPr>
        <w:tabs>
          <w:tab w:val="num" w:pos="5040"/>
        </w:tabs>
        <w:ind w:left="5040" w:hanging="360"/>
      </w:pPr>
      <w:rPr>
        <w:rFonts w:ascii="Arial" w:hAnsi="Arial" w:hint="default"/>
      </w:rPr>
    </w:lvl>
    <w:lvl w:ilvl="7" w:tplc="6AF2674E" w:tentative="1">
      <w:start w:val="1"/>
      <w:numFmt w:val="bullet"/>
      <w:lvlText w:val="•"/>
      <w:lvlJc w:val="left"/>
      <w:pPr>
        <w:tabs>
          <w:tab w:val="num" w:pos="5760"/>
        </w:tabs>
        <w:ind w:left="5760" w:hanging="360"/>
      </w:pPr>
      <w:rPr>
        <w:rFonts w:ascii="Arial" w:hAnsi="Arial" w:hint="default"/>
      </w:rPr>
    </w:lvl>
    <w:lvl w:ilvl="8" w:tplc="AA3AF78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86D70FA"/>
    <w:multiLevelType w:val="hybridMultilevel"/>
    <w:tmpl w:val="E1B09FCC"/>
    <w:lvl w:ilvl="0" w:tplc="F7FC3BD6">
      <w:start w:val="1"/>
      <w:numFmt w:val="bullet"/>
      <w:lvlText w:val="•"/>
      <w:lvlJc w:val="left"/>
      <w:pPr>
        <w:tabs>
          <w:tab w:val="num" w:pos="720"/>
        </w:tabs>
        <w:ind w:left="720" w:hanging="360"/>
      </w:pPr>
      <w:rPr>
        <w:rFonts w:ascii="Arial" w:hAnsi="Arial" w:hint="default"/>
      </w:rPr>
    </w:lvl>
    <w:lvl w:ilvl="1" w:tplc="E02EFC1C" w:tentative="1">
      <w:start w:val="1"/>
      <w:numFmt w:val="bullet"/>
      <w:lvlText w:val="•"/>
      <w:lvlJc w:val="left"/>
      <w:pPr>
        <w:tabs>
          <w:tab w:val="num" w:pos="1440"/>
        </w:tabs>
        <w:ind w:left="1440" w:hanging="360"/>
      </w:pPr>
      <w:rPr>
        <w:rFonts w:ascii="Arial" w:hAnsi="Arial" w:hint="default"/>
      </w:rPr>
    </w:lvl>
    <w:lvl w:ilvl="2" w:tplc="8ADCA696" w:tentative="1">
      <w:start w:val="1"/>
      <w:numFmt w:val="bullet"/>
      <w:lvlText w:val="•"/>
      <w:lvlJc w:val="left"/>
      <w:pPr>
        <w:tabs>
          <w:tab w:val="num" w:pos="2160"/>
        </w:tabs>
        <w:ind w:left="2160" w:hanging="360"/>
      </w:pPr>
      <w:rPr>
        <w:rFonts w:ascii="Arial" w:hAnsi="Arial" w:hint="default"/>
      </w:rPr>
    </w:lvl>
    <w:lvl w:ilvl="3" w:tplc="5372CCB8" w:tentative="1">
      <w:start w:val="1"/>
      <w:numFmt w:val="bullet"/>
      <w:lvlText w:val="•"/>
      <w:lvlJc w:val="left"/>
      <w:pPr>
        <w:tabs>
          <w:tab w:val="num" w:pos="2880"/>
        </w:tabs>
        <w:ind w:left="2880" w:hanging="360"/>
      </w:pPr>
      <w:rPr>
        <w:rFonts w:ascii="Arial" w:hAnsi="Arial" w:hint="default"/>
      </w:rPr>
    </w:lvl>
    <w:lvl w:ilvl="4" w:tplc="6554AE2A" w:tentative="1">
      <w:start w:val="1"/>
      <w:numFmt w:val="bullet"/>
      <w:lvlText w:val="•"/>
      <w:lvlJc w:val="left"/>
      <w:pPr>
        <w:tabs>
          <w:tab w:val="num" w:pos="3600"/>
        </w:tabs>
        <w:ind w:left="3600" w:hanging="360"/>
      </w:pPr>
      <w:rPr>
        <w:rFonts w:ascii="Arial" w:hAnsi="Arial" w:hint="default"/>
      </w:rPr>
    </w:lvl>
    <w:lvl w:ilvl="5" w:tplc="0CE03EA6" w:tentative="1">
      <w:start w:val="1"/>
      <w:numFmt w:val="bullet"/>
      <w:lvlText w:val="•"/>
      <w:lvlJc w:val="left"/>
      <w:pPr>
        <w:tabs>
          <w:tab w:val="num" w:pos="4320"/>
        </w:tabs>
        <w:ind w:left="4320" w:hanging="360"/>
      </w:pPr>
      <w:rPr>
        <w:rFonts w:ascii="Arial" w:hAnsi="Arial" w:hint="default"/>
      </w:rPr>
    </w:lvl>
    <w:lvl w:ilvl="6" w:tplc="E00CEECE" w:tentative="1">
      <w:start w:val="1"/>
      <w:numFmt w:val="bullet"/>
      <w:lvlText w:val="•"/>
      <w:lvlJc w:val="left"/>
      <w:pPr>
        <w:tabs>
          <w:tab w:val="num" w:pos="5040"/>
        </w:tabs>
        <w:ind w:left="5040" w:hanging="360"/>
      </w:pPr>
      <w:rPr>
        <w:rFonts w:ascii="Arial" w:hAnsi="Arial" w:hint="default"/>
      </w:rPr>
    </w:lvl>
    <w:lvl w:ilvl="7" w:tplc="E42C07CC" w:tentative="1">
      <w:start w:val="1"/>
      <w:numFmt w:val="bullet"/>
      <w:lvlText w:val="•"/>
      <w:lvlJc w:val="left"/>
      <w:pPr>
        <w:tabs>
          <w:tab w:val="num" w:pos="5760"/>
        </w:tabs>
        <w:ind w:left="5760" w:hanging="360"/>
      </w:pPr>
      <w:rPr>
        <w:rFonts w:ascii="Arial" w:hAnsi="Arial" w:hint="default"/>
      </w:rPr>
    </w:lvl>
    <w:lvl w:ilvl="8" w:tplc="A06E0364"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9053BCF"/>
    <w:multiLevelType w:val="hybridMultilevel"/>
    <w:tmpl w:val="6274952C"/>
    <w:lvl w:ilvl="0" w:tplc="6662259C">
      <w:start w:val="1"/>
      <w:numFmt w:val="bullet"/>
      <w:lvlText w:val="•"/>
      <w:lvlJc w:val="left"/>
      <w:pPr>
        <w:tabs>
          <w:tab w:val="num" w:pos="720"/>
        </w:tabs>
        <w:ind w:left="720" w:hanging="360"/>
      </w:pPr>
      <w:rPr>
        <w:rFonts w:ascii="Arial" w:hAnsi="Arial" w:hint="default"/>
      </w:rPr>
    </w:lvl>
    <w:lvl w:ilvl="1" w:tplc="14902E68" w:tentative="1">
      <w:start w:val="1"/>
      <w:numFmt w:val="bullet"/>
      <w:lvlText w:val="•"/>
      <w:lvlJc w:val="left"/>
      <w:pPr>
        <w:tabs>
          <w:tab w:val="num" w:pos="1440"/>
        </w:tabs>
        <w:ind w:left="1440" w:hanging="360"/>
      </w:pPr>
      <w:rPr>
        <w:rFonts w:ascii="Arial" w:hAnsi="Arial" w:hint="default"/>
      </w:rPr>
    </w:lvl>
    <w:lvl w:ilvl="2" w:tplc="C0502D48" w:tentative="1">
      <w:start w:val="1"/>
      <w:numFmt w:val="bullet"/>
      <w:lvlText w:val="•"/>
      <w:lvlJc w:val="left"/>
      <w:pPr>
        <w:tabs>
          <w:tab w:val="num" w:pos="2160"/>
        </w:tabs>
        <w:ind w:left="2160" w:hanging="360"/>
      </w:pPr>
      <w:rPr>
        <w:rFonts w:ascii="Arial" w:hAnsi="Arial" w:hint="default"/>
      </w:rPr>
    </w:lvl>
    <w:lvl w:ilvl="3" w:tplc="A61C25E2" w:tentative="1">
      <w:start w:val="1"/>
      <w:numFmt w:val="bullet"/>
      <w:lvlText w:val="•"/>
      <w:lvlJc w:val="left"/>
      <w:pPr>
        <w:tabs>
          <w:tab w:val="num" w:pos="2880"/>
        </w:tabs>
        <w:ind w:left="2880" w:hanging="360"/>
      </w:pPr>
      <w:rPr>
        <w:rFonts w:ascii="Arial" w:hAnsi="Arial" w:hint="default"/>
      </w:rPr>
    </w:lvl>
    <w:lvl w:ilvl="4" w:tplc="A0E8875A" w:tentative="1">
      <w:start w:val="1"/>
      <w:numFmt w:val="bullet"/>
      <w:lvlText w:val="•"/>
      <w:lvlJc w:val="left"/>
      <w:pPr>
        <w:tabs>
          <w:tab w:val="num" w:pos="3600"/>
        </w:tabs>
        <w:ind w:left="3600" w:hanging="360"/>
      </w:pPr>
      <w:rPr>
        <w:rFonts w:ascii="Arial" w:hAnsi="Arial" w:hint="default"/>
      </w:rPr>
    </w:lvl>
    <w:lvl w:ilvl="5" w:tplc="29BECDCC" w:tentative="1">
      <w:start w:val="1"/>
      <w:numFmt w:val="bullet"/>
      <w:lvlText w:val="•"/>
      <w:lvlJc w:val="left"/>
      <w:pPr>
        <w:tabs>
          <w:tab w:val="num" w:pos="4320"/>
        </w:tabs>
        <w:ind w:left="4320" w:hanging="360"/>
      </w:pPr>
      <w:rPr>
        <w:rFonts w:ascii="Arial" w:hAnsi="Arial" w:hint="default"/>
      </w:rPr>
    </w:lvl>
    <w:lvl w:ilvl="6" w:tplc="BCF6AE9A" w:tentative="1">
      <w:start w:val="1"/>
      <w:numFmt w:val="bullet"/>
      <w:lvlText w:val="•"/>
      <w:lvlJc w:val="left"/>
      <w:pPr>
        <w:tabs>
          <w:tab w:val="num" w:pos="5040"/>
        </w:tabs>
        <w:ind w:left="5040" w:hanging="360"/>
      </w:pPr>
      <w:rPr>
        <w:rFonts w:ascii="Arial" w:hAnsi="Arial" w:hint="default"/>
      </w:rPr>
    </w:lvl>
    <w:lvl w:ilvl="7" w:tplc="DB7A6970" w:tentative="1">
      <w:start w:val="1"/>
      <w:numFmt w:val="bullet"/>
      <w:lvlText w:val="•"/>
      <w:lvlJc w:val="left"/>
      <w:pPr>
        <w:tabs>
          <w:tab w:val="num" w:pos="5760"/>
        </w:tabs>
        <w:ind w:left="5760" w:hanging="360"/>
      </w:pPr>
      <w:rPr>
        <w:rFonts w:ascii="Arial" w:hAnsi="Arial" w:hint="default"/>
      </w:rPr>
    </w:lvl>
    <w:lvl w:ilvl="8" w:tplc="77C4194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9CA2865"/>
    <w:multiLevelType w:val="multilevel"/>
    <w:tmpl w:val="CEE23A28"/>
    <w:lvl w:ilvl="0">
      <w:start w:val="2"/>
      <w:numFmt w:val="decimal"/>
      <w:lvlText w:val="%1"/>
      <w:lvlJc w:val="left"/>
      <w:pPr>
        <w:ind w:left="600" w:hanging="600"/>
      </w:pPr>
      <w:rPr>
        <w:rFonts w:ascii="Calibri" w:eastAsia="Calibri" w:hAnsi="Calibri" w:cs="Calibri" w:hint="default"/>
        <w:sz w:val="48"/>
      </w:rPr>
    </w:lvl>
    <w:lvl w:ilvl="1">
      <w:start w:val="4"/>
      <w:numFmt w:val="decimal"/>
      <w:lvlText w:val="%1.%2"/>
      <w:lvlJc w:val="left"/>
      <w:pPr>
        <w:ind w:left="720" w:hanging="720"/>
      </w:pPr>
      <w:rPr>
        <w:rFonts w:ascii="Calibri" w:eastAsia="Calibri" w:hAnsi="Calibri" w:cs="Calibri" w:hint="default"/>
        <w:sz w:val="48"/>
      </w:rPr>
    </w:lvl>
    <w:lvl w:ilvl="2">
      <w:start w:val="1"/>
      <w:numFmt w:val="decimal"/>
      <w:lvlText w:val="%1.%2.%3"/>
      <w:lvlJc w:val="left"/>
      <w:pPr>
        <w:ind w:left="720" w:hanging="720"/>
      </w:pPr>
      <w:rPr>
        <w:rFonts w:ascii="Calibri" w:eastAsia="Calibri" w:hAnsi="Calibri" w:cs="Calibri" w:hint="default"/>
        <w:sz w:val="48"/>
      </w:rPr>
    </w:lvl>
    <w:lvl w:ilvl="3">
      <w:start w:val="1"/>
      <w:numFmt w:val="decimal"/>
      <w:lvlText w:val="%1.%2.%3.%4"/>
      <w:lvlJc w:val="left"/>
      <w:pPr>
        <w:ind w:left="1080" w:hanging="1080"/>
      </w:pPr>
      <w:rPr>
        <w:rFonts w:ascii="Calibri" w:eastAsia="Calibri" w:hAnsi="Calibri" w:cs="Calibri" w:hint="default"/>
        <w:sz w:val="48"/>
      </w:rPr>
    </w:lvl>
    <w:lvl w:ilvl="4">
      <w:start w:val="1"/>
      <w:numFmt w:val="decimal"/>
      <w:lvlText w:val="%1.%2.%3.%4.%5"/>
      <w:lvlJc w:val="left"/>
      <w:pPr>
        <w:ind w:left="1440" w:hanging="1440"/>
      </w:pPr>
      <w:rPr>
        <w:rFonts w:ascii="Calibri" w:eastAsia="Calibri" w:hAnsi="Calibri" w:cs="Calibri" w:hint="default"/>
        <w:sz w:val="48"/>
      </w:rPr>
    </w:lvl>
    <w:lvl w:ilvl="5">
      <w:start w:val="1"/>
      <w:numFmt w:val="decimal"/>
      <w:lvlText w:val="%1.%2.%3.%4.%5.%6"/>
      <w:lvlJc w:val="left"/>
      <w:pPr>
        <w:ind w:left="1440" w:hanging="1440"/>
      </w:pPr>
      <w:rPr>
        <w:rFonts w:ascii="Calibri" w:eastAsia="Calibri" w:hAnsi="Calibri" w:cs="Calibri" w:hint="default"/>
        <w:sz w:val="48"/>
      </w:rPr>
    </w:lvl>
    <w:lvl w:ilvl="6">
      <w:start w:val="1"/>
      <w:numFmt w:val="decimal"/>
      <w:lvlText w:val="%1.%2.%3.%4.%5.%6.%7"/>
      <w:lvlJc w:val="left"/>
      <w:pPr>
        <w:ind w:left="1800" w:hanging="1800"/>
      </w:pPr>
      <w:rPr>
        <w:rFonts w:ascii="Calibri" w:eastAsia="Calibri" w:hAnsi="Calibri" w:cs="Calibri" w:hint="default"/>
        <w:sz w:val="48"/>
      </w:rPr>
    </w:lvl>
    <w:lvl w:ilvl="7">
      <w:start w:val="1"/>
      <w:numFmt w:val="decimal"/>
      <w:lvlText w:val="%1.%2.%3.%4.%5.%6.%7.%8"/>
      <w:lvlJc w:val="left"/>
      <w:pPr>
        <w:ind w:left="1800" w:hanging="1800"/>
      </w:pPr>
      <w:rPr>
        <w:rFonts w:ascii="Calibri" w:eastAsia="Calibri" w:hAnsi="Calibri" w:cs="Calibri" w:hint="default"/>
        <w:sz w:val="48"/>
      </w:rPr>
    </w:lvl>
    <w:lvl w:ilvl="8">
      <w:start w:val="1"/>
      <w:numFmt w:val="decimal"/>
      <w:lvlText w:val="%1.%2.%3.%4.%5.%6.%7.%8.%9"/>
      <w:lvlJc w:val="left"/>
      <w:pPr>
        <w:ind w:left="2160" w:hanging="2160"/>
      </w:pPr>
      <w:rPr>
        <w:rFonts w:ascii="Calibri" w:eastAsia="Calibri" w:hAnsi="Calibri" w:cs="Calibri" w:hint="default"/>
        <w:sz w:val="48"/>
      </w:rPr>
    </w:lvl>
  </w:abstractNum>
  <w:abstractNum w:abstractNumId="9" w15:restartNumberingAfterBreak="0">
    <w:nsid w:val="0E661A16"/>
    <w:multiLevelType w:val="hybridMultilevel"/>
    <w:tmpl w:val="F034AD06"/>
    <w:lvl w:ilvl="0" w:tplc="29C0FFFC">
      <w:start w:val="1"/>
      <w:numFmt w:val="bullet"/>
      <w:lvlText w:val="•"/>
      <w:lvlJc w:val="left"/>
      <w:pPr>
        <w:tabs>
          <w:tab w:val="num" w:pos="720"/>
        </w:tabs>
        <w:ind w:left="720" w:hanging="360"/>
      </w:pPr>
      <w:rPr>
        <w:rFonts w:ascii="Arial" w:hAnsi="Arial" w:hint="default"/>
      </w:rPr>
    </w:lvl>
    <w:lvl w:ilvl="1" w:tplc="F32C7126" w:tentative="1">
      <w:start w:val="1"/>
      <w:numFmt w:val="bullet"/>
      <w:lvlText w:val="•"/>
      <w:lvlJc w:val="left"/>
      <w:pPr>
        <w:tabs>
          <w:tab w:val="num" w:pos="1440"/>
        </w:tabs>
        <w:ind w:left="1440" w:hanging="360"/>
      </w:pPr>
      <w:rPr>
        <w:rFonts w:ascii="Arial" w:hAnsi="Arial" w:hint="default"/>
      </w:rPr>
    </w:lvl>
    <w:lvl w:ilvl="2" w:tplc="397CDB8E" w:tentative="1">
      <w:start w:val="1"/>
      <w:numFmt w:val="bullet"/>
      <w:lvlText w:val="•"/>
      <w:lvlJc w:val="left"/>
      <w:pPr>
        <w:tabs>
          <w:tab w:val="num" w:pos="2160"/>
        </w:tabs>
        <w:ind w:left="2160" w:hanging="360"/>
      </w:pPr>
      <w:rPr>
        <w:rFonts w:ascii="Arial" w:hAnsi="Arial" w:hint="default"/>
      </w:rPr>
    </w:lvl>
    <w:lvl w:ilvl="3" w:tplc="8144A168" w:tentative="1">
      <w:start w:val="1"/>
      <w:numFmt w:val="bullet"/>
      <w:lvlText w:val="•"/>
      <w:lvlJc w:val="left"/>
      <w:pPr>
        <w:tabs>
          <w:tab w:val="num" w:pos="2880"/>
        </w:tabs>
        <w:ind w:left="2880" w:hanging="360"/>
      </w:pPr>
      <w:rPr>
        <w:rFonts w:ascii="Arial" w:hAnsi="Arial" w:hint="default"/>
      </w:rPr>
    </w:lvl>
    <w:lvl w:ilvl="4" w:tplc="7EFE6BF0" w:tentative="1">
      <w:start w:val="1"/>
      <w:numFmt w:val="bullet"/>
      <w:lvlText w:val="•"/>
      <w:lvlJc w:val="left"/>
      <w:pPr>
        <w:tabs>
          <w:tab w:val="num" w:pos="3600"/>
        </w:tabs>
        <w:ind w:left="3600" w:hanging="360"/>
      </w:pPr>
      <w:rPr>
        <w:rFonts w:ascii="Arial" w:hAnsi="Arial" w:hint="default"/>
      </w:rPr>
    </w:lvl>
    <w:lvl w:ilvl="5" w:tplc="4D145714" w:tentative="1">
      <w:start w:val="1"/>
      <w:numFmt w:val="bullet"/>
      <w:lvlText w:val="•"/>
      <w:lvlJc w:val="left"/>
      <w:pPr>
        <w:tabs>
          <w:tab w:val="num" w:pos="4320"/>
        </w:tabs>
        <w:ind w:left="4320" w:hanging="360"/>
      </w:pPr>
      <w:rPr>
        <w:rFonts w:ascii="Arial" w:hAnsi="Arial" w:hint="default"/>
      </w:rPr>
    </w:lvl>
    <w:lvl w:ilvl="6" w:tplc="EE803C4A" w:tentative="1">
      <w:start w:val="1"/>
      <w:numFmt w:val="bullet"/>
      <w:lvlText w:val="•"/>
      <w:lvlJc w:val="left"/>
      <w:pPr>
        <w:tabs>
          <w:tab w:val="num" w:pos="5040"/>
        </w:tabs>
        <w:ind w:left="5040" w:hanging="360"/>
      </w:pPr>
      <w:rPr>
        <w:rFonts w:ascii="Arial" w:hAnsi="Arial" w:hint="default"/>
      </w:rPr>
    </w:lvl>
    <w:lvl w:ilvl="7" w:tplc="35DC8B42" w:tentative="1">
      <w:start w:val="1"/>
      <w:numFmt w:val="bullet"/>
      <w:lvlText w:val="•"/>
      <w:lvlJc w:val="left"/>
      <w:pPr>
        <w:tabs>
          <w:tab w:val="num" w:pos="5760"/>
        </w:tabs>
        <w:ind w:left="5760" w:hanging="360"/>
      </w:pPr>
      <w:rPr>
        <w:rFonts w:ascii="Arial" w:hAnsi="Arial" w:hint="default"/>
      </w:rPr>
    </w:lvl>
    <w:lvl w:ilvl="8" w:tplc="083C54B0"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0E950D73"/>
    <w:multiLevelType w:val="hybridMultilevel"/>
    <w:tmpl w:val="6F187990"/>
    <w:lvl w:ilvl="0" w:tplc="ECF4CA78">
      <w:start w:val="1"/>
      <w:numFmt w:val="bullet"/>
      <w:lvlText w:val="•"/>
      <w:lvlJc w:val="left"/>
      <w:pPr>
        <w:tabs>
          <w:tab w:val="num" w:pos="720"/>
        </w:tabs>
        <w:ind w:left="720" w:hanging="360"/>
      </w:pPr>
      <w:rPr>
        <w:rFonts w:ascii="Arial" w:hAnsi="Arial" w:hint="default"/>
      </w:rPr>
    </w:lvl>
    <w:lvl w:ilvl="1" w:tplc="D0E0D40A">
      <w:start w:val="334"/>
      <w:numFmt w:val="bullet"/>
      <w:lvlText w:val="•"/>
      <w:lvlJc w:val="left"/>
      <w:pPr>
        <w:tabs>
          <w:tab w:val="num" w:pos="1440"/>
        </w:tabs>
        <w:ind w:left="1440" w:hanging="360"/>
      </w:pPr>
      <w:rPr>
        <w:rFonts w:ascii="Arial" w:hAnsi="Arial" w:hint="default"/>
      </w:rPr>
    </w:lvl>
    <w:lvl w:ilvl="2" w:tplc="4328E218">
      <w:start w:val="334"/>
      <w:numFmt w:val="bullet"/>
      <w:lvlText w:val="o"/>
      <w:lvlJc w:val="left"/>
      <w:pPr>
        <w:tabs>
          <w:tab w:val="num" w:pos="2160"/>
        </w:tabs>
        <w:ind w:left="2160" w:hanging="360"/>
      </w:pPr>
      <w:rPr>
        <w:rFonts w:ascii="Courier New" w:hAnsi="Courier New" w:hint="default"/>
      </w:rPr>
    </w:lvl>
    <w:lvl w:ilvl="3" w:tplc="5500743C" w:tentative="1">
      <w:start w:val="1"/>
      <w:numFmt w:val="bullet"/>
      <w:lvlText w:val="•"/>
      <w:lvlJc w:val="left"/>
      <w:pPr>
        <w:tabs>
          <w:tab w:val="num" w:pos="2880"/>
        </w:tabs>
        <w:ind w:left="2880" w:hanging="360"/>
      </w:pPr>
      <w:rPr>
        <w:rFonts w:ascii="Arial" w:hAnsi="Arial" w:hint="default"/>
      </w:rPr>
    </w:lvl>
    <w:lvl w:ilvl="4" w:tplc="C422C2BA" w:tentative="1">
      <w:start w:val="1"/>
      <w:numFmt w:val="bullet"/>
      <w:lvlText w:val="•"/>
      <w:lvlJc w:val="left"/>
      <w:pPr>
        <w:tabs>
          <w:tab w:val="num" w:pos="3600"/>
        </w:tabs>
        <w:ind w:left="3600" w:hanging="360"/>
      </w:pPr>
      <w:rPr>
        <w:rFonts w:ascii="Arial" w:hAnsi="Arial" w:hint="default"/>
      </w:rPr>
    </w:lvl>
    <w:lvl w:ilvl="5" w:tplc="E446D01C" w:tentative="1">
      <w:start w:val="1"/>
      <w:numFmt w:val="bullet"/>
      <w:lvlText w:val="•"/>
      <w:lvlJc w:val="left"/>
      <w:pPr>
        <w:tabs>
          <w:tab w:val="num" w:pos="4320"/>
        </w:tabs>
        <w:ind w:left="4320" w:hanging="360"/>
      </w:pPr>
      <w:rPr>
        <w:rFonts w:ascii="Arial" w:hAnsi="Arial" w:hint="default"/>
      </w:rPr>
    </w:lvl>
    <w:lvl w:ilvl="6" w:tplc="8280D8AE" w:tentative="1">
      <w:start w:val="1"/>
      <w:numFmt w:val="bullet"/>
      <w:lvlText w:val="•"/>
      <w:lvlJc w:val="left"/>
      <w:pPr>
        <w:tabs>
          <w:tab w:val="num" w:pos="5040"/>
        </w:tabs>
        <w:ind w:left="5040" w:hanging="360"/>
      </w:pPr>
      <w:rPr>
        <w:rFonts w:ascii="Arial" w:hAnsi="Arial" w:hint="default"/>
      </w:rPr>
    </w:lvl>
    <w:lvl w:ilvl="7" w:tplc="36025F3C" w:tentative="1">
      <w:start w:val="1"/>
      <w:numFmt w:val="bullet"/>
      <w:lvlText w:val="•"/>
      <w:lvlJc w:val="left"/>
      <w:pPr>
        <w:tabs>
          <w:tab w:val="num" w:pos="5760"/>
        </w:tabs>
        <w:ind w:left="5760" w:hanging="360"/>
      </w:pPr>
      <w:rPr>
        <w:rFonts w:ascii="Arial" w:hAnsi="Arial" w:hint="default"/>
      </w:rPr>
    </w:lvl>
    <w:lvl w:ilvl="8" w:tplc="04F0A978"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0F4E6761"/>
    <w:multiLevelType w:val="hybridMultilevel"/>
    <w:tmpl w:val="B2E0C82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 w15:restartNumberingAfterBreak="0">
    <w:nsid w:val="156161FA"/>
    <w:multiLevelType w:val="hybridMultilevel"/>
    <w:tmpl w:val="FE78E904"/>
    <w:lvl w:ilvl="0" w:tplc="0598E470">
      <w:start w:val="1"/>
      <w:numFmt w:val="bullet"/>
      <w:lvlText w:val="•"/>
      <w:lvlJc w:val="left"/>
      <w:pPr>
        <w:tabs>
          <w:tab w:val="num" w:pos="720"/>
        </w:tabs>
        <w:ind w:left="720" w:hanging="360"/>
      </w:pPr>
      <w:rPr>
        <w:rFonts w:ascii="Arial" w:hAnsi="Arial" w:hint="default"/>
      </w:rPr>
    </w:lvl>
    <w:lvl w:ilvl="1" w:tplc="2076D744" w:tentative="1">
      <w:start w:val="1"/>
      <w:numFmt w:val="bullet"/>
      <w:lvlText w:val="•"/>
      <w:lvlJc w:val="left"/>
      <w:pPr>
        <w:tabs>
          <w:tab w:val="num" w:pos="1440"/>
        </w:tabs>
        <w:ind w:left="1440" w:hanging="360"/>
      </w:pPr>
      <w:rPr>
        <w:rFonts w:ascii="Arial" w:hAnsi="Arial" w:hint="default"/>
      </w:rPr>
    </w:lvl>
    <w:lvl w:ilvl="2" w:tplc="D894641E" w:tentative="1">
      <w:start w:val="1"/>
      <w:numFmt w:val="bullet"/>
      <w:lvlText w:val="•"/>
      <w:lvlJc w:val="left"/>
      <w:pPr>
        <w:tabs>
          <w:tab w:val="num" w:pos="2160"/>
        </w:tabs>
        <w:ind w:left="2160" w:hanging="360"/>
      </w:pPr>
      <w:rPr>
        <w:rFonts w:ascii="Arial" w:hAnsi="Arial" w:hint="default"/>
      </w:rPr>
    </w:lvl>
    <w:lvl w:ilvl="3" w:tplc="6C2E7EFC" w:tentative="1">
      <w:start w:val="1"/>
      <w:numFmt w:val="bullet"/>
      <w:lvlText w:val="•"/>
      <w:lvlJc w:val="left"/>
      <w:pPr>
        <w:tabs>
          <w:tab w:val="num" w:pos="2880"/>
        </w:tabs>
        <w:ind w:left="2880" w:hanging="360"/>
      </w:pPr>
      <w:rPr>
        <w:rFonts w:ascii="Arial" w:hAnsi="Arial" w:hint="default"/>
      </w:rPr>
    </w:lvl>
    <w:lvl w:ilvl="4" w:tplc="1B9820D4" w:tentative="1">
      <w:start w:val="1"/>
      <w:numFmt w:val="bullet"/>
      <w:lvlText w:val="•"/>
      <w:lvlJc w:val="left"/>
      <w:pPr>
        <w:tabs>
          <w:tab w:val="num" w:pos="3600"/>
        </w:tabs>
        <w:ind w:left="3600" w:hanging="360"/>
      </w:pPr>
      <w:rPr>
        <w:rFonts w:ascii="Arial" w:hAnsi="Arial" w:hint="default"/>
      </w:rPr>
    </w:lvl>
    <w:lvl w:ilvl="5" w:tplc="AC363DB4" w:tentative="1">
      <w:start w:val="1"/>
      <w:numFmt w:val="bullet"/>
      <w:lvlText w:val="•"/>
      <w:lvlJc w:val="left"/>
      <w:pPr>
        <w:tabs>
          <w:tab w:val="num" w:pos="4320"/>
        </w:tabs>
        <w:ind w:left="4320" w:hanging="360"/>
      </w:pPr>
      <w:rPr>
        <w:rFonts w:ascii="Arial" w:hAnsi="Arial" w:hint="default"/>
      </w:rPr>
    </w:lvl>
    <w:lvl w:ilvl="6" w:tplc="A7329FC6" w:tentative="1">
      <w:start w:val="1"/>
      <w:numFmt w:val="bullet"/>
      <w:lvlText w:val="•"/>
      <w:lvlJc w:val="left"/>
      <w:pPr>
        <w:tabs>
          <w:tab w:val="num" w:pos="5040"/>
        </w:tabs>
        <w:ind w:left="5040" w:hanging="360"/>
      </w:pPr>
      <w:rPr>
        <w:rFonts w:ascii="Arial" w:hAnsi="Arial" w:hint="default"/>
      </w:rPr>
    </w:lvl>
    <w:lvl w:ilvl="7" w:tplc="DD6648C4" w:tentative="1">
      <w:start w:val="1"/>
      <w:numFmt w:val="bullet"/>
      <w:lvlText w:val="•"/>
      <w:lvlJc w:val="left"/>
      <w:pPr>
        <w:tabs>
          <w:tab w:val="num" w:pos="5760"/>
        </w:tabs>
        <w:ind w:left="5760" w:hanging="360"/>
      </w:pPr>
      <w:rPr>
        <w:rFonts w:ascii="Arial" w:hAnsi="Arial" w:hint="default"/>
      </w:rPr>
    </w:lvl>
    <w:lvl w:ilvl="8" w:tplc="F0326B2E"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7926CA7"/>
    <w:multiLevelType w:val="hybridMultilevel"/>
    <w:tmpl w:val="3C34F58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4" w15:restartNumberingAfterBreak="0">
    <w:nsid w:val="18DA28EF"/>
    <w:multiLevelType w:val="hybridMultilevel"/>
    <w:tmpl w:val="4BC42F4C"/>
    <w:lvl w:ilvl="0" w:tplc="D2FA5D4C">
      <w:start w:val="1"/>
      <w:numFmt w:val="bullet"/>
      <w:lvlText w:val="•"/>
      <w:lvlJc w:val="left"/>
      <w:pPr>
        <w:tabs>
          <w:tab w:val="num" w:pos="720"/>
        </w:tabs>
        <w:ind w:left="720" w:hanging="360"/>
      </w:pPr>
      <w:rPr>
        <w:rFonts w:ascii="Arial" w:hAnsi="Arial" w:hint="default"/>
      </w:rPr>
    </w:lvl>
    <w:lvl w:ilvl="1" w:tplc="C35AD638" w:tentative="1">
      <w:start w:val="1"/>
      <w:numFmt w:val="bullet"/>
      <w:lvlText w:val="•"/>
      <w:lvlJc w:val="left"/>
      <w:pPr>
        <w:tabs>
          <w:tab w:val="num" w:pos="1440"/>
        </w:tabs>
        <w:ind w:left="1440" w:hanging="360"/>
      </w:pPr>
      <w:rPr>
        <w:rFonts w:ascii="Arial" w:hAnsi="Arial" w:hint="default"/>
      </w:rPr>
    </w:lvl>
    <w:lvl w:ilvl="2" w:tplc="A1D4C6D0" w:tentative="1">
      <w:start w:val="1"/>
      <w:numFmt w:val="bullet"/>
      <w:lvlText w:val="•"/>
      <w:lvlJc w:val="left"/>
      <w:pPr>
        <w:tabs>
          <w:tab w:val="num" w:pos="2160"/>
        </w:tabs>
        <w:ind w:left="2160" w:hanging="360"/>
      </w:pPr>
      <w:rPr>
        <w:rFonts w:ascii="Arial" w:hAnsi="Arial" w:hint="default"/>
      </w:rPr>
    </w:lvl>
    <w:lvl w:ilvl="3" w:tplc="980A6368" w:tentative="1">
      <w:start w:val="1"/>
      <w:numFmt w:val="bullet"/>
      <w:lvlText w:val="•"/>
      <w:lvlJc w:val="left"/>
      <w:pPr>
        <w:tabs>
          <w:tab w:val="num" w:pos="2880"/>
        </w:tabs>
        <w:ind w:left="2880" w:hanging="360"/>
      </w:pPr>
      <w:rPr>
        <w:rFonts w:ascii="Arial" w:hAnsi="Arial" w:hint="default"/>
      </w:rPr>
    </w:lvl>
    <w:lvl w:ilvl="4" w:tplc="E6F25D2E" w:tentative="1">
      <w:start w:val="1"/>
      <w:numFmt w:val="bullet"/>
      <w:lvlText w:val="•"/>
      <w:lvlJc w:val="left"/>
      <w:pPr>
        <w:tabs>
          <w:tab w:val="num" w:pos="3600"/>
        </w:tabs>
        <w:ind w:left="3600" w:hanging="360"/>
      </w:pPr>
      <w:rPr>
        <w:rFonts w:ascii="Arial" w:hAnsi="Arial" w:hint="default"/>
      </w:rPr>
    </w:lvl>
    <w:lvl w:ilvl="5" w:tplc="00C872C4" w:tentative="1">
      <w:start w:val="1"/>
      <w:numFmt w:val="bullet"/>
      <w:lvlText w:val="•"/>
      <w:lvlJc w:val="left"/>
      <w:pPr>
        <w:tabs>
          <w:tab w:val="num" w:pos="4320"/>
        </w:tabs>
        <w:ind w:left="4320" w:hanging="360"/>
      </w:pPr>
      <w:rPr>
        <w:rFonts w:ascii="Arial" w:hAnsi="Arial" w:hint="default"/>
      </w:rPr>
    </w:lvl>
    <w:lvl w:ilvl="6" w:tplc="2CBEF230" w:tentative="1">
      <w:start w:val="1"/>
      <w:numFmt w:val="bullet"/>
      <w:lvlText w:val="•"/>
      <w:lvlJc w:val="left"/>
      <w:pPr>
        <w:tabs>
          <w:tab w:val="num" w:pos="5040"/>
        </w:tabs>
        <w:ind w:left="5040" w:hanging="360"/>
      </w:pPr>
      <w:rPr>
        <w:rFonts w:ascii="Arial" w:hAnsi="Arial" w:hint="default"/>
      </w:rPr>
    </w:lvl>
    <w:lvl w:ilvl="7" w:tplc="E5B86D18" w:tentative="1">
      <w:start w:val="1"/>
      <w:numFmt w:val="bullet"/>
      <w:lvlText w:val="•"/>
      <w:lvlJc w:val="left"/>
      <w:pPr>
        <w:tabs>
          <w:tab w:val="num" w:pos="5760"/>
        </w:tabs>
        <w:ind w:left="5760" w:hanging="360"/>
      </w:pPr>
      <w:rPr>
        <w:rFonts w:ascii="Arial" w:hAnsi="Arial" w:hint="default"/>
      </w:rPr>
    </w:lvl>
    <w:lvl w:ilvl="8" w:tplc="B9E03B8E"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1D796329"/>
    <w:multiLevelType w:val="multilevel"/>
    <w:tmpl w:val="AA6EDF4C"/>
    <w:styleLink w:val="WW8Num3"/>
    <w:lvl w:ilvl="0">
      <w:start w:val="1"/>
      <w:numFmt w:val="none"/>
      <w:suff w:val="nothing"/>
      <w:lvlText w:val="%1"/>
      <w:lvlJc w:val="left"/>
      <w:pPr>
        <w:ind w:left="432" w:hanging="432"/>
      </w:pPr>
      <w:rPr>
        <w:rFonts w:ascii="Times New Roman" w:eastAsia="Liberation Serif" w:hAnsi="Times New Roman" w:cs="Times New Roman"/>
        <w:b w:val="0"/>
        <w:bCs w:val="0"/>
        <w:i w:val="0"/>
        <w:iCs/>
        <w:color w:val="auto"/>
        <w:sz w:val="24"/>
        <w:szCs w:val="24"/>
        <w:lang w:val="el-GR" w:eastAsia="zh-CN" w:bidi="ar-SA"/>
      </w:rPr>
    </w:lvl>
    <w:lvl w:ilvl="1">
      <w:start w:val="1"/>
      <w:numFmt w:val="none"/>
      <w:suff w:val="nothing"/>
      <w:lvlText w:val="%2"/>
      <w:lvlJc w:val="left"/>
      <w:pPr>
        <w:ind w:left="576" w:hanging="576"/>
      </w:pPr>
    </w:lvl>
    <w:lvl w:ilvl="2">
      <w:start w:val="1"/>
      <w:numFmt w:val="none"/>
      <w:suff w:val="nothing"/>
      <w:lvlText w:val="%3"/>
      <w:lvlJc w:val="left"/>
      <w:pPr>
        <w:ind w:left="720" w:hanging="720"/>
      </w:pPr>
    </w:lvl>
    <w:lvl w:ilvl="3">
      <w:start w:val="1"/>
      <w:numFmt w:val="none"/>
      <w:suff w:val="nothing"/>
      <w:lvlText w:val="%4"/>
      <w:lvlJc w:val="left"/>
      <w:pPr>
        <w:ind w:left="864" w:hanging="864"/>
      </w:pPr>
    </w:lvl>
    <w:lvl w:ilvl="4">
      <w:start w:val="1"/>
      <w:numFmt w:val="none"/>
      <w:suff w:val="nothing"/>
      <w:lvlText w:val="%5"/>
      <w:lvlJc w:val="left"/>
      <w:pPr>
        <w:ind w:left="1008" w:hanging="1008"/>
      </w:pPr>
    </w:lvl>
    <w:lvl w:ilvl="5">
      <w:start w:val="1"/>
      <w:numFmt w:val="none"/>
      <w:suff w:val="nothing"/>
      <w:lvlText w:val="%6"/>
      <w:lvlJc w:val="left"/>
      <w:pPr>
        <w:ind w:left="1152" w:hanging="1152"/>
      </w:pPr>
    </w:lvl>
    <w:lvl w:ilvl="6">
      <w:start w:val="1"/>
      <w:numFmt w:val="none"/>
      <w:suff w:val="nothing"/>
      <w:lvlText w:val="%7"/>
      <w:lvlJc w:val="left"/>
      <w:pPr>
        <w:ind w:left="1296" w:hanging="1296"/>
      </w:pPr>
    </w:lvl>
    <w:lvl w:ilvl="7">
      <w:start w:val="1"/>
      <w:numFmt w:val="none"/>
      <w:suff w:val="nothing"/>
      <w:lvlText w:val="%8"/>
      <w:lvlJc w:val="left"/>
      <w:pPr>
        <w:ind w:left="1440" w:hanging="1440"/>
      </w:pPr>
    </w:lvl>
    <w:lvl w:ilvl="8">
      <w:start w:val="1"/>
      <w:numFmt w:val="none"/>
      <w:suff w:val="nothing"/>
      <w:lvlText w:val="%9"/>
      <w:lvlJc w:val="left"/>
      <w:pPr>
        <w:ind w:left="1584" w:hanging="1584"/>
      </w:pPr>
    </w:lvl>
  </w:abstractNum>
  <w:abstractNum w:abstractNumId="16" w15:restartNumberingAfterBreak="0">
    <w:nsid w:val="1DCA0533"/>
    <w:multiLevelType w:val="hybridMultilevel"/>
    <w:tmpl w:val="48484D4E"/>
    <w:lvl w:ilvl="0" w:tplc="3EF0E6A8">
      <w:start w:val="1"/>
      <w:numFmt w:val="bullet"/>
      <w:lvlText w:val="•"/>
      <w:lvlJc w:val="left"/>
      <w:pPr>
        <w:tabs>
          <w:tab w:val="num" w:pos="720"/>
        </w:tabs>
        <w:ind w:left="720" w:hanging="360"/>
      </w:pPr>
      <w:rPr>
        <w:rFonts w:ascii="Arial" w:hAnsi="Arial" w:hint="default"/>
      </w:rPr>
    </w:lvl>
    <w:lvl w:ilvl="1" w:tplc="822AE604" w:tentative="1">
      <w:start w:val="1"/>
      <w:numFmt w:val="bullet"/>
      <w:lvlText w:val="•"/>
      <w:lvlJc w:val="left"/>
      <w:pPr>
        <w:tabs>
          <w:tab w:val="num" w:pos="1440"/>
        </w:tabs>
        <w:ind w:left="1440" w:hanging="360"/>
      </w:pPr>
      <w:rPr>
        <w:rFonts w:ascii="Arial" w:hAnsi="Arial" w:hint="default"/>
      </w:rPr>
    </w:lvl>
    <w:lvl w:ilvl="2" w:tplc="AC4C6E78" w:tentative="1">
      <w:start w:val="1"/>
      <w:numFmt w:val="bullet"/>
      <w:lvlText w:val="•"/>
      <w:lvlJc w:val="left"/>
      <w:pPr>
        <w:tabs>
          <w:tab w:val="num" w:pos="2160"/>
        </w:tabs>
        <w:ind w:left="2160" w:hanging="360"/>
      </w:pPr>
      <w:rPr>
        <w:rFonts w:ascii="Arial" w:hAnsi="Arial" w:hint="default"/>
      </w:rPr>
    </w:lvl>
    <w:lvl w:ilvl="3" w:tplc="828EE0D0" w:tentative="1">
      <w:start w:val="1"/>
      <w:numFmt w:val="bullet"/>
      <w:lvlText w:val="•"/>
      <w:lvlJc w:val="left"/>
      <w:pPr>
        <w:tabs>
          <w:tab w:val="num" w:pos="2880"/>
        </w:tabs>
        <w:ind w:left="2880" w:hanging="360"/>
      </w:pPr>
      <w:rPr>
        <w:rFonts w:ascii="Arial" w:hAnsi="Arial" w:hint="default"/>
      </w:rPr>
    </w:lvl>
    <w:lvl w:ilvl="4" w:tplc="0D6439AC" w:tentative="1">
      <w:start w:val="1"/>
      <w:numFmt w:val="bullet"/>
      <w:lvlText w:val="•"/>
      <w:lvlJc w:val="left"/>
      <w:pPr>
        <w:tabs>
          <w:tab w:val="num" w:pos="3600"/>
        </w:tabs>
        <w:ind w:left="3600" w:hanging="360"/>
      </w:pPr>
      <w:rPr>
        <w:rFonts w:ascii="Arial" w:hAnsi="Arial" w:hint="default"/>
      </w:rPr>
    </w:lvl>
    <w:lvl w:ilvl="5" w:tplc="0A34B82E" w:tentative="1">
      <w:start w:val="1"/>
      <w:numFmt w:val="bullet"/>
      <w:lvlText w:val="•"/>
      <w:lvlJc w:val="left"/>
      <w:pPr>
        <w:tabs>
          <w:tab w:val="num" w:pos="4320"/>
        </w:tabs>
        <w:ind w:left="4320" w:hanging="360"/>
      </w:pPr>
      <w:rPr>
        <w:rFonts w:ascii="Arial" w:hAnsi="Arial" w:hint="default"/>
      </w:rPr>
    </w:lvl>
    <w:lvl w:ilvl="6" w:tplc="56428FCE" w:tentative="1">
      <w:start w:val="1"/>
      <w:numFmt w:val="bullet"/>
      <w:lvlText w:val="•"/>
      <w:lvlJc w:val="left"/>
      <w:pPr>
        <w:tabs>
          <w:tab w:val="num" w:pos="5040"/>
        </w:tabs>
        <w:ind w:left="5040" w:hanging="360"/>
      </w:pPr>
      <w:rPr>
        <w:rFonts w:ascii="Arial" w:hAnsi="Arial" w:hint="default"/>
      </w:rPr>
    </w:lvl>
    <w:lvl w:ilvl="7" w:tplc="57B42DC0" w:tentative="1">
      <w:start w:val="1"/>
      <w:numFmt w:val="bullet"/>
      <w:lvlText w:val="•"/>
      <w:lvlJc w:val="left"/>
      <w:pPr>
        <w:tabs>
          <w:tab w:val="num" w:pos="5760"/>
        </w:tabs>
        <w:ind w:left="5760" w:hanging="360"/>
      </w:pPr>
      <w:rPr>
        <w:rFonts w:ascii="Arial" w:hAnsi="Arial" w:hint="default"/>
      </w:rPr>
    </w:lvl>
    <w:lvl w:ilvl="8" w:tplc="8254324A"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1F937DB5"/>
    <w:multiLevelType w:val="hybridMultilevel"/>
    <w:tmpl w:val="97FADC4E"/>
    <w:lvl w:ilvl="0" w:tplc="212C0D8A">
      <w:start w:val="1"/>
      <w:numFmt w:val="bullet"/>
      <w:lvlText w:val="•"/>
      <w:lvlJc w:val="left"/>
      <w:pPr>
        <w:tabs>
          <w:tab w:val="num" w:pos="720"/>
        </w:tabs>
        <w:ind w:left="720" w:hanging="360"/>
      </w:pPr>
      <w:rPr>
        <w:rFonts w:ascii="Arial" w:hAnsi="Arial" w:hint="default"/>
      </w:rPr>
    </w:lvl>
    <w:lvl w:ilvl="1" w:tplc="D012D118" w:tentative="1">
      <w:start w:val="1"/>
      <w:numFmt w:val="bullet"/>
      <w:lvlText w:val="•"/>
      <w:lvlJc w:val="left"/>
      <w:pPr>
        <w:tabs>
          <w:tab w:val="num" w:pos="1440"/>
        </w:tabs>
        <w:ind w:left="1440" w:hanging="360"/>
      </w:pPr>
      <w:rPr>
        <w:rFonts w:ascii="Arial" w:hAnsi="Arial" w:hint="default"/>
      </w:rPr>
    </w:lvl>
    <w:lvl w:ilvl="2" w:tplc="179C1E32" w:tentative="1">
      <w:start w:val="1"/>
      <w:numFmt w:val="bullet"/>
      <w:lvlText w:val="•"/>
      <w:lvlJc w:val="left"/>
      <w:pPr>
        <w:tabs>
          <w:tab w:val="num" w:pos="2160"/>
        </w:tabs>
        <w:ind w:left="2160" w:hanging="360"/>
      </w:pPr>
      <w:rPr>
        <w:rFonts w:ascii="Arial" w:hAnsi="Arial" w:hint="default"/>
      </w:rPr>
    </w:lvl>
    <w:lvl w:ilvl="3" w:tplc="AEF0E0FA" w:tentative="1">
      <w:start w:val="1"/>
      <w:numFmt w:val="bullet"/>
      <w:lvlText w:val="•"/>
      <w:lvlJc w:val="left"/>
      <w:pPr>
        <w:tabs>
          <w:tab w:val="num" w:pos="2880"/>
        </w:tabs>
        <w:ind w:left="2880" w:hanging="360"/>
      </w:pPr>
      <w:rPr>
        <w:rFonts w:ascii="Arial" w:hAnsi="Arial" w:hint="default"/>
      </w:rPr>
    </w:lvl>
    <w:lvl w:ilvl="4" w:tplc="5406C2DA" w:tentative="1">
      <w:start w:val="1"/>
      <w:numFmt w:val="bullet"/>
      <w:lvlText w:val="•"/>
      <w:lvlJc w:val="left"/>
      <w:pPr>
        <w:tabs>
          <w:tab w:val="num" w:pos="3600"/>
        </w:tabs>
        <w:ind w:left="3600" w:hanging="360"/>
      </w:pPr>
      <w:rPr>
        <w:rFonts w:ascii="Arial" w:hAnsi="Arial" w:hint="default"/>
      </w:rPr>
    </w:lvl>
    <w:lvl w:ilvl="5" w:tplc="C8BED384" w:tentative="1">
      <w:start w:val="1"/>
      <w:numFmt w:val="bullet"/>
      <w:lvlText w:val="•"/>
      <w:lvlJc w:val="left"/>
      <w:pPr>
        <w:tabs>
          <w:tab w:val="num" w:pos="4320"/>
        </w:tabs>
        <w:ind w:left="4320" w:hanging="360"/>
      </w:pPr>
      <w:rPr>
        <w:rFonts w:ascii="Arial" w:hAnsi="Arial" w:hint="default"/>
      </w:rPr>
    </w:lvl>
    <w:lvl w:ilvl="6" w:tplc="EF8EBB46" w:tentative="1">
      <w:start w:val="1"/>
      <w:numFmt w:val="bullet"/>
      <w:lvlText w:val="•"/>
      <w:lvlJc w:val="left"/>
      <w:pPr>
        <w:tabs>
          <w:tab w:val="num" w:pos="5040"/>
        </w:tabs>
        <w:ind w:left="5040" w:hanging="360"/>
      </w:pPr>
      <w:rPr>
        <w:rFonts w:ascii="Arial" w:hAnsi="Arial" w:hint="default"/>
      </w:rPr>
    </w:lvl>
    <w:lvl w:ilvl="7" w:tplc="15828D98" w:tentative="1">
      <w:start w:val="1"/>
      <w:numFmt w:val="bullet"/>
      <w:lvlText w:val="•"/>
      <w:lvlJc w:val="left"/>
      <w:pPr>
        <w:tabs>
          <w:tab w:val="num" w:pos="5760"/>
        </w:tabs>
        <w:ind w:left="5760" w:hanging="360"/>
      </w:pPr>
      <w:rPr>
        <w:rFonts w:ascii="Arial" w:hAnsi="Arial" w:hint="default"/>
      </w:rPr>
    </w:lvl>
    <w:lvl w:ilvl="8" w:tplc="7430FA6E"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58B76FD"/>
    <w:multiLevelType w:val="multilevel"/>
    <w:tmpl w:val="0EA076E2"/>
    <w:styleLink w:val="WW8Num1"/>
    <w:lvl w:ilvl="0">
      <w:start w:val="1"/>
      <w:numFmt w:val="none"/>
      <w:suff w:val="nothing"/>
      <w:lvlText w:val="%1"/>
      <w:lvlJc w:val="left"/>
      <w:pPr>
        <w:ind w:left="432" w:hanging="432"/>
      </w:pPr>
      <w:rPr>
        <w:rFonts w:ascii="Times New Roman" w:eastAsia="Times New Roman" w:hAnsi="Times New Roman" w:cs="Times New Roman"/>
        <w:b w:val="0"/>
        <w:bCs w:val="0"/>
        <w:color w:val="auto"/>
        <w:sz w:val="24"/>
        <w:szCs w:val="20"/>
        <w:lang w:val="el-GR" w:eastAsia="zh-CN" w:bidi="ar-SA"/>
      </w:rPr>
    </w:lvl>
    <w:lvl w:ilvl="1">
      <w:start w:val="1"/>
      <w:numFmt w:val="none"/>
      <w:suff w:val="nothing"/>
      <w:lvlText w:val="%2"/>
      <w:lvlJc w:val="left"/>
      <w:pPr>
        <w:ind w:left="576" w:hanging="576"/>
      </w:pPr>
    </w:lvl>
    <w:lvl w:ilvl="2">
      <w:start w:val="1"/>
      <w:numFmt w:val="none"/>
      <w:suff w:val="nothing"/>
      <w:lvlText w:val="%3"/>
      <w:lvlJc w:val="left"/>
      <w:pPr>
        <w:ind w:left="720" w:hanging="720"/>
      </w:pPr>
    </w:lvl>
    <w:lvl w:ilvl="3">
      <w:start w:val="1"/>
      <w:numFmt w:val="none"/>
      <w:suff w:val="nothing"/>
      <w:lvlText w:val="%4"/>
      <w:lvlJc w:val="left"/>
      <w:pPr>
        <w:ind w:left="864" w:hanging="864"/>
      </w:pPr>
    </w:lvl>
    <w:lvl w:ilvl="4">
      <w:start w:val="1"/>
      <w:numFmt w:val="none"/>
      <w:suff w:val="nothing"/>
      <w:lvlText w:val="%5"/>
      <w:lvlJc w:val="left"/>
      <w:pPr>
        <w:ind w:left="1008" w:hanging="1008"/>
      </w:pPr>
    </w:lvl>
    <w:lvl w:ilvl="5">
      <w:start w:val="1"/>
      <w:numFmt w:val="none"/>
      <w:suff w:val="nothing"/>
      <w:lvlText w:val="%6"/>
      <w:lvlJc w:val="left"/>
      <w:pPr>
        <w:ind w:left="1152" w:hanging="1152"/>
      </w:pPr>
    </w:lvl>
    <w:lvl w:ilvl="6">
      <w:start w:val="1"/>
      <w:numFmt w:val="none"/>
      <w:suff w:val="nothing"/>
      <w:lvlText w:val="%7"/>
      <w:lvlJc w:val="left"/>
      <w:pPr>
        <w:ind w:left="1296" w:hanging="1296"/>
      </w:pPr>
    </w:lvl>
    <w:lvl w:ilvl="7">
      <w:start w:val="1"/>
      <w:numFmt w:val="none"/>
      <w:suff w:val="nothing"/>
      <w:lvlText w:val="%8"/>
      <w:lvlJc w:val="left"/>
      <w:pPr>
        <w:ind w:left="1440" w:hanging="1440"/>
      </w:pPr>
    </w:lvl>
    <w:lvl w:ilvl="8">
      <w:start w:val="1"/>
      <w:numFmt w:val="none"/>
      <w:suff w:val="nothing"/>
      <w:lvlText w:val="%9"/>
      <w:lvlJc w:val="left"/>
      <w:pPr>
        <w:ind w:left="1584" w:hanging="1584"/>
      </w:pPr>
    </w:lvl>
  </w:abstractNum>
  <w:abstractNum w:abstractNumId="19" w15:restartNumberingAfterBreak="0">
    <w:nsid w:val="295D1915"/>
    <w:multiLevelType w:val="hybridMultilevel"/>
    <w:tmpl w:val="8B2CBC3C"/>
    <w:lvl w:ilvl="0" w:tplc="04080003">
      <w:start w:val="1"/>
      <w:numFmt w:val="bullet"/>
      <w:lvlText w:val="o"/>
      <w:lvlJc w:val="left"/>
      <w:pPr>
        <w:ind w:left="801" w:hanging="360"/>
      </w:pPr>
      <w:rPr>
        <w:rFonts w:ascii="Courier New" w:hAnsi="Courier New" w:cs="Courier New" w:hint="default"/>
      </w:rPr>
    </w:lvl>
    <w:lvl w:ilvl="1" w:tplc="04080003" w:tentative="1">
      <w:start w:val="1"/>
      <w:numFmt w:val="bullet"/>
      <w:lvlText w:val="o"/>
      <w:lvlJc w:val="left"/>
      <w:pPr>
        <w:ind w:left="1521" w:hanging="360"/>
      </w:pPr>
      <w:rPr>
        <w:rFonts w:ascii="Courier New" w:hAnsi="Courier New" w:cs="Courier New" w:hint="default"/>
      </w:rPr>
    </w:lvl>
    <w:lvl w:ilvl="2" w:tplc="04080005" w:tentative="1">
      <w:start w:val="1"/>
      <w:numFmt w:val="bullet"/>
      <w:lvlText w:val=""/>
      <w:lvlJc w:val="left"/>
      <w:pPr>
        <w:ind w:left="2241" w:hanging="360"/>
      </w:pPr>
      <w:rPr>
        <w:rFonts w:ascii="Wingdings" w:hAnsi="Wingdings" w:hint="default"/>
      </w:rPr>
    </w:lvl>
    <w:lvl w:ilvl="3" w:tplc="04080001" w:tentative="1">
      <w:start w:val="1"/>
      <w:numFmt w:val="bullet"/>
      <w:lvlText w:val=""/>
      <w:lvlJc w:val="left"/>
      <w:pPr>
        <w:ind w:left="2961" w:hanging="360"/>
      </w:pPr>
      <w:rPr>
        <w:rFonts w:ascii="Symbol" w:hAnsi="Symbol" w:hint="default"/>
      </w:rPr>
    </w:lvl>
    <w:lvl w:ilvl="4" w:tplc="04080003" w:tentative="1">
      <w:start w:val="1"/>
      <w:numFmt w:val="bullet"/>
      <w:lvlText w:val="o"/>
      <w:lvlJc w:val="left"/>
      <w:pPr>
        <w:ind w:left="3681" w:hanging="360"/>
      </w:pPr>
      <w:rPr>
        <w:rFonts w:ascii="Courier New" w:hAnsi="Courier New" w:cs="Courier New" w:hint="default"/>
      </w:rPr>
    </w:lvl>
    <w:lvl w:ilvl="5" w:tplc="04080005" w:tentative="1">
      <w:start w:val="1"/>
      <w:numFmt w:val="bullet"/>
      <w:lvlText w:val=""/>
      <w:lvlJc w:val="left"/>
      <w:pPr>
        <w:ind w:left="4401" w:hanging="360"/>
      </w:pPr>
      <w:rPr>
        <w:rFonts w:ascii="Wingdings" w:hAnsi="Wingdings" w:hint="default"/>
      </w:rPr>
    </w:lvl>
    <w:lvl w:ilvl="6" w:tplc="04080001" w:tentative="1">
      <w:start w:val="1"/>
      <w:numFmt w:val="bullet"/>
      <w:lvlText w:val=""/>
      <w:lvlJc w:val="left"/>
      <w:pPr>
        <w:ind w:left="5121" w:hanging="360"/>
      </w:pPr>
      <w:rPr>
        <w:rFonts w:ascii="Symbol" w:hAnsi="Symbol" w:hint="default"/>
      </w:rPr>
    </w:lvl>
    <w:lvl w:ilvl="7" w:tplc="04080003" w:tentative="1">
      <w:start w:val="1"/>
      <w:numFmt w:val="bullet"/>
      <w:lvlText w:val="o"/>
      <w:lvlJc w:val="left"/>
      <w:pPr>
        <w:ind w:left="5841" w:hanging="360"/>
      </w:pPr>
      <w:rPr>
        <w:rFonts w:ascii="Courier New" w:hAnsi="Courier New" w:cs="Courier New" w:hint="default"/>
      </w:rPr>
    </w:lvl>
    <w:lvl w:ilvl="8" w:tplc="04080005" w:tentative="1">
      <w:start w:val="1"/>
      <w:numFmt w:val="bullet"/>
      <w:lvlText w:val=""/>
      <w:lvlJc w:val="left"/>
      <w:pPr>
        <w:ind w:left="6561" w:hanging="360"/>
      </w:pPr>
      <w:rPr>
        <w:rFonts w:ascii="Wingdings" w:hAnsi="Wingdings" w:hint="default"/>
      </w:rPr>
    </w:lvl>
  </w:abstractNum>
  <w:abstractNum w:abstractNumId="20" w15:restartNumberingAfterBreak="0">
    <w:nsid w:val="30747D8B"/>
    <w:multiLevelType w:val="hybridMultilevel"/>
    <w:tmpl w:val="311672EE"/>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1" w15:restartNumberingAfterBreak="0">
    <w:nsid w:val="33697F2D"/>
    <w:multiLevelType w:val="hybridMultilevel"/>
    <w:tmpl w:val="362A51D4"/>
    <w:lvl w:ilvl="0" w:tplc="18EEE57A">
      <w:numFmt w:val="bullet"/>
      <w:lvlText w:val="•"/>
      <w:lvlJc w:val="left"/>
      <w:pPr>
        <w:ind w:left="720" w:hanging="360"/>
      </w:pPr>
      <w:rPr>
        <w:rFonts w:ascii="Verdana" w:eastAsia="Times New Roman" w:hAnsi="Verdana" w:cs="Calibri"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2" w15:restartNumberingAfterBreak="0">
    <w:nsid w:val="336E4B48"/>
    <w:multiLevelType w:val="hybridMultilevel"/>
    <w:tmpl w:val="A624360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3" w15:restartNumberingAfterBreak="0">
    <w:nsid w:val="3B014BA9"/>
    <w:multiLevelType w:val="hybridMultilevel"/>
    <w:tmpl w:val="ADBC6FB4"/>
    <w:lvl w:ilvl="0" w:tplc="EA94C46E">
      <w:start w:val="1"/>
      <w:numFmt w:val="bullet"/>
      <w:lvlText w:val="•"/>
      <w:lvlJc w:val="left"/>
      <w:pPr>
        <w:tabs>
          <w:tab w:val="num" w:pos="720"/>
        </w:tabs>
        <w:ind w:left="720" w:hanging="360"/>
      </w:pPr>
      <w:rPr>
        <w:rFonts w:ascii="Arial" w:hAnsi="Arial" w:hint="default"/>
      </w:rPr>
    </w:lvl>
    <w:lvl w:ilvl="1" w:tplc="40345EC2" w:tentative="1">
      <w:start w:val="1"/>
      <w:numFmt w:val="bullet"/>
      <w:lvlText w:val="•"/>
      <w:lvlJc w:val="left"/>
      <w:pPr>
        <w:tabs>
          <w:tab w:val="num" w:pos="1440"/>
        </w:tabs>
        <w:ind w:left="1440" w:hanging="360"/>
      </w:pPr>
      <w:rPr>
        <w:rFonts w:ascii="Arial" w:hAnsi="Arial" w:hint="default"/>
      </w:rPr>
    </w:lvl>
    <w:lvl w:ilvl="2" w:tplc="C78244D6" w:tentative="1">
      <w:start w:val="1"/>
      <w:numFmt w:val="bullet"/>
      <w:lvlText w:val="•"/>
      <w:lvlJc w:val="left"/>
      <w:pPr>
        <w:tabs>
          <w:tab w:val="num" w:pos="2160"/>
        </w:tabs>
        <w:ind w:left="2160" w:hanging="360"/>
      </w:pPr>
      <w:rPr>
        <w:rFonts w:ascii="Arial" w:hAnsi="Arial" w:hint="default"/>
      </w:rPr>
    </w:lvl>
    <w:lvl w:ilvl="3" w:tplc="2070E7D2" w:tentative="1">
      <w:start w:val="1"/>
      <w:numFmt w:val="bullet"/>
      <w:lvlText w:val="•"/>
      <w:lvlJc w:val="left"/>
      <w:pPr>
        <w:tabs>
          <w:tab w:val="num" w:pos="2880"/>
        </w:tabs>
        <w:ind w:left="2880" w:hanging="360"/>
      </w:pPr>
      <w:rPr>
        <w:rFonts w:ascii="Arial" w:hAnsi="Arial" w:hint="default"/>
      </w:rPr>
    </w:lvl>
    <w:lvl w:ilvl="4" w:tplc="18921D98" w:tentative="1">
      <w:start w:val="1"/>
      <w:numFmt w:val="bullet"/>
      <w:lvlText w:val="•"/>
      <w:lvlJc w:val="left"/>
      <w:pPr>
        <w:tabs>
          <w:tab w:val="num" w:pos="3600"/>
        </w:tabs>
        <w:ind w:left="3600" w:hanging="360"/>
      </w:pPr>
      <w:rPr>
        <w:rFonts w:ascii="Arial" w:hAnsi="Arial" w:hint="default"/>
      </w:rPr>
    </w:lvl>
    <w:lvl w:ilvl="5" w:tplc="A2BED804" w:tentative="1">
      <w:start w:val="1"/>
      <w:numFmt w:val="bullet"/>
      <w:lvlText w:val="•"/>
      <w:lvlJc w:val="left"/>
      <w:pPr>
        <w:tabs>
          <w:tab w:val="num" w:pos="4320"/>
        </w:tabs>
        <w:ind w:left="4320" w:hanging="360"/>
      </w:pPr>
      <w:rPr>
        <w:rFonts w:ascii="Arial" w:hAnsi="Arial" w:hint="default"/>
      </w:rPr>
    </w:lvl>
    <w:lvl w:ilvl="6" w:tplc="D108D614" w:tentative="1">
      <w:start w:val="1"/>
      <w:numFmt w:val="bullet"/>
      <w:lvlText w:val="•"/>
      <w:lvlJc w:val="left"/>
      <w:pPr>
        <w:tabs>
          <w:tab w:val="num" w:pos="5040"/>
        </w:tabs>
        <w:ind w:left="5040" w:hanging="360"/>
      </w:pPr>
      <w:rPr>
        <w:rFonts w:ascii="Arial" w:hAnsi="Arial" w:hint="default"/>
      </w:rPr>
    </w:lvl>
    <w:lvl w:ilvl="7" w:tplc="549442C2" w:tentative="1">
      <w:start w:val="1"/>
      <w:numFmt w:val="bullet"/>
      <w:lvlText w:val="•"/>
      <w:lvlJc w:val="left"/>
      <w:pPr>
        <w:tabs>
          <w:tab w:val="num" w:pos="5760"/>
        </w:tabs>
        <w:ind w:left="5760" w:hanging="360"/>
      </w:pPr>
      <w:rPr>
        <w:rFonts w:ascii="Arial" w:hAnsi="Arial" w:hint="default"/>
      </w:rPr>
    </w:lvl>
    <w:lvl w:ilvl="8" w:tplc="73389DFA"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3F501926"/>
    <w:multiLevelType w:val="hybridMultilevel"/>
    <w:tmpl w:val="D4507EFE"/>
    <w:lvl w:ilvl="0" w:tplc="6CCC6578">
      <w:start w:val="1"/>
      <w:numFmt w:val="bullet"/>
      <w:lvlText w:val="•"/>
      <w:lvlJc w:val="left"/>
      <w:pPr>
        <w:tabs>
          <w:tab w:val="num" w:pos="720"/>
        </w:tabs>
        <w:ind w:left="720" w:hanging="360"/>
      </w:pPr>
      <w:rPr>
        <w:rFonts w:ascii="Arial" w:hAnsi="Arial" w:hint="default"/>
      </w:rPr>
    </w:lvl>
    <w:lvl w:ilvl="1" w:tplc="2ADEDF28" w:tentative="1">
      <w:start w:val="1"/>
      <w:numFmt w:val="bullet"/>
      <w:lvlText w:val="•"/>
      <w:lvlJc w:val="left"/>
      <w:pPr>
        <w:tabs>
          <w:tab w:val="num" w:pos="1440"/>
        </w:tabs>
        <w:ind w:left="1440" w:hanging="360"/>
      </w:pPr>
      <w:rPr>
        <w:rFonts w:ascii="Arial" w:hAnsi="Arial" w:hint="default"/>
      </w:rPr>
    </w:lvl>
    <w:lvl w:ilvl="2" w:tplc="B1EC16CE">
      <w:numFmt w:val="bullet"/>
      <w:lvlText w:val="o"/>
      <w:lvlJc w:val="left"/>
      <w:pPr>
        <w:tabs>
          <w:tab w:val="num" w:pos="2160"/>
        </w:tabs>
        <w:ind w:left="2160" w:hanging="360"/>
      </w:pPr>
      <w:rPr>
        <w:rFonts w:ascii="Courier New" w:hAnsi="Courier New" w:hint="default"/>
      </w:rPr>
    </w:lvl>
    <w:lvl w:ilvl="3" w:tplc="445E52BC" w:tentative="1">
      <w:start w:val="1"/>
      <w:numFmt w:val="bullet"/>
      <w:lvlText w:val="•"/>
      <w:lvlJc w:val="left"/>
      <w:pPr>
        <w:tabs>
          <w:tab w:val="num" w:pos="2880"/>
        </w:tabs>
        <w:ind w:left="2880" w:hanging="360"/>
      </w:pPr>
      <w:rPr>
        <w:rFonts w:ascii="Arial" w:hAnsi="Arial" w:hint="default"/>
      </w:rPr>
    </w:lvl>
    <w:lvl w:ilvl="4" w:tplc="66B229C0" w:tentative="1">
      <w:start w:val="1"/>
      <w:numFmt w:val="bullet"/>
      <w:lvlText w:val="•"/>
      <w:lvlJc w:val="left"/>
      <w:pPr>
        <w:tabs>
          <w:tab w:val="num" w:pos="3600"/>
        </w:tabs>
        <w:ind w:left="3600" w:hanging="360"/>
      </w:pPr>
      <w:rPr>
        <w:rFonts w:ascii="Arial" w:hAnsi="Arial" w:hint="default"/>
      </w:rPr>
    </w:lvl>
    <w:lvl w:ilvl="5" w:tplc="339E97D8" w:tentative="1">
      <w:start w:val="1"/>
      <w:numFmt w:val="bullet"/>
      <w:lvlText w:val="•"/>
      <w:lvlJc w:val="left"/>
      <w:pPr>
        <w:tabs>
          <w:tab w:val="num" w:pos="4320"/>
        </w:tabs>
        <w:ind w:left="4320" w:hanging="360"/>
      </w:pPr>
      <w:rPr>
        <w:rFonts w:ascii="Arial" w:hAnsi="Arial" w:hint="default"/>
      </w:rPr>
    </w:lvl>
    <w:lvl w:ilvl="6" w:tplc="D1403FBA" w:tentative="1">
      <w:start w:val="1"/>
      <w:numFmt w:val="bullet"/>
      <w:lvlText w:val="•"/>
      <w:lvlJc w:val="left"/>
      <w:pPr>
        <w:tabs>
          <w:tab w:val="num" w:pos="5040"/>
        </w:tabs>
        <w:ind w:left="5040" w:hanging="360"/>
      </w:pPr>
      <w:rPr>
        <w:rFonts w:ascii="Arial" w:hAnsi="Arial" w:hint="default"/>
      </w:rPr>
    </w:lvl>
    <w:lvl w:ilvl="7" w:tplc="4E70B406" w:tentative="1">
      <w:start w:val="1"/>
      <w:numFmt w:val="bullet"/>
      <w:lvlText w:val="•"/>
      <w:lvlJc w:val="left"/>
      <w:pPr>
        <w:tabs>
          <w:tab w:val="num" w:pos="5760"/>
        </w:tabs>
        <w:ind w:left="5760" w:hanging="360"/>
      </w:pPr>
      <w:rPr>
        <w:rFonts w:ascii="Arial" w:hAnsi="Arial" w:hint="default"/>
      </w:rPr>
    </w:lvl>
    <w:lvl w:ilvl="8" w:tplc="C2EEDF52"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40512CFB"/>
    <w:multiLevelType w:val="hybridMultilevel"/>
    <w:tmpl w:val="A852BDC2"/>
    <w:lvl w:ilvl="0" w:tplc="3BB60E50">
      <w:start w:val="1"/>
      <w:numFmt w:val="bullet"/>
      <w:lvlText w:val="•"/>
      <w:lvlJc w:val="left"/>
      <w:pPr>
        <w:tabs>
          <w:tab w:val="num" w:pos="720"/>
        </w:tabs>
        <w:ind w:left="720" w:hanging="360"/>
      </w:pPr>
      <w:rPr>
        <w:rFonts w:ascii="Arial" w:hAnsi="Arial" w:hint="default"/>
      </w:rPr>
    </w:lvl>
    <w:lvl w:ilvl="1" w:tplc="8112207C" w:tentative="1">
      <w:start w:val="1"/>
      <w:numFmt w:val="bullet"/>
      <w:lvlText w:val="•"/>
      <w:lvlJc w:val="left"/>
      <w:pPr>
        <w:tabs>
          <w:tab w:val="num" w:pos="1440"/>
        </w:tabs>
        <w:ind w:left="1440" w:hanging="360"/>
      </w:pPr>
      <w:rPr>
        <w:rFonts w:ascii="Arial" w:hAnsi="Arial" w:hint="default"/>
      </w:rPr>
    </w:lvl>
    <w:lvl w:ilvl="2" w:tplc="B5B2E214" w:tentative="1">
      <w:start w:val="1"/>
      <w:numFmt w:val="bullet"/>
      <w:lvlText w:val="•"/>
      <w:lvlJc w:val="left"/>
      <w:pPr>
        <w:tabs>
          <w:tab w:val="num" w:pos="2160"/>
        </w:tabs>
        <w:ind w:left="2160" w:hanging="360"/>
      </w:pPr>
      <w:rPr>
        <w:rFonts w:ascii="Arial" w:hAnsi="Arial" w:hint="default"/>
      </w:rPr>
    </w:lvl>
    <w:lvl w:ilvl="3" w:tplc="A6B89264" w:tentative="1">
      <w:start w:val="1"/>
      <w:numFmt w:val="bullet"/>
      <w:lvlText w:val="•"/>
      <w:lvlJc w:val="left"/>
      <w:pPr>
        <w:tabs>
          <w:tab w:val="num" w:pos="2880"/>
        </w:tabs>
        <w:ind w:left="2880" w:hanging="360"/>
      </w:pPr>
      <w:rPr>
        <w:rFonts w:ascii="Arial" w:hAnsi="Arial" w:hint="default"/>
      </w:rPr>
    </w:lvl>
    <w:lvl w:ilvl="4" w:tplc="6B0E837E" w:tentative="1">
      <w:start w:val="1"/>
      <w:numFmt w:val="bullet"/>
      <w:lvlText w:val="•"/>
      <w:lvlJc w:val="left"/>
      <w:pPr>
        <w:tabs>
          <w:tab w:val="num" w:pos="3600"/>
        </w:tabs>
        <w:ind w:left="3600" w:hanging="360"/>
      </w:pPr>
      <w:rPr>
        <w:rFonts w:ascii="Arial" w:hAnsi="Arial" w:hint="default"/>
      </w:rPr>
    </w:lvl>
    <w:lvl w:ilvl="5" w:tplc="DB46A036" w:tentative="1">
      <w:start w:val="1"/>
      <w:numFmt w:val="bullet"/>
      <w:lvlText w:val="•"/>
      <w:lvlJc w:val="left"/>
      <w:pPr>
        <w:tabs>
          <w:tab w:val="num" w:pos="4320"/>
        </w:tabs>
        <w:ind w:left="4320" w:hanging="360"/>
      </w:pPr>
      <w:rPr>
        <w:rFonts w:ascii="Arial" w:hAnsi="Arial" w:hint="default"/>
      </w:rPr>
    </w:lvl>
    <w:lvl w:ilvl="6" w:tplc="BE32FEC2" w:tentative="1">
      <w:start w:val="1"/>
      <w:numFmt w:val="bullet"/>
      <w:lvlText w:val="•"/>
      <w:lvlJc w:val="left"/>
      <w:pPr>
        <w:tabs>
          <w:tab w:val="num" w:pos="5040"/>
        </w:tabs>
        <w:ind w:left="5040" w:hanging="360"/>
      </w:pPr>
      <w:rPr>
        <w:rFonts w:ascii="Arial" w:hAnsi="Arial" w:hint="default"/>
      </w:rPr>
    </w:lvl>
    <w:lvl w:ilvl="7" w:tplc="08E230CC" w:tentative="1">
      <w:start w:val="1"/>
      <w:numFmt w:val="bullet"/>
      <w:lvlText w:val="•"/>
      <w:lvlJc w:val="left"/>
      <w:pPr>
        <w:tabs>
          <w:tab w:val="num" w:pos="5760"/>
        </w:tabs>
        <w:ind w:left="5760" w:hanging="360"/>
      </w:pPr>
      <w:rPr>
        <w:rFonts w:ascii="Arial" w:hAnsi="Arial" w:hint="default"/>
      </w:rPr>
    </w:lvl>
    <w:lvl w:ilvl="8" w:tplc="6FB292E8"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45E23151"/>
    <w:multiLevelType w:val="hybridMultilevel"/>
    <w:tmpl w:val="7AA0A966"/>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7" w15:restartNumberingAfterBreak="0">
    <w:nsid w:val="48676084"/>
    <w:multiLevelType w:val="hybridMultilevel"/>
    <w:tmpl w:val="D5387236"/>
    <w:lvl w:ilvl="0" w:tplc="DA34B9B8">
      <w:start w:val="1"/>
      <w:numFmt w:val="bullet"/>
      <w:lvlText w:val="•"/>
      <w:lvlJc w:val="left"/>
      <w:pPr>
        <w:tabs>
          <w:tab w:val="num" w:pos="720"/>
        </w:tabs>
        <w:ind w:left="720" w:hanging="360"/>
      </w:pPr>
      <w:rPr>
        <w:rFonts w:ascii="Arial" w:hAnsi="Arial" w:hint="default"/>
      </w:rPr>
    </w:lvl>
    <w:lvl w:ilvl="1" w:tplc="57388732" w:tentative="1">
      <w:start w:val="1"/>
      <w:numFmt w:val="bullet"/>
      <w:lvlText w:val="•"/>
      <w:lvlJc w:val="left"/>
      <w:pPr>
        <w:tabs>
          <w:tab w:val="num" w:pos="1440"/>
        </w:tabs>
        <w:ind w:left="1440" w:hanging="360"/>
      </w:pPr>
      <w:rPr>
        <w:rFonts w:ascii="Arial" w:hAnsi="Arial" w:hint="default"/>
      </w:rPr>
    </w:lvl>
    <w:lvl w:ilvl="2" w:tplc="EB6638AE" w:tentative="1">
      <w:start w:val="1"/>
      <w:numFmt w:val="bullet"/>
      <w:lvlText w:val="•"/>
      <w:lvlJc w:val="left"/>
      <w:pPr>
        <w:tabs>
          <w:tab w:val="num" w:pos="2160"/>
        </w:tabs>
        <w:ind w:left="2160" w:hanging="360"/>
      </w:pPr>
      <w:rPr>
        <w:rFonts w:ascii="Arial" w:hAnsi="Arial" w:hint="default"/>
      </w:rPr>
    </w:lvl>
    <w:lvl w:ilvl="3" w:tplc="E892ADFA" w:tentative="1">
      <w:start w:val="1"/>
      <w:numFmt w:val="bullet"/>
      <w:lvlText w:val="•"/>
      <w:lvlJc w:val="left"/>
      <w:pPr>
        <w:tabs>
          <w:tab w:val="num" w:pos="2880"/>
        </w:tabs>
        <w:ind w:left="2880" w:hanging="360"/>
      </w:pPr>
      <w:rPr>
        <w:rFonts w:ascii="Arial" w:hAnsi="Arial" w:hint="default"/>
      </w:rPr>
    </w:lvl>
    <w:lvl w:ilvl="4" w:tplc="D5664DFE" w:tentative="1">
      <w:start w:val="1"/>
      <w:numFmt w:val="bullet"/>
      <w:lvlText w:val="•"/>
      <w:lvlJc w:val="left"/>
      <w:pPr>
        <w:tabs>
          <w:tab w:val="num" w:pos="3600"/>
        </w:tabs>
        <w:ind w:left="3600" w:hanging="360"/>
      </w:pPr>
      <w:rPr>
        <w:rFonts w:ascii="Arial" w:hAnsi="Arial" w:hint="default"/>
      </w:rPr>
    </w:lvl>
    <w:lvl w:ilvl="5" w:tplc="931E6F4C" w:tentative="1">
      <w:start w:val="1"/>
      <w:numFmt w:val="bullet"/>
      <w:lvlText w:val="•"/>
      <w:lvlJc w:val="left"/>
      <w:pPr>
        <w:tabs>
          <w:tab w:val="num" w:pos="4320"/>
        </w:tabs>
        <w:ind w:left="4320" w:hanging="360"/>
      </w:pPr>
      <w:rPr>
        <w:rFonts w:ascii="Arial" w:hAnsi="Arial" w:hint="default"/>
      </w:rPr>
    </w:lvl>
    <w:lvl w:ilvl="6" w:tplc="3CE48302" w:tentative="1">
      <w:start w:val="1"/>
      <w:numFmt w:val="bullet"/>
      <w:lvlText w:val="•"/>
      <w:lvlJc w:val="left"/>
      <w:pPr>
        <w:tabs>
          <w:tab w:val="num" w:pos="5040"/>
        </w:tabs>
        <w:ind w:left="5040" w:hanging="360"/>
      </w:pPr>
      <w:rPr>
        <w:rFonts w:ascii="Arial" w:hAnsi="Arial" w:hint="default"/>
      </w:rPr>
    </w:lvl>
    <w:lvl w:ilvl="7" w:tplc="562A01A8" w:tentative="1">
      <w:start w:val="1"/>
      <w:numFmt w:val="bullet"/>
      <w:lvlText w:val="•"/>
      <w:lvlJc w:val="left"/>
      <w:pPr>
        <w:tabs>
          <w:tab w:val="num" w:pos="5760"/>
        </w:tabs>
        <w:ind w:left="5760" w:hanging="360"/>
      </w:pPr>
      <w:rPr>
        <w:rFonts w:ascii="Arial" w:hAnsi="Arial" w:hint="default"/>
      </w:rPr>
    </w:lvl>
    <w:lvl w:ilvl="8" w:tplc="C0DE94E4"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4D3229D3"/>
    <w:multiLevelType w:val="hybridMultilevel"/>
    <w:tmpl w:val="91EEDDC8"/>
    <w:lvl w:ilvl="0" w:tplc="CF348A5A">
      <w:start w:val="1"/>
      <w:numFmt w:val="bullet"/>
      <w:lvlText w:val="•"/>
      <w:lvlJc w:val="left"/>
      <w:pPr>
        <w:tabs>
          <w:tab w:val="num" w:pos="720"/>
        </w:tabs>
        <w:ind w:left="720" w:hanging="360"/>
      </w:pPr>
      <w:rPr>
        <w:rFonts w:ascii="Arial" w:hAnsi="Arial" w:hint="default"/>
      </w:rPr>
    </w:lvl>
    <w:lvl w:ilvl="1" w:tplc="332A48A0" w:tentative="1">
      <w:start w:val="1"/>
      <w:numFmt w:val="bullet"/>
      <w:lvlText w:val="•"/>
      <w:lvlJc w:val="left"/>
      <w:pPr>
        <w:tabs>
          <w:tab w:val="num" w:pos="1440"/>
        </w:tabs>
        <w:ind w:left="1440" w:hanging="360"/>
      </w:pPr>
      <w:rPr>
        <w:rFonts w:ascii="Arial" w:hAnsi="Arial" w:hint="default"/>
      </w:rPr>
    </w:lvl>
    <w:lvl w:ilvl="2" w:tplc="A4888092">
      <w:start w:val="334"/>
      <w:numFmt w:val="bullet"/>
      <w:lvlText w:val="o"/>
      <w:lvlJc w:val="left"/>
      <w:pPr>
        <w:tabs>
          <w:tab w:val="num" w:pos="2160"/>
        </w:tabs>
        <w:ind w:left="2160" w:hanging="360"/>
      </w:pPr>
      <w:rPr>
        <w:rFonts w:ascii="Courier New" w:hAnsi="Courier New" w:hint="default"/>
      </w:rPr>
    </w:lvl>
    <w:lvl w:ilvl="3" w:tplc="D2D275B0" w:tentative="1">
      <w:start w:val="1"/>
      <w:numFmt w:val="bullet"/>
      <w:lvlText w:val="•"/>
      <w:lvlJc w:val="left"/>
      <w:pPr>
        <w:tabs>
          <w:tab w:val="num" w:pos="2880"/>
        </w:tabs>
        <w:ind w:left="2880" w:hanging="360"/>
      </w:pPr>
      <w:rPr>
        <w:rFonts w:ascii="Arial" w:hAnsi="Arial" w:hint="default"/>
      </w:rPr>
    </w:lvl>
    <w:lvl w:ilvl="4" w:tplc="408A6A88" w:tentative="1">
      <w:start w:val="1"/>
      <w:numFmt w:val="bullet"/>
      <w:lvlText w:val="•"/>
      <w:lvlJc w:val="left"/>
      <w:pPr>
        <w:tabs>
          <w:tab w:val="num" w:pos="3600"/>
        </w:tabs>
        <w:ind w:left="3600" w:hanging="360"/>
      </w:pPr>
      <w:rPr>
        <w:rFonts w:ascii="Arial" w:hAnsi="Arial" w:hint="default"/>
      </w:rPr>
    </w:lvl>
    <w:lvl w:ilvl="5" w:tplc="6008974A" w:tentative="1">
      <w:start w:val="1"/>
      <w:numFmt w:val="bullet"/>
      <w:lvlText w:val="•"/>
      <w:lvlJc w:val="left"/>
      <w:pPr>
        <w:tabs>
          <w:tab w:val="num" w:pos="4320"/>
        </w:tabs>
        <w:ind w:left="4320" w:hanging="360"/>
      </w:pPr>
      <w:rPr>
        <w:rFonts w:ascii="Arial" w:hAnsi="Arial" w:hint="default"/>
      </w:rPr>
    </w:lvl>
    <w:lvl w:ilvl="6" w:tplc="94B2EF32" w:tentative="1">
      <w:start w:val="1"/>
      <w:numFmt w:val="bullet"/>
      <w:lvlText w:val="•"/>
      <w:lvlJc w:val="left"/>
      <w:pPr>
        <w:tabs>
          <w:tab w:val="num" w:pos="5040"/>
        </w:tabs>
        <w:ind w:left="5040" w:hanging="360"/>
      </w:pPr>
      <w:rPr>
        <w:rFonts w:ascii="Arial" w:hAnsi="Arial" w:hint="default"/>
      </w:rPr>
    </w:lvl>
    <w:lvl w:ilvl="7" w:tplc="0498784C" w:tentative="1">
      <w:start w:val="1"/>
      <w:numFmt w:val="bullet"/>
      <w:lvlText w:val="•"/>
      <w:lvlJc w:val="left"/>
      <w:pPr>
        <w:tabs>
          <w:tab w:val="num" w:pos="5760"/>
        </w:tabs>
        <w:ind w:left="5760" w:hanging="360"/>
      </w:pPr>
      <w:rPr>
        <w:rFonts w:ascii="Arial" w:hAnsi="Arial" w:hint="default"/>
      </w:rPr>
    </w:lvl>
    <w:lvl w:ilvl="8" w:tplc="64B268CA"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5359523B"/>
    <w:multiLevelType w:val="multilevel"/>
    <w:tmpl w:val="C922B6C8"/>
    <w:lvl w:ilvl="0">
      <w:start w:val="1"/>
      <w:numFmt w:val="none"/>
      <w:suff w:val="nothing"/>
      <w:lvlText w:val=""/>
      <w:lvlJc w:val="left"/>
      <w:pPr>
        <w:tabs>
          <w:tab w:val="num" w:pos="432"/>
        </w:tabs>
        <w:ind w:left="432" w:hanging="432"/>
      </w:pPr>
    </w:lvl>
    <w:lvl w:ilvl="1">
      <w:start w:val="1"/>
      <w:numFmt w:val="none"/>
      <w:pStyle w:val="2"/>
      <w:suff w:val="nothing"/>
      <w:lvlText w:val=""/>
      <w:lvlJc w:val="left"/>
      <w:pPr>
        <w:tabs>
          <w:tab w:val="num" w:pos="576"/>
        </w:tabs>
        <w:ind w:left="0" w:firstLine="0"/>
      </w:pPr>
    </w:lvl>
    <w:lvl w:ilvl="2">
      <w:start w:val="1"/>
      <w:numFmt w:val="none"/>
      <w:pStyle w:val="3"/>
      <w:suff w:val="nothing"/>
      <w:lvlText w:val=""/>
      <w:lvlJc w:val="left"/>
      <w:pPr>
        <w:tabs>
          <w:tab w:val="num" w:pos="720"/>
        </w:tabs>
        <w:ind w:left="0" w:firstLine="0"/>
      </w:pPr>
    </w:lvl>
    <w:lvl w:ilvl="3">
      <w:start w:val="1"/>
      <w:numFmt w:val="none"/>
      <w:pStyle w:val="4"/>
      <w:suff w:val="nothing"/>
      <w:lvlText w:val=""/>
      <w:lvlJc w:val="left"/>
      <w:pPr>
        <w:tabs>
          <w:tab w:val="num" w:pos="864"/>
        </w:tabs>
        <w:ind w:left="0" w:firstLine="0"/>
      </w:pPr>
    </w:lvl>
    <w:lvl w:ilvl="4">
      <w:start w:val="1"/>
      <w:numFmt w:val="none"/>
      <w:pStyle w:val="5"/>
      <w:suff w:val="nothing"/>
      <w:lvlText w:val=""/>
      <w:lvlJc w:val="left"/>
      <w:pPr>
        <w:tabs>
          <w:tab w:val="num" w:pos="1008"/>
        </w:tabs>
        <w:ind w:left="1008" w:hanging="1008"/>
      </w:pPr>
    </w:lvl>
    <w:lvl w:ilvl="5">
      <w:start w:val="1"/>
      <w:numFmt w:val="none"/>
      <w:pStyle w:val="6"/>
      <w:suff w:val="nothing"/>
      <w:lvlText w:val=""/>
      <w:lvlJc w:val="left"/>
      <w:pPr>
        <w:tabs>
          <w:tab w:val="num" w:pos="1152"/>
        </w:tabs>
        <w:ind w:left="1152" w:hanging="1152"/>
      </w:pPr>
    </w:lvl>
    <w:lvl w:ilvl="6">
      <w:start w:val="1"/>
      <w:numFmt w:val="none"/>
      <w:pStyle w:val="7"/>
      <w:suff w:val="nothing"/>
      <w:lvlText w:val=""/>
      <w:lvlJc w:val="left"/>
      <w:pPr>
        <w:tabs>
          <w:tab w:val="num" w:pos="1296"/>
        </w:tabs>
        <w:ind w:left="142" w:firstLine="0"/>
      </w:pPr>
    </w:lvl>
    <w:lvl w:ilvl="7">
      <w:start w:val="1"/>
      <w:numFmt w:val="none"/>
      <w:pStyle w:val="8"/>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30" w15:restartNumberingAfterBreak="0">
    <w:nsid w:val="55160228"/>
    <w:multiLevelType w:val="hybridMultilevel"/>
    <w:tmpl w:val="99EA2EC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1" w15:restartNumberingAfterBreak="0">
    <w:nsid w:val="58D53970"/>
    <w:multiLevelType w:val="multilevel"/>
    <w:tmpl w:val="87F8BA5A"/>
    <w:lvl w:ilvl="0">
      <w:start w:val="1"/>
      <w:numFmt w:val="none"/>
      <w:suff w:val="nothing"/>
      <w:lvlText w:val=""/>
      <w:lvlJc w:val="left"/>
      <w:pPr>
        <w:ind w:left="432" w:hanging="432"/>
      </w:pPr>
    </w:lvl>
    <w:lvl w:ilvl="1">
      <w:start w:val="1"/>
      <w:numFmt w:val="none"/>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1296" w:hanging="1296"/>
      </w:pPr>
    </w:lvl>
    <w:lvl w:ilvl="7">
      <w:start w:val="1"/>
      <w:numFmt w:val="none"/>
      <w:suff w:val="nothing"/>
      <w:lvlText w:val=""/>
      <w:lvlJc w:val="left"/>
      <w:pPr>
        <w:ind w:left="1440" w:hanging="1440"/>
      </w:pPr>
    </w:lvl>
    <w:lvl w:ilvl="8">
      <w:start w:val="1"/>
      <w:numFmt w:val="none"/>
      <w:suff w:val="nothing"/>
      <w:lvlText w:val=""/>
      <w:lvlJc w:val="left"/>
      <w:pPr>
        <w:ind w:left="1584" w:hanging="1584"/>
      </w:pPr>
    </w:lvl>
  </w:abstractNum>
  <w:abstractNum w:abstractNumId="32" w15:restartNumberingAfterBreak="0">
    <w:nsid w:val="594572F7"/>
    <w:multiLevelType w:val="hybridMultilevel"/>
    <w:tmpl w:val="66D8D432"/>
    <w:lvl w:ilvl="0" w:tplc="242C14F6">
      <w:start w:val="1"/>
      <w:numFmt w:val="bullet"/>
      <w:lvlText w:val="•"/>
      <w:lvlJc w:val="left"/>
      <w:pPr>
        <w:tabs>
          <w:tab w:val="num" w:pos="720"/>
        </w:tabs>
        <w:ind w:left="720" w:hanging="360"/>
      </w:pPr>
      <w:rPr>
        <w:rFonts w:ascii="Arial" w:hAnsi="Arial" w:hint="default"/>
      </w:rPr>
    </w:lvl>
    <w:lvl w:ilvl="1" w:tplc="89085974" w:tentative="1">
      <w:start w:val="1"/>
      <w:numFmt w:val="bullet"/>
      <w:lvlText w:val="•"/>
      <w:lvlJc w:val="left"/>
      <w:pPr>
        <w:tabs>
          <w:tab w:val="num" w:pos="1440"/>
        </w:tabs>
        <w:ind w:left="1440" w:hanging="360"/>
      </w:pPr>
      <w:rPr>
        <w:rFonts w:ascii="Arial" w:hAnsi="Arial" w:hint="default"/>
      </w:rPr>
    </w:lvl>
    <w:lvl w:ilvl="2" w:tplc="50AE8890" w:tentative="1">
      <w:start w:val="1"/>
      <w:numFmt w:val="bullet"/>
      <w:lvlText w:val="•"/>
      <w:lvlJc w:val="left"/>
      <w:pPr>
        <w:tabs>
          <w:tab w:val="num" w:pos="2160"/>
        </w:tabs>
        <w:ind w:left="2160" w:hanging="360"/>
      </w:pPr>
      <w:rPr>
        <w:rFonts w:ascii="Arial" w:hAnsi="Arial" w:hint="default"/>
      </w:rPr>
    </w:lvl>
    <w:lvl w:ilvl="3" w:tplc="8EF83FEC" w:tentative="1">
      <w:start w:val="1"/>
      <w:numFmt w:val="bullet"/>
      <w:lvlText w:val="•"/>
      <w:lvlJc w:val="left"/>
      <w:pPr>
        <w:tabs>
          <w:tab w:val="num" w:pos="2880"/>
        </w:tabs>
        <w:ind w:left="2880" w:hanging="360"/>
      </w:pPr>
      <w:rPr>
        <w:rFonts w:ascii="Arial" w:hAnsi="Arial" w:hint="default"/>
      </w:rPr>
    </w:lvl>
    <w:lvl w:ilvl="4" w:tplc="C0B0DB08" w:tentative="1">
      <w:start w:val="1"/>
      <w:numFmt w:val="bullet"/>
      <w:lvlText w:val="•"/>
      <w:lvlJc w:val="left"/>
      <w:pPr>
        <w:tabs>
          <w:tab w:val="num" w:pos="3600"/>
        </w:tabs>
        <w:ind w:left="3600" w:hanging="360"/>
      </w:pPr>
      <w:rPr>
        <w:rFonts w:ascii="Arial" w:hAnsi="Arial" w:hint="default"/>
      </w:rPr>
    </w:lvl>
    <w:lvl w:ilvl="5" w:tplc="645A6B16" w:tentative="1">
      <w:start w:val="1"/>
      <w:numFmt w:val="bullet"/>
      <w:lvlText w:val="•"/>
      <w:lvlJc w:val="left"/>
      <w:pPr>
        <w:tabs>
          <w:tab w:val="num" w:pos="4320"/>
        </w:tabs>
        <w:ind w:left="4320" w:hanging="360"/>
      </w:pPr>
      <w:rPr>
        <w:rFonts w:ascii="Arial" w:hAnsi="Arial" w:hint="default"/>
      </w:rPr>
    </w:lvl>
    <w:lvl w:ilvl="6" w:tplc="91529A4A" w:tentative="1">
      <w:start w:val="1"/>
      <w:numFmt w:val="bullet"/>
      <w:lvlText w:val="•"/>
      <w:lvlJc w:val="left"/>
      <w:pPr>
        <w:tabs>
          <w:tab w:val="num" w:pos="5040"/>
        </w:tabs>
        <w:ind w:left="5040" w:hanging="360"/>
      </w:pPr>
      <w:rPr>
        <w:rFonts w:ascii="Arial" w:hAnsi="Arial" w:hint="default"/>
      </w:rPr>
    </w:lvl>
    <w:lvl w:ilvl="7" w:tplc="7548A9D6" w:tentative="1">
      <w:start w:val="1"/>
      <w:numFmt w:val="bullet"/>
      <w:lvlText w:val="•"/>
      <w:lvlJc w:val="left"/>
      <w:pPr>
        <w:tabs>
          <w:tab w:val="num" w:pos="5760"/>
        </w:tabs>
        <w:ind w:left="5760" w:hanging="360"/>
      </w:pPr>
      <w:rPr>
        <w:rFonts w:ascii="Arial" w:hAnsi="Arial" w:hint="default"/>
      </w:rPr>
    </w:lvl>
    <w:lvl w:ilvl="8" w:tplc="F2762D1A"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59FF5414"/>
    <w:multiLevelType w:val="hybridMultilevel"/>
    <w:tmpl w:val="892CE596"/>
    <w:lvl w:ilvl="0" w:tplc="32983CD0">
      <w:start w:val="1"/>
      <w:numFmt w:val="bullet"/>
      <w:lvlText w:val="•"/>
      <w:lvlJc w:val="left"/>
      <w:pPr>
        <w:tabs>
          <w:tab w:val="num" w:pos="720"/>
        </w:tabs>
        <w:ind w:left="720" w:hanging="360"/>
      </w:pPr>
      <w:rPr>
        <w:rFonts w:ascii="Arial" w:hAnsi="Arial" w:hint="default"/>
      </w:rPr>
    </w:lvl>
    <w:lvl w:ilvl="1" w:tplc="5E6A7C36" w:tentative="1">
      <w:start w:val="1"/>
      <w:numFmt w:val="bullet"/>
      <w:lvlText w:val="•"/>
      <w:lvlJc w:val="left"/>
      <w:pPr>
        <w:tabs>
          <w:tab w:val="num" w:pos="1440"/>
        </w:tabs>
        <w:ind w:left="1440" w:hanging="360"/>
      </w:pPr>
      <w:rPr>
        <w:rFonts w:ascii="Arial" w:hAnsi="Arial" w:hint="default"/>
      </w:rPr>
    </w:lvl>
    <w:lvl w:ilvl="2" w:tplc="B14420C4" w:tentative="1">
      <w:start w:val="1"/>
      <w:numFmt w:val="bullet"/>
      <w:lvlText w:val="•"/>
      <w:lvlJc w:val="left"/>
      <w:pPr>
        <w:tabs>
          <w:tab w:val="num" w:pos="2160"/>
        </w:tabs>
        <w:ind w:left="2160" w:hanging="360"/>
      </w:pPr>
      <w:rPr>
        <w:rFonts w:ascii="Arial" w:hAnsi="Arial" w:hint="default"/>
      </w:rPr>
    </w:lvl>
    <w:lvl w:ilvl="3" w:tplc="5E3485D0" w:tentative="1">
      <w:start w:val="1"/>
      <w:numFmt w:val="bullet"/>
      <w:lvlText w:val="•"/>
      <w:lvlJc w:val="left"/>
      <w:pPr>
        <w:tabs>
          <w:tab w:val="num" w:pos="2880"/>
        </w:tabs>
        <w:ind w:left="2880" w:hanging="360"/>
      </w:pPr>
      <w:rPr>
        <w:rFonts w:ascii="Arial" w:hAnsi="Arial" w:hint="default"/>
      </w:rPr>
    </w:lvl>
    <w:lvl w:ilvl="4" w:tplc="2738DF32" w:tentative="1">
      <w:start w:val="1"/>
      <w:numFmt w:val="bullet"/>
      <w:lvlText w:val="•"/>
      <w:lvlJc w:val="left"/>
      <w:pPr>
        <w:tabs>
          <w:tab w:val="num" w:pos="3600"/>
        </w:tabs>
        <w:ind w:left="3600" w:hanging="360"/>
      </w:pPr>
      <w:rPr>
        <w:rFonts w:ascii="Arial" w:hAnsi="Arial" w:hint="default"/>
      </w:rPr>
    </w:lvl>
    <w:lvl w:ilvl="5" w:tplc="19CC2B22" w:tentative="1">
      <w:start w:val="1"/>
      <w:numFmt w:val="bullet"/>
      <w:lvlText w:val="•"/>
      <w:lvlJc w:val="left"/>
      <w:pPr>
        <w:tabs>
          <w:tab w:val="num" w:pos="4320"/>
        </w:tabs>
        <w:ind w:left="4320" w:hanging="360"/>
      </w:pPr>
      <w:rPr>
        <w:rFonts w:ascii="Arial" w:hAnsi="Arial" w:hint="default"/>
      </w:rPr>
    </w:lvl>
    <w:lvl w:ilvl="6" w:tplc="25A8E8F0" w:tentative="1">
      <w:start w:val="1"/>
      <w:numFmt w:val="bullet"/>
      <w:lvlText w:val="•"/>
      <w:lvlJc w:val="left"/>
      <w:pPr>
        <w:tabs>
          <w:tab w:val="num" w:pos="5040"/>
        </w:tabs>
        <w:ind w:left="5040" w:hanging="360"/>
      </w:pPr>
      <w:rPr>
        <w:rFonts w:ascii="Arial" w:hAnsi="Arial" w:hint="default"/>
      </w:rPr>
    </w:lvl>
    <w:lvl w:ilvl="7" w:tplc="BEE4D0EA" w:tentative="1">
      <w:start w:val="1"/>
      <w:numFmt w:val="bullet"/>
      <w:lvlText w:val="•"/>
      <w:lvlJc w:val="left"/>
      <w:pPr>
        <w:tabs>
          <w:tab w:val="num" w:pos="5760"/>
        </w:tabs>
        <w:ind w:left="5760" w:hanging="360"/>
      </w:pPr>
      <w:rPr>
        <w:rFonts w:ascii="Arial" w:hAnsi="Arial" w:hint="default"/>
      </w:rPr>
    </w:lvl>
    <w:lvl w:ilvl="8" w:tplc="23F6F33E"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5A9845C5"/>
    <w:multiLevelType w:val="multilevel"/>
    <w:tmpl w:val="BB9E2D8E"/>
    <w:lvl w:ilvl="0">
      <w:start w:val="1"/>
      <w:numFmt w:val="none"/>
      <w:suff w:val="nothing"/>
      <w:lvlText w:val=""/>
      <w:lvlJc w:val="left"/>
      <w:pPr>
        <w:ind w:left="432" w:hanging="432"/>
      </w:pPr>
    </w:lvl>
    <w:lvl w:ilvl="1">
      <w:start w:val="1"/>
      <w:numFmt w:val="none"/>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1296" w:hanging="1296"/>
      </w:pPr>
    </w:lvl>
    <w:lvl w:ilvl="7">
      <w:start w:val="1"/>
      <w:numFmt w:val="none"/>
      <w:suff w:val="nothing"/>
      <w:lvlText w:val=""/>
      <w:lvlJc w:val="left"/>
      <w:pPr>
        <w:ind w:left="1440" w:hanging="1440"/>
      </w:pPr>
    </w:lvl>
    <w:lvl w:ilvl="8">
      <w:start w:val="1"/>
      <w:numFmt w:val="none"/>
      <w:suff w:val="nothing"/>
      <w:lvlText w:val=""/>
      <w:lvlJc w:val="left"/>
      <w:pPr>
        <w:ind w:left="1584" w:hanging="1584"/>
      </w:pPr>
    </w:lvl>
  </w:abstractNum>
  <w:abstractNum w:abstractNumId="35" w15:restartNumberingAfterBreak="0">
    <w:nsid w:val="5E035BC8"/>
    <w:multiLevelType w:val="hybridMultilevel"/>
    <w:tmpl w:val="A82E6ECE"/>
    <w:lvl w:ilvl="0" w:tplc="30F4705E">
      <w:start w:val="1"/>
      <w:numFmt w:val="bullet"/>
      <w:lvlText w:val="•"/>
      <w:lvlJc w:val="left"/>
      <w:pPr>
        <w:tabs>
          <w:tab w:val="num" w:pos="720"/>
        </w:tabs>
        <w:ind w:left="720" w:hanging="360"/>
      </w:pPr>
      <w:rPr>
        <w:rFonts w:ascii="Arial" w:hAnsi="Arial" w:hint="default"/>
      </w:rPr>
    </w:lvl>
    <w:lvl w:ilvl="1" w:tplc="48D69240" w:tentative="1">
      <w:start w:val="1"/>
      <w:numFmt w:val="bullet"/>
      <w:lvlText w:val="•"/>
      <w:lvlJc w:val="left"/>
      <w:pPr>
        <w:tabs>
          <w:tab w:val="num" w:pos="1440"/>
        </w:tabs>
        <w:ind w:left="1440" w:hanging="360"/>
      </w:pPr>
      <w:rPr>
        <w:rFonts w:ascii="Arial" w:hAnsi="Arial" w:hint="default"/>
      </w:rPr>
    </w:lvl>
    <w:lvl w:ilvl="2" w:tplc="26806FE4" w:tentative="1">
      <w:start w:val="1"/>
      <w:numFmt w:val="bullet"/>
      <w:lvlText w:val="•"/>
      <w:lvlJc w:val="left"/>
      <w:pPr>
        <w:tabs>
          <w:tab w:val="num" w:pos="2160"/>
        </w:tabs>
        <w:ind w:left="2160" w:hanging="360"/>
      </w:pPr>
      <w:rPr>
        <w:rFonts w:ascii="Arial" w:hAnsi="Arial" w:hint="default"/>
      </w:rPr>
    </w:lvl>
    <w:lvl w:ilvl="3" w:tplc="0486DAE6" w:tentative="1">
      <w:start w:val="1"/>
      <w:numFmt w:val="bullet"/>
      <w:lvlText w:val="•"/>
      <w:lvlJc w:val="left"/>
      <w:pPr>
        <w:tabs>
          <w:tab w:val="num" w:pos="2880"/>
        </w:tabs>
        <w:ind w:left="2880" w:hanging="360"/>
      </w:pPr>
      <w:rPr>
        <w:rFonts w:ascii="Arial" w:hAnsi="Arial" w:hint="default"/>
      </w:rPr>
    </w:lvl>
    <w:lvl w:ilvl="4" w:tplc="3E9AEC6A" w:tentative="1">
      <w:start w:val="1"/>
      <w:numFmt w:val="bullet"/>
      <w:lvlText w:val="•"/>
      <w:lvlJc w:val="left"/>
      <w:pPr>
        <w:tabs>
          <w:tab w:val="num" w:pos="3600"/>
        </w:tabs>
        <w:ind w:left="3600" w:hanging="360"/>
      </w:pPr>
      <w:rPr>
        <w:rFonts w:ascii="Arial" w:hAnsi="Arial" w:hint="default"/>
      </w:rPr>
    </w:lvl>
    <w:lvl w:ilvl="5" w:tplc="41723B06" w:tentative="1">
      <w:start w:val="1"/>
      <w:numFmt w:val="bullet"/>
      <w:lvlText w:val="•"/>
      <w:lvlJc w:val="left"/>
      <w:pPr>
        <w:tabs>
          <w:tab w:val="num" w:pos="4320"/>
        </w:tabs>
        <w:ind w:left="4320" w:hanging="360"/>
      </w:pPr>
      <w:rPr>
        <w:rFonts w:ascii="Arial" w:hAnsi="Arial" w:hint="default"/>
      </w:rPr>
    </w:lvl>
    <w:lvl w:ilvl="6" w:tplc="B4D4A75A" w:tentative="1">
      <w:start w:val="1"/>
      <w:numFmt w:val="bullet"/>
      <w:lvlText w:val="•"/>
      <w:lvlJc w:val="left"/>
      <w:pPr>
        <w:tabs>
          <w:tab w:val="num" w:pos="5040"/>
        </w:tabs>
        <w:ind w:left="5040" w:hanging="360"/>
      </w:pPr>
      <w:rPr>
        <w:rFonts w:ascii="Arial" w:hAnsi="Arial" w:hint="default"/>
      </w:rPr>
    </w:lvl>
    <w:lvl w:ilvl="7" w:tplc="BF34B9D4" w:tentative="1">
      <w:start w:val="1"/>
      <w:numFmt w:val="bullet"/>
      <w:lvlText w:val="•"/>
      <w:lvlJc w:val="left"/>
      <w:pPr>
        <w:tabs>
          <w:tab w:val="num" w:pos="5760"/>
        </w:tabs>
        <w:ind w:left="5760" w:hanging="360"/>
      </w:pPr>
      <w:rPr>
        <w:rFonts w:ascii="Arial" w:hAnsi="Arial" w:hint="default"/>
      </w:rPr>
    </w:lvl>
    <w:lvl w:ilvl="8" w:tplc="711EF318"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661C0E2B"/>
    <w:multiLevelType w:val="hybridMultilevel"/>
    <w:tmpl w:val="72EC4CFA"/>
    <w:lvl w:ilvl="0" w:tplc="65C00D44">
      <w:start w:val="1"/>
      <w:numFmt w:val="bullet"/>
      <w:lvlText w:val="•"/>
      <w:lvlJc w:val="left"/>
      <w:pPr>
        <w:tabs>
          <w:tab w:val="num" w:pos="720"/>
        </w:tabs>
        <w:ind w:left="720" w:hanging="360"/>
      </w:pPr>
      <w:rPr>
        <w:rFonts w:ascii="Arial" w:hAnsi="Arial" w:hint="default"/>
      </w:rPr>
    </w:lvl>
    <w:lvl w:ilvl="1" w:tplc="349CC860" w:tentative="1">
      <w:start w:val="1"/>
      <w:numFmt w:val="bullet"/>
      <w:lvlText w:val="•"/>
      <w:lvlJc w:val="left"/>
      <w:pPr>
        <w:tabs>
          <w:tab w:val="num" w:pos="1440"/>
        </w:tabs>
        <w:ind w:left="1440" w:hanging="360"/>
      </w:pPr>
      <w:rPr>
        <w:rFonts w:ascii="Arial" w:hAnsi="Arial" w:hint="default"/>
      </w:rPr>
    </w:lvl>
    <w:lvl w:ilvl="2" w:tplc="90E29470" w:tentative="1">
      <w:start w:val="1"/>
      <w:numFmt w:val="bullet"/>
      <w:lvlText w:val="•"/>
      <w:lvlJc w:val="left"/>
      <w:pPr>
        <w:tabs>
          <w:tab w:val="num" w:pos="2160"/>
        </w:tabs>
        <w:ind w:left="2160" w:hanging="360"/>
      </w:pPr>
      <w:rPr>
        <w:rFonts w:ascii="Arial" w:hAnsi="Arial" w:hint="default"/>
      </w:rPr>
    </w:lvl>
    <w:lvl w:ilvl="3" w:tplc="2656307C" w:tentative="1">
      <w:start w:val="1"/>
      <w:numFmt w:val="bullet"/>
      <w:lvlText w:val="•"/>
      <w:lvlJc w:val="left"/>
      <w:pPr>
        <w:tabs>
          <w:tab w:val="num" w:pos="2880"/>
        </w:tabs>
        <w:ind w:left="2880" w:hanging="360"/>
      </w:pPr>
      <w:rPr>
        <w:rFonts w:ascii="Arial" w:hAnsi="Arial" w:hint="default"/>
      </w:rPr>
    </w:lvl>
    <w:lvl w:ilvl="4" w:tplc="54DCF664" w:tentative="1">
      <w:start w:val="1"/>
      <w:numFmt w:val="bullet"/>
      <w:lvlText w:val="•"/>
      <w:lvlJc w:val="left"/>
      <w:pPr>
        <w:tabs>
          <w:tab w:val="num" w:pos="3600"/>
        </w:tabs>
        <w:ind w:left="3600" w:hanging="360"/>
      </w:pPr>
      <w:rPr>
        <w:rFonts w:ascii="Arial" w:hAnsi="Arial" w:hint="default"/>
      </w:rPr>
    </w:lvl>
    <w:lvl w:ilvl="5" w:tplc="09344C96" w:tentative="1">
      <w:start w:val="1"/>
      <w:numFmt w:val="bullet"/>
      <w:lvlText w:val="•"/>
      <w:lvlJc w:val="left"/>
      <w:pPr>
        <w:tabs>
          <w:tab w:val="num" w:pos="4320"/>
        </w:tabs>
        <w:ind w:left="4320" w:hanging="360"/>
      </w:pPr>
      <w:rPr>
        <w:rFonts w:ascii="Arial" w:hAnsi="Arial" w:hint="default"/>
      </w:rPr>
    </w:lvl>
    <w:lvl w:ilvl="6" w:tplc="8A34950C" w:tentative="1">
      <w:start w:val="1"/>
      <w:numFmt w:val="bullet"/>
      <w:lvlText w:val="•"/>
      <w:lvlJc w:val="left"/>
      <w:pPr>
        <w:tabs>
          <w:tab w:val="num" w:pos="5040"/>
        </w:tabs>
        <w:ind w:left="5040" w:hanging="360"/>
      </w:pPr>
      <w:rPr>
        <w:rFonts w:ascii="Arial" w:hAnsi="Arial" w:hint="default"/>
      </w:rPr>
    </w:lvl>
    <w:lvl w:ilvl="7" w:tplc="9476F6D8" w:tentative="1">
      <w:start w:val="1"/>
      <w:numFmt w:val="bullet"/>
      <w:lvlText w:val="•"/>
      <w:lvlJc w:val="left"/>
      <w:pPr>
        <w:tabs>
          <w:tab w:val="num" w:pos="5760"/>
        </w:tabs>
        <w:ind w:left="5760" w:hanging="360"/>
      </w:pPr>
      <w:rPr>
        <w:rFonts w:ascii="Arial" w:hAnsi="Arial" w:hint="default"/>
      </w:rPr>
    </w:lvl>
    <w:lvl w:ilvl="8" w:tplc="61045222"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67894C95"/>
    <w:multiLevelType w:val="hybridMultilevel"/>
    <w:tmpl w:val="5DD41F48"/>
    <w:lvl w:ilvl="0" w:tplc="6C100288">
      <w:start w:val="1"/>
      <w:numFmt w:val="bullet"/>
      <w:lvlText w:val="•"/>
      <w:lvlJc w:val="left"/>
      <w:pPr>
        <w:tabs>
          <w:tab w:val="num" w:pos="720"/>
        </w:tabs>
        <w:ind w:left="720" w:hanging="360"/>
      </w:pPr>
      <w:rPr>
        <w:rFonts w:ascii="Arial" w:hAnsi="Arial" w:hint="default"/>
      </w:rPr>
    </w:lvl>
    <w:lvl w:ilvl="1" w:tplc="96FA774C" w:tentative="1">
      <w:start w:val="1"/>
      <w:numFmt w:val="bullet"/>
      <w:lvlText w:val="•"/>
      <w:lvlJc w:val="left"/>
      <w:pPr>
        <w:tabs>
          <w:tab w:val="num" w:pos="1440"/>
        </w:tabs>
        <w:ind w:left="1440" w:hanging="360"/>
      </w:pPr>
      <w:rPr>
        <w:rFonts w:ascii="Arial" w:hAnsi="Arial" w:hint="default"/>
      </w:rPr>
    </w:lvl>
    <w:lvl w:ilvl="2" w:tplc="32425530">
      <w:numFmt w:val="bullet"/>
      <w:lvlText w:val="o"/>
      <w:lvlJc w:val="left"/>
      <w:pPr>
        <w:tabs>
          <w:tab w:val="num" w:pos="2160"/>
        </w:tabs>
        <w:ind w:left="2160" w:hanging="360"/>
      </w:pPr>
      <w:rPr>
        <w:rFonts w:ascii="Courier New" w:hAnsi="Courier New" w:hint="default"/>
      </w:rPr>
    </w:lvl>
    <w:lvl w:ilvl="3" w:tplc="7B2CB068" w:tentative="1">
      <w:start w:val="1"/>
      <w:numFmt w:val="bullet"/>
      <w:lvlText w:val="•"/>
      <w:lvlJc w:val="left"/>
      <w:pPr>
        <w:tabs>
          <w:tab w:val="num" w:pos="2880"/>
        </w:tabs>
        <w:ind w:left="2880" w:hanging="360"/>
      </w:pPr>
      <w:rPr>
        <w:rFonts w:ascii="Arial" w:hAnsi="Arial" w:hint="default"/>
      </w:rPr>
    </w:lvl>
    <w:lvl w:ilvl="4" w:tplc="3176EDC6" w:tentative="1">
      <w:start w:val="1"/>
      <w:numFmt w:val="bullet"/>
      <w:lvlText w:val="•"/>
      <w:lvlJc w:val="left"/>
      <w:pPr>
        <w:tabs>
          <w:tab w:val="num" w:pos="3600"/>
        </w:tabs>
        <w:ind w:left="3600" w:hanging="360"/>
      </w:pPr>
      <w:rPr>
        <w:rFonts w:ascii="Arial" w:hAnsi="Arial" w:hint="default"/>
      </w:rPr>
    </w:lvl>
    <w:lvl w:ilvl="5" w:tplc="4AA88E32" w:tentative="1">
      <w:start w:val="1"/>
      <w:numFmt w:val="bullet"/>
      <w:lvlText w:val="•"/>
      <w:lvlJc w:val="left"/>
      <w:pPr>
        <w:tabs>
          <w:tab w:val="num" w:pos="4320"/>
        </w:tabs>
        <w:ind w:left="4320" w:hanging="360"/>
      </w:pPr>
      <w:rPr>
        <w:rFonts w:ascii="Arial" w:hAnsi="Arial" w:hint="default"/>
      </w:rPr>
    </w:lvl>
    <w:lvl w:ilvl="6" w:tplc="B3C4E796" w:tentative="1">
      <w:start w:val="1"/>
      <w:numFmt w:val="bullet"/>
      <w:lvlText w:val="•"/>
      <w:lvlJc w:val="left"/>
      <w:pPr>
        <w:tabs>
          <w:tab w:val="num" w:pos="5040"/>
        </w:tabs>
        <w:ind w:left="5040" w:hanging="360"/>
      </w:pPr>
      <w:rPr>
        <w:rFonts w:ascii="Arial" w:hAnsi="Arial" w:hint="default"/>
      </w:rPr>
    </w:lvl>
    <w:lvl w:ilvl="7" w:tplc="E4BEE50A" w:tentative="1">
      <w:start w:val="1"/>
      <w:numFmt w:val="bullet"/>
      <w:lvlText w:val="•"/>
      <w:lvlJc w:val="left"/>
      <w:pPr>
        <w:tabs>
          <w:tab w:val="num" w:pos="5760"/>
        </w:tabs>
        <w:ind w:left="5760" w:hanging="360"/>
      </w:pPr>
      <w:rPr>
        <w:rFonts w:ascii="Arial" w:hAnsi="Arial" w:hint="default"/>
      </w:rPr>
    </w:lvl>
    <w:lvl w:ilvl="8" w:tplc="5D00298E"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7DE7C54"/>
    <w:multiLevelType w:val="hybridMultilevel"/>
    <w:tmpl w:val="F4609282"/>
    <w:lvl w:ilvl="0" w:tplc="E8D03AE6">
      <w:start w:val="1"/>
      <w:numFmt w:val="bullet"/>
      <w:lvlText w:val="•"/>
      <w:lvlJc w:val="left"/>
      <w:pPr>
        <w:tabs>
          <w:tab w:val="num" w:pos="720"/>
        </w:tabs>
        <w:ind w:left="720" w:hanging="360"/>
      </w:pPr>
      <w:rPr>
        <w:rFonts w:ascii="Arial" w:hAnsi="Arial" w:hint="default"/>
      </w:rPr>
    </w:lvl>
    <w:lvl w:ilvl="1" w:tplc="EDC2AA54" w:tentative="1">
      <w:start w:val="1"/>
      <w:numFmt w:val="bullet"/>
      <w:lvlText w:val="•"/>
      <w:lvlJc w:val="left"/>
      <w:pPr>
        <w:tabs>
          <w:tab w:val="num" w:pos="1440"/>
        </w:tabs>
        <w:ind w:left="1440" w:hanging="360"/>
      </w:pPr>
      <w:rPr>
        <w:rFonts w:ascii="Arial" w:hAnsi="Arial" w:hint="default"/>
      </w:rPr>
    </w:lvl>
    <w:lvl w:ilvl="2" w:tplc="F850DC54" w:tentative="1">
      <w:start w:val="1"/>
      <w:numFmt w:val="bullet"/>
      <w:lvlText w:val="•"/>
      <w:lvlJc w:val="left"/>
      <w:pPr>
        <w:tabs>
          <w:tab w:val="num" w:pos="2160"/>
        </w:tabs>
        <w:ind w:left="2160" w:hanging="360"/>
      </w:pPr>
      <w:rPr>
        <w:rFonts w:ascii="Arial" w:hAnsi="Arial" w:hint="default"/>
      </w:rPr>
    </w:lvl>
    <w:lvl w:ilvl="3" w:tplc="20B2906E" w:tentative="1">
      <w:start w:val="1"/>
      <w:numFmt w:val="bullet"/>
      <w:lvlText w:val="•"/>
      <w:lvlJc w:val="left"/>
      <w:pPr>
        <w:tabs>
          <w:tab w:val="num" w:pos="2880"/>
        </w:tabs>
        <w:ind w:left="2880" w:hanging="360"/>
      </w:pPr>
      <w:rPr>
        <w:rFonts w:ascii="Arial" w:hAnsi="Arial" w:hint="default"/>
      </w:rPr>
    </w:lvl>
    <w:lvl w:ilvl="4" w:tplc="56266F34" w:tentative="1">
      <w:start w:val="1"/>
      <w:numFmt w:val="bullet"/>
      <w:lvlText w:val="•"/>
      <w:lvlJc w:val="left"/>
      <w:pPr>
        <w:tabs>
          <w:tab w:val="num" w:pos="3600"/>
        </w:tabs>
        <w:ind w:left="3600" w:hanging="360"/>
      </w:pPr>
      <w:rPr>
        <w:rFonts w:ascii="Arial" w:hAnsi="Arial" w:hint="default"/>
      </w:rPr>
    </w:lvl>
    <w:lvl w:ilvl="5" w:tplc="89CCCF84" w:tentative="1">
      <w:start w:val="1"/>
      <w:numFmt w:val="bullet"/>
      <w:lvlText w:val="•"/>
      <w:lvlJc w:val="left"/>
      <w:pPr>
        <w:tabs>
          <w:tab w:val="num" w:pos="4320"/>
        </w:tabs>
        <w:ind w:left="4320" w:hanging="360"/>
      </w:pPr>
      <w:rPr>
        <w:rFonts w:ascii="Arial" w:hAnsi="Arial" w:hint="default"/>
      </w:rPr>
    </w:lvl>
    <w:lvl w:ilvl="6" w:tplc="A93A903C" w:tentative="1">
      <w:start w:val="1"/>
      <w:numFmt w:val="bullet"/>
      <w:lvlText w:val="•"/>
      <w:lvlJc w:val="left"/>
      <w:pPr>
        <w:tabs>
          <w:tab w:val="num" w:pos="5040"/>
        </w:tabs>
        <w:ind w:left="5040" w:hanging="360"/>
      </w:pPr>
      <w:rPr>
        <w:rFonts w:ascii="Arial" w:hAnsi="Arial" w:hint="default"/>
      </w:rPr>
    </w:lvl>
    <w:lvl w:ilvl="7" w:tplc="CC86CEF2" w:tentative="1">
      <w:start w:val="1"/>
      <w:numFmt w:val="bullet"/>
      <w:lvlText w:val="•"/>
      <w:lvlJc w:val="left"/>
      <w:pPr>
        <w:tabs>
          <w:tab w:val="num" w:pos="5760"/>
        </w:tabs>
        <w:ind w:left="5760" w:hanging="360"/>
      </w:pPr>
      <w:rPr>
        <w:rFonts w:ascii="Arial" w:hAnsi="Arial" w:hint="default"/>
      </w:rPr>
    </w:lvl>
    <w:lvl w:ilvl="8" w:tplc="B322D6E8"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6CBD6369"/>
    <w:multiLevelType w:val="hybridMultilevel"/>
    <w:tmpl w:val="FFAE788C"/>
    <w:lvl w:ilvl="0" w:tplc="051667CC">
      <w:start w:val="1"/>
      <w:numFmt w:val="bullet"/>
      <w:lvlText w:val="•"/>
      <w:lvlJc w:val="left"/>
      <w:pPr>
        <w:tabs>
          <w:tab w:val="num" w:pos="720"/>
        </w:tabs>
        <w:ind w:left="720" w:hanging="360"/>
      </w:pPr>
      <w:rPr>
        <w:rFonts w:ascii="Arial" w:hAnsi="Arial" w:hint="default"/>
      </w:rPr>
    </w:lvl>
    <w:lvl w:ilvl="1" w:tplc="9D9E5C3E" w:tentative="1">
      <w:start w:val="1"/>
      <w:numFmt w:val="bullet"/>
      <w:lvlText w:val="•"/>
      <w:lvlJc w:val="left"/>
      <w:pPr>
        <w:tabs>
          <w:tab w:val="num" w:pos="1440"/>
        </w:tabs>
        <w:ind w:left="1440" w:hanging="360"/>
      </w:pPr>
      <w:rPr>
        <w:rFonts w:ascii="Arial" w:hAnsi="Arial" w:hint="default"/>
      </w:rPr>
    </w:lvl>
    <w:lvl w:ilvl="2" w:tplc="09FEB4E4" w:tentative="1">
      <w:start w:val="1"/>
      <w:numFmt w:val="bullet"/>
      <w:lvlText w:val="•"/>
      <w:lvlJc w:val="left"/>
      <w:pPr>
        <w:tabs>
          <w:tab w:val="num" w:pos="2160"/>
        </w:tabs>
        <w:ind w:left="2160" w:hanging="360"/>
      </w:pPr>
      <w:rPr>
        <w:rFonts w:ascii="Arial" w:hAnsi="Arial" w:hint="default"/>
      </w:rPr>
    </w:lvl>
    <w:lvl w:ilvl="3" w:tplc="0158EE62" w:tentative="1">
      <w:start w:val="1"/>
      <w:numFmt w:val="bullet"/>
      <w:lvlText w:val="•"/>
      <w:lvlJc w:val="left"/>
      <w:pPr>
        <w:tabs>
          <w:tab w:val="num" w:pos="2880"/>
        </w:tabs>
        <w:ind w:left="2880" w:hanging="360"/>
      </w:pPr>
      <w:rPr>
        <w:rFonts w:ascii="Arial" w:hAnsi="Arial" w:hint="default"/>
      </w:rPr>
    </w:lvl>
    <w:lvl w:ilvl="4" w:tplc="C676362E" w:tentative="1">
      <w:start w:val="1"/>
      <w:numFmt w:val="bullet"/>
      <w:lvlText w:val="•"/>
      <w:lvlJc w:val="left"/>
      <w:pPr>
        <w:tabs>
          <w:tab w:val="num" w:pos="3600"/>
        </w:tabs>
        <w:ind w:left="3600" w:hanging="360"/>
      </w:pPr>
      <w:rPr>
        <w:rFonts w:ascii="Arial" w:hAnsi="Arial" w:hint="default"/>
      </w:rPr>
    </w:lvl>
    <w:lvl w:ilvl="5" w:tplc="D1C0401A" w:tentative="1">
      <w:start w:val="1"/>
      <w:numFmt w:val="bullet"/>
      <w:lvlText w:val="•"/>
      <w:lvlJc w:val="left"/>
      <w:pPr>
        <w:tabs>
          <w:tab w:val="num" w:pos="4320"/>
        </w:tabs>
        <w:ind w:left="4320" w:hanging="360"/>
      </w:pPr>
      <w:rPr>
        <w:rFonts w:ascii="Arial" w:hAnsi="Arial" w:hint="default"/>
      </w:rPr>
    </w:lvl>
    <w:lvl w:ilvl="6" w:tplc="7A14E80C" w:tentative="1">
      <w:start w:val="1"/>
      <w:numFmt w:val="bullet"/>
      <w:lvlText w:val="•"/>
      <w:lvlJc w:val="left"/>
      <w:pPr>
        <w:tabs>
          <w:tab w:val="num" w:pos="5040"/>
        </w:tabs>
        <w:ind w:left="5040" w:hanging="360"/>
      </w:pPr>
      <w:rPr>
        <w:rFonts w:ascii="Arial" w:hAnsi="Arial" w:hint="default"/>
      </w:rPr>
    </w:lvl>
    <w:lvl w:ilvl="7" w:tplc="A0A0C1F2" w:tentative="1">
      <w:start w:val="1"/>
      <w:numFmt w:val="bullet"/>
      <w:lvlText w:val="•"/>
      <w:lvlJc w:val="left"/>
      <w:pPr>
        <w:tabs>
          <w:tab w:val="num" w:pos="5760"/>
        </w:tabs>
        <w:ind w:left="5760" w:hanging="360"/>
      </w:pPr>
      <w:rPr>
        <w:rFonts w:ascii="Arial" w:hAnsi="Arial" w:hint="default"/>
      </w:rPr>
    </w:lvl>
    <w:lvl w:ilvl="8" w:tplc="17BCEDAE"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72766398"/>
    <w:multiLevelType w:val="hybridMultilevel"/>
    <w:tmpl w:val="498291B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1" w15:restartNumberingAfterBreak="0">
    <w:nsid w:val="73736090"/>
    <w:multiLevelType w:val="hybridMultilevel"/>
    <w:tmpl w:val="887A2FBA"/>
    <w:lvl w:ilvl="0" w:tplc="46AE07C4">
      <w:start w:val="1"/>
      <w:numFmt w:val="bullet"/>
      <w:lvlText w:val="•"/>
      <w:lvlJc w:val="left"/>
      <w:pPr>
        <w:tabs>
          <w:tab w:val="num" w:pos="720"/>
        </w:tabs>
        <w:ind w:left="720" w:hanging="360"/>
      </w:pPr>
      <w:rPr>
        <w:rFonts w:ascii="Arial" w:hAnsi="Arial" w:hint="default"/>
      </w:rPr>
    </w:lvl>
    <w:lvl w:ilvl="1" w:tplc="470CE5BC" w:tentative="1">
      <w:start w:val="1"/>
      <w:numFmt w:val="bullet"/>
      <w:lvlText w:val="•"/>
      <w:lvlJc w:val="left"/>
      <w:pPr>
        <w:tabs>
          <w:tab w:val="num" w:pos="1440"/>
        </w:tabs>
        <w:ind w:left="1440" w:hanging="360"/>
      </w:pPr>
      <w:rPr>
        <w:rFonts w:ascii="Arial" w:hAnsi="Arial" w:hint="default"/>
      </w:rPr>
    </w:lvl>
    <w:lvl w:ilvl="2" w:tplc="21C847F2" w:tentative="1">
      <w:start w:val="1"/>
      <w:numFmt w:val="bullet"/>
      <w:lvlText w:val="•"/>
      <w:lvlJc w:val="left"/>
      <w:pPr>
        <w:tabs>
          <w:tab w:val="num" w:pos="2160"/>
        </w:tabs>
        <w:ind w:left="2160" w:hanging="360"/>
      </w:pPr>
      <w:rPr>
        <w:rFonts w:ascii="Arial" w:hAnsi="Arial" w:hint="default"/>
      </w:rPr>
    </w:lvl>
    <w:lvl w:ilvl="3" w:tplc="68A4C51A" w:tentative="1">
      <w:start w:val="1"/>
      <w:numFmt w:val="bullet"/>
      <w:lvlText w:val="•"/>
      <w:lvlJc w:val="left"/>
      <w:pPr>
        <w:tabs>
          <w:tab w:val="num" w:pos="2880"/>
        </w:tabs>
        <w:ind w:left="2880" w:hanging="360"/>
      </w:pPr>
      <w:rPr>
        <w:rFonts w:ascii="Arial" w:hAnsi="Arial" w:hint="default"/>
      </w:rPr>
    </w:lvl>
    <w:lvl w:ilvl="4" w:tplc="E954F76E" w:tentative="1">
      <w:start w:val="1"/>
      <w:numFmt w:val="bullet"/>
      <w:lvlText w:val="•"/>
      <w:lvlJc w:val="left"/>
      <w:pPr>
        <w:tabs>
          <w:tab w:val="num" w:pos="3600"/>
        </w:tabs>
        <w:ind w:left="3600" w:hanging="360"/>
      </w:pPr>
      <w:rPr>
        <w:rFonts w:ascii="Arial" w:hAnsi="Arial" w:hint="default"/>
      </w:rPr>
    </w:lvl>
    <w:lvl w:ilvl="5" w:tplc="B88E945E" w:tentative="1">
      <w:start w:val="1"/>
      <w:numFmt w:val="bullet"/>
      <w:lvlText w:val="•"/>
      <w:lvlJc w:val="left"/>
      <w:pPr>
        <w:tabs>
          <w:tab w:val="num" w:pos="4320"/>
        </w:tabs>
        <w:ind w:left="4320" w:hanging="360"/>
      </w:pPr>
      <w:rPr>
        <w:rFonts w:ascii="Arial" w:hAnsi="Arial" w:hint="default"/>
      </w:rPr>
    </w:lvl>
    <w:lvl w:ilvl="6" w:tplc="6944C180" w:tentative="1">
      <w:start w:val="1"/>
      <w:numFmt w:val="bullet"/>
      <w:lvlText w:val="•"/>
      <w:lvlJc w:val="left"/>
      <w:pPr>
        <w:tabs>
          <w:tab w:val="num" w:pos="5040"/>
        </w:tabs>
        <w:ind w:left="5040" w:hanging="360"/>
      </w:pPr>
      <w:rPr>
        <w:rFonts w:ascii="Arial" w:hAnsi="Arial" w:hint="default"/>
      </w:rPr>
    </w:lvl>
    <w:lvl w:ilvl="7" w:tplc="BE263978" w:tentative="1">
      <w:start w:val="1"/>
      <w:numFmt w:val="bullet"/>
      <w:lvlText w:val="•"/>
      <w:lvlJc w:val="left"/>
      <w:pPr>
        <w:tabs>
          <w:tab w:val="num" w:pos="5760"/>
        </w:tabs>
        <w:ind w:left="5760" w:hanging="360"/>
      </w:pPr>
      <w:rPr>
        <w:rFonts w:ascii="Arial" w:hAnsi="Arial" w:hint="default"/>
      </w:rPr>
    </w:lvl>
    <w:lvl w:ilvl="8" w:tplc="12C0D604"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7B565397"/>
    <w:multiLevelType w:val="multilevel"/>
    <w:tmpl w:val="28CC6B56"/>
    <w:styleLink w:val="WW8Num31"/>
    <w:lvl w:ilvl="0">
      <w:start w:val="1"/>
      <w:numFmt w:val="none"/>
      <w:suff w:val="nothing"/>
      <w:lvlText w:val="%1"/>
      <w:lvlJc w:val="left"/>
      <w:pPr>
        <w:ind w:left="432" w:hanging="432"/>
      </w:pPr>
      <w:rPr>
        <w:rFonts w:ascii="Symbol" w:hAnsi="Symbol" w:cs="OpenSymbol, 'Arial Unicode MS'"/>
        <w:sz w:val="28"/>
        <w:szCs w:val="28"/>
      </w:rPr>
    </w:lvl>
    <w:lvl w:ilvl="1">
      <w:start w:val="1"/>
      <w:numFmt w:val="none"/>
      <w:suff w:val="nothing"/>
      <w:lvlText w:val="%2"/>
      <w:lvlJc w:val="left"/>
      <w:pPr>
        <w:ind w:left="576" w:hanging="576"/>
      </w:pPr>
      <w:rPr>
        <w:rFonts w:ascii="OpenSymbol, 'Arial Unicode MS'" w:hAnsi="OpenSymbol, 'Arial Unicode MS'" w:cs="OpenSymbol, 'Arial Unicode MS'"/>
        <w:sz w:val="28"/>
        <w:szCs w:val="28"/>
      </w:rPr>
    </w:lvl>
    <w:lvl w:ilvl="2">
      <w:start w:val="1"/>
      <w:numFmt w:val="none"/>
      <w:suff w:val="nothing"/>
      <w:lvlText w:val="%3"/>
      <w:lvlJc w:val="left"/>
      <w:pPr>
        <w:ind w:left="720" w:hanging="720"/>
      </w:pPr>
      <w:rPr>
        <w:rFonts w:ascii="Wingdings" w:hAnsi="Wingdings" w:cs="Wingdings"/>
      </w:rPr>
    </w:lvl>
    <w:lvl w:ilvl="3">
      <w:start w:val="1"/>
      <w:numFmt w:val="none"/>
      <w:suff w:val="nothing"/>
      <w:lvlText w:val="%4"/>
      <w:lvlJc w:val="left"/>
      <w:pPr>
        <w:ind w:left="864" w:hanging="864"/>
      </w:pPr>
    </w:lvl>
    <w:lvl w:ilvl="4">
      <w:start w:val="1"/>
      <w:numFmt w:val="none"/>
      <w:suff w:val="nothing"/>
      <w:lvlText w:val="%5"/>
      <w:lvlJc w:val="left"/>
      <w:pPr>
        <w:ind w:left="1008" w:hanging="1008"/>
      </w:pPr>
    </w:lvl>
    <w:lvl w:ilvl="5">
      <w:start w:val="1"/>
      <w:numFmt w:val="none"/>
      <w:suff w:val="nothing"/>
      <w:lvlText w:val="%6"/>
      <w:lvlJc w:val="left"/>
      <w:pPr>
        <w:ind w:left="1152" w:hanging="1152"/>
      </w:pPr>
    </w:lvl>
    <w:lvl w:ilvl="6">
      <w:start w:val="1"/>
      <w:numFmt w:val="none"/>
      <w:suff w:val="nothing"/>
      <w:lvlText w:val="%7"/>
      <w:lvlJc w:val="left"/>
      <w:pPr>
        <w:ind w:left="1296" w:hanging="1296"/>
      </w:pPr>
    </w:lvl>
    <w:lvl w:ilvl="7">
      <w:start w:val="1"/>
      <w:numFmt w:val="none"/>
      <w:suff w:val="nothing"/>
      <w:lvlText w:val="%8"/>
      <w:lvlJc w:val="left"/>
      <w:pPr>
        <w:ind w:left="1440" w:hanging="1440"/>
      </w:pPr>
    </w:lvl>
    <w:lvl w:ilvl="8">
      <w:start w:val="1"/>
      <w:numFmt w:val="none"/>
      <w:suff w:val="nothing"/>
      <w:lvlText w:val="%9"/>
      <w:lvlJc w:val="left"/>
      <w:pPr>
        <w:ind w:left="1584" w:hanging="1584"/>
      </w:pPr>
    </w:lvl>
  </w:abstractNum>
  <w:abstractNum w:abstractNumId="43" w15:restartNumberingAfterBreak="0">
    <w:nsid w:val="7BA11751"/>
    <w:multiLevelType w:val="hybridMultilevel"/>
    <w:tmpl w:val="6CF21452"/>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4" w15:restartNumberingAfterBreak="0">
    <w:nsid w:val="7F92631A"/>
    <w:multiLevelType w:val="hybridMultilevel"/>
    <w:tmpl w:val="31308696"/>
    <w:lvl w:ilvl="0" w:tplc="B77CBFC4">
      <w:start w:val="1"/>
      <w:numFmt w:val="bullet"/>
      <w:lvlText w:val="•"/>
      <w:lvlJc w:val="left"/>
      <w:pPr>
        <w:tabs>
          <w:tab w:val="num" w:pos="720"/>
        </w:tabs>
        <w:ind w:left="720" w:hanging="360"/>
      </w:pPr>
      <w:rPr>
        <w:rFonts w:ascii="Arial" w:hAnsi="Arial" w:hint="default"/>
      </w:rPr>
    </w:lvl>
    <w:lvl w:ilvl="1" w:tplc="4532E6F0" w:tentative="1">
      <w:start w:val="1"/>
      <w:numFmt w:val="bullet"/>
      <w:lvlText w:val="•"/>
      <w:lvlJc w:val="left"/>
      <w:pPr>
        <w:tabs>
          <w:tab w:val="num" w:pos="1440"/>
        </w:tabs>
        <w:ind w:left="1440" w:hanging="360"/>
      </w:pPr>
      <w:rPr>
        <w:rFonts w:ascii="Arial" w:hAnsi="Arial" w:hint="default"/>
      </w:rPr>
    </w:lvl>
    <w:lvl w:ilvl="2" w:tplc="49EEC4A0" w:tentative="1">
      <w:start w:val="1"/>
      <w:numFmt w:val="bullet"/>
      <w:lvlText w:val="•"/>
      <w:lvlJc w:val="left"/>
      <w:pPr>
        <w:tabs>
          <w:tab w:val="num" w:pos="2160"/>
        </w:tabs>
        <w:ind w:left="2160" w:hanging="360"/>
      </w:pPr>
      <w:rPr>
        <w:rFonts w:ascii="Arial" w:hAnsi="Arial" w:hint="default"/>
      </w:rPr>
    </w:lvl>
    <w:lvl w:ilvl="3" w:tplc="C448841E" w:tentative="1">
      <w:start w:val="1"/>
      <w:numFmt w:val="bullet"/>
      <w:lvlText w:val="•"/>
      <w:lvlJc w:val="left"/>
      <w:pPr>
        <w:tabs>
          <w:tab w:val="num" w:pos="2880"/>
        </w:tabs>
        <w:ind w:left="2880" w:hanging="360"/>
      </w:pPr>
      <w:rPr>
        <w:rFonts w:ascii="Arial" w:hAnsi="Arial" w:hint="default"/>
      </w:rPr>
    </w:lvl>
    <w:lvl w:ilvl="4" w:tplc="E8965CF4" w:tentative="1">
      <w:start w:val="1"/>
      <w:numFmt w:val="bullet"/>
      <w:lvlText w:val="•"/>
      <w:lvlJc w:val="left"/>
      <w:pPr>
        <w:tabs>
          <w:tab w:val="num" w:pos="3600"/>
        </w:tabs>
        <w:ind w:left="3600" w:hanging="360"/>
      </w:pPr>
      <w:rPr>
        <w:rFonts w:ascii="Arial" w:hAnsi="Arial" w:hint="default"/>
      </w:rPr>
    </w:lvl>
    <w:lvl w:ilvl="5" w:tplc="9AA2C66C" w:tentative="1">
      <w:start w:val="1"/>
      <w:numFmt w:val="bullet"/>
      <w:lvlText w:val="•"/>
      <w:lvlJc w:val="left"/>
      <w:pPr>
        <w:tabs>
          <w:tab w:val="num" w:pos="4320"/>
        </w:tabs>
        <w:ind w:left="4320" w:hanging="360"/>
      </w:pPr>
      <w:rPr>
        <w:rFonts w:ascii="Arial" w:hAnsi="Arial" w:hint="default"/>
      </w:rPr>
    </w:lvl>
    <w:lvl w:ilvl="6" w:tplc="9544D55E" w:tentative="1">
      <w:start w:val="1"/>
      <w:numFmt w:val="bullet"/>
      <w:lvlText w:val="•"/>
      <w:lvlJc w:val="left"/>
      <w:pPr>
        <w:tabs>
          <w:tab w:val="num" w:pos="5040"/>
        </w:tabs>
        <w:ind w:left="5040" w:hanging="360"/>
      </w:pPr>
      <w:rPr>
        <w:rFonts w:ascii="Arial" w:hAnsi="Arial" w:hint="default"/>
      </w:rPr>
    </w:lvl>
    <w:lvl w:ilvl="7" w:tplc="1BFE2D8C" w:tentative="1">
      <w:start w:val="1"/>
      <w:numFmt w:val="bullet"/>
      <w:lvlText w:val="•"/>
      <w:lvlJc w:val="left"/>
      <w:pPr>
        <w:tabs>
          <w:tab w:val="num" w:pos="5760"/>
        </w:tabs>
        <w:ind w:left="5760" w:hanging="360"/>
      </w:pPr>
      <w:rPr>
        <w:rFonts w:ascii="Arial" w:hAnsi="Arial" w:hint="default"/>
      </w:rPr>
    </w:lvl>
    <w:lvl w:ilvl="8" w:tplc="DD3A8742" w:tentative="1">
      <w:start w:val="1"/>
      <w:numFmt w:val="bullet"/>
      <w:lvlText w:val="•"/>
      <w:lvlJc w:val="left"/>
      <w:pPr>
        <w:tabs>
          <w:tab w:val="num" w:pos="6480"/>
        </w:tabs>
        <w:ind w:left="6480" w:hanging="360"/>
      </w:pPr>
      <w:rPr>
        <w:rFonts w:ascii="Arial" w:hAnsi="Arial" w:hint="default"/>
      </w:rPr>
    </w:lvl>
  </w:abstractNum>
  <w:num w:numId="1">
    <w:abstractNumId w:val="29"/>
  </w:num>
  <w:num w:numId="2">
    <w:abstractNumId w:val="31"/>
  </w:num>
  <w:num w:numId="3">
    <w:abstractNumId w:val="34"/>
  </w:num>
  <w:num w:numId="4">
    <w:abstractNumId w:val="18"/>
  </w:num>
  <w:num w:numId="5">
    <w:abstractNumId w:val="15"/>
  </w:num>
  <w:num w:numId="6">
    <w:abstractNumId w:val="42"/>
  </w:num>
  <w:num w:numId="7">
    <w:abstractNumId w:val="20"/>
  </w:num>
  <w:num w:numId="8">
    <w:abstractNumId w:val="22"/>
  </w:num>
  <w:num w:numId="9">
    <w:abstractNumId w:val="11"/>
  </w:num>
  <w:num w:numId="10">
    <w:abstractNumId w:val="4"/>
  </w:num>
  <w:num w:numId="11">
    <w:abstractNumId w:val="21"/>
  </w:num>
  <w:num w:numId="12">
    <w:abstractNumId w:val="7"/>
  </w:num>
  <w:num w:numId="13">
    <w:abstractNumId w:val="27"/>
  </w:num>
  <w:num w:numId="14">
    <w:abstractNumId w:val="33"/>
  </w:num>
  <w:num w:numId="15">
    <w:abstractNumId w:val="28"/>
  </w:num>
  <w:num w:numId="16">
    <w:abstractNumId w:val="10"/>
  </w:num>
  <w:num w:numId="17">
    <w:abstractNumId w:val="9"/>
  </w:num>
  <w:num w:numId="18">
    <w:abstractNumId w:val="5"/>
  </w:num>
  <w:num w:numId="19">
    <w:abstractNumId w:val="12"/>
  </w:num>
  <w:num w:numId="20">
    <w:abstractNumId w:val="35"/>
  </w:num>
  <w:num w:numId="21">
    <w:abstractNumId w:val="36"/>
  </w:num>
  <w:num w:numId="22">
    <w:abstractNumId w:val="44"/>
  </w:num>
  <w:num w:numId="23">
    <w:abstractNumId w:val="16"/>
  </w:num>
  <w:num w:numId="24">
    <w:abstractNumId w:val="41"/>
  </w:num>
  <w:num w:numId="25">
    <w:abstractNumId w:val="8"/>
  </w:num>
  <w:num w:numId="26">
    <w:abstractNumId w:val="13"/>
  </w:num>
  <w:num w:numId="27">
    <w:abstractNumId w:val="40"/>
  </w:num>
  <w:num w:numId="28">
    <w:abstractNumId w:val="19"/>
  </w:num>
  <w:num w:numId="29">
    <w:abstractNumId w:val="30"/>
  </w:num>
  <w:num w:numId="30">
    <w:abstractNumId w:val="43"/>
  </w:num>
  <w:num w:numId="31">
    <w:abstractNumId w:val="26"/>
  </w:num>
  <w:num w:numId="32">
    <w:abstractNumId w:val="14"/>
  </w:num>
  <w:num w:numId="33">
    <w:abstractNumId w:val="23"/>
  </w:num>
  <w:num w:numId="34">
    <w:abstractNumId w:val="17"/>
  </w:num>
  <w:num w:numId="35">
    <w:abstractNumId w:val="37"/>
  </w:num>
  <w:num w:numId="36">
    <w:abstractNumId w:val="25"/>
  </w:num>
  <w:num w:numId="37">
    <w:abstractNumId w:val="32"/>
  </w:num>
  <w:num w:numId="38">
    <w:abstractNumId w:val="6"/>
  </w:num>
  <w:num w:numId="39">
    <w:abstractNumId w:val="38"/>
  </w:num>
  <w:num w:numId="40">
    <w:abstractNumId w:val="24"/>
  </w:num>
  <w:num w:numId="41">
    <w:abstractNumId w:val="39"/>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4B57"/>
    <w:rsid w:val="0000712D"/>
    <w:rsid w:val="00011C8F"/>
    <w:rsid w:val="000160D0"/>
    <w:rsid w:val="000245CB"/>
    <w:rsid w:val="00031119"/>
    <w:rsid w:val="00033F99"/>
    <w:rsid w:val="0004019E"/>
    <w:rsid w:val="00040886"/>
    <w:rsid w:val="00044486"/>
    <w:rsid w:val="00057DDB"/>
    <w:rsid w:val="00073E75"/>
    <w:rsid w:val="00074EF6"/>
    <w:rsid w:val="00076133"/>
    <w:rsid w:val="000765A9"/>
    <w:rsid w:val="00084BE6"/>
    <w:rsid w:val="0008588C"/>
    <w:rsid w:val="000A4B1A"/>
    <w:rsid w:val="000A6837"/>
    <w:rsid w:val="000B5A12"/>
    <w:rsid w:val="000B6EC7"/>
    <w:rsid w:val="000C2390"/>
    <w:rsid w:val="000C254F"/>
    <w:rsid w:val="000D4A2E"/>
    <w:rsid w:val="000D67D8"/>
    <w:rsid w:val="000E2E74"/>
    <w:rsid w:val="000F0106"/>
    <w:rsid w:val="000F125D"/>
    <w:rsid w:val="001011EF"/>
    <w:rsid w:val="00103FD7"/>
    <w:rsid w:val="00110D61"/>
    <w:rsid w:val="00111E39"/>
    <w:rsid w:val="00114DDF"/>
    <w:rsid w:val="00117446"/>
    <w:rsid w:val="00120791"/>
    <w:rsid w:val="00121663"/>
    <w:rsid w:val="00121F1D"/>
    <w:rsid w:val="001240CA"/>
    <w:rsid w:val="00126F9F"/>
    <w:rsid w:val="0013078A"/>
    <w:rsid w:val="0013268C"/>
    <w:rsid w:val="00140B3E"/>
    <w:rsid w:val="00141F05"/>
    <w:rsid w:val="0014385D"/>
    <w:rsid w:val="00143F92"/>
    <w:rsid w:val="001500D8"/>
    <w:rsid w:val="00152757"/>
    <w:rsid w:val="00153822"/>
    <w:rsid w:val="00155081"/>
    <w:rsid w:val="001578F3"/>
    <w:rsid w:val="00160041"/>
    <w:rsid w:val="00160AAD"/>
    <w:rsid w:val="0016197E"/>
    <w:rsid w:val="00163C80"/>
    <w:rsid w:val="0017099F"/>
    <w:rsid w:val="0017153E"/>
    <w:rsid w:val="00175EC7"/>
    <w:rsid w:val="00181002"/>
    <w:rsid w:val="00183F28"/>
    <w:rsid w:val="00184044"/>
    <w:rsid w:val="00187954"/>
    <w:rsid w:val="0019088E"/>
    <w:rsid w:val="001974E3"/>
    <w:rsid w:val="001A49FB"/>
    <w:rsid w:val="001B00C2"/>
    <w:rsid w:val="001B13EE"/>
    <w:rsid w:val="001B1EAD"/>
    <w:rsid w:val="001B27C5"/>
    <w:rsid w:val="001B7AB0"/>
    <w:rsid w:val="001C303E"/>
    <w:rsid w:val="001C6A4E"/>
    <w:rsid w:val="001D723E"/>
    <w:rsid w:val="001D746D"/>
    <w:rsid w:val="001E2EE4"/>
    <w:rsid w:val="001F0BEC"/>
    <w:rsid w:val="001F0C6D"/>
    <w:rsid w:val="001F773A"/>
    <w:rsid w:val="00200CCD"/>
    <w:rsid w:val="002024AB"/>
    <w:rsid w:val="00203E2F"/>
    <w:rsid w:val="0020676F"/>
    <w:rsid w:val="0021350A"/>
    <w:rsid w:val="0022050E"/>
    <w:rsid w:val="002244BC"/>
    <w:rsid w:val="002260E5"/>
    <w:rsid w:val="00237D9B"/>
    <w:rsid w:val="002648FA"/>
    <w:rsid w:val="002678AF"/>
    <w:rsid w:val="00270081"/>
    <w:rsid w:val="002723BC"/>
    <w:rsid w:val="002857ED"/>
    <w:rsid w:val="002A0CD8"/>
    <w:rsid w:val="002A31A6"/>
    <w:rsid w:val="002A42A2"/>
    <w:rsid w:val="002B1C3B"/>
    <w:rsid w:val="002B36A7"/>
    <w:rsid w:val="002B5AEF"/>
    <w:rsid w:val="002B5B9D"/>
    <w:rsid w:val="002C53B4"/>
    <w:rsid w:val="002C7683"/>
    <w:rsid w:val="002D1C63"/>
    <w:rsid w:val="002D6818"/>
    <w:rsid w:val="002D6E34"/>
    <w:rsid w:val="002D7E96"/>
    <w:rsid w:val="002F08E1"/>
    <w:rsid w:val="002F1EDF"/>
    <w:rsid w:val="00300FB3"/>
    <w:rsid w:val="00304DE6"/>
    <w:rsid w:val="003077FD"/>
    <w:rsid w:val="00324B29"/>
    <w:rsid w:val="00325B2E"/>
    <w:rsid w:val="003264AB"/>
    <w:rsid w:val="00326821"/>
    <w:rsid w:val="00335E70"/>
    <w:rsid w:val="00336B9C"/>
    <w:rsid w:val="00340A10"/>
    <w:rsid w:val="00342273"/>
    <w:rsid w:val="00343E69"/>
    <w:rsid w:val="003447B1"/>
    <w:rsid w:val="003469A5"/>
    <w:rsid w:val="00346EAA"/>
    <w:rsid w:val="00347A30"/>
    <w:rsid w:val="00350E5E"/>
    <w:rsid w:val="003525D0"/>
    <w:rsid w:val="00354B30"/>
    <w:rsid w:val="003559DD"/>
    <w:rsid w:val="00361FFF"/>
    <w:rsid w:val="0036438B"/>
    <w:rsid w:val="003664D4"/>
    <w:rsid w:val="00367E7B"/>
    <w:rsid w:val="003740E7"/>
    <w:rsid w:val="00374B35"/>
    <w:rsid w:val="00377F37"/>
    <w:rsid w:val="00387188"/>
    <w:rsid w:val="00391DBC"/>
    <w:rsid w:val="0039378C"/>
    <w:rsid w:val="00393A93"/>
    <w:rsid w:val="00397146"/>
    <w:rsid w:val="003A08F8"/>
    <w:rsid w:val="003A17BE"/>
    <w:rsid w:val="003A3DFB"/>
    <w:rsid w:val="003A51BE"/>
    <w:rsid w:val="003B64A8"/>
    <w:rsid w:val="003C19FA"/>
    <w:rsid w:val="003D6447"/>
    <w:rsid w:val="003D7873"/>
    <w:rsid w:val="003E144F"/>
    <w:rsid w:val="003E46CD"/>
    <w:rsid w:val="003E47D6"/>
    <w:rsid w:val="003F5796"/>
    <w:rsid w:val="003F707F"/>
    <w:rsid w:val="0040376D"/>
    <w:rsid w:val="004112A3"/>
    <w:rsid w:val="0042670B"/>
    <w:rsid w:val="004268A0"/>
    <w:rsid w:val="0042725A"/>
    <w:rsid w:val="00431A28"/>
    <w:rsid w:val="00440666"/>
    <w:rsid w:val="00440A41"/>
    <w:rsid w:val="00444929"/>
    <w:rsid w:val="00446120"/>
    <w:rsid w:val="00447447"/>
    <w:rsid w:val="00452E18"/>
    <w:rsid w:val="00464AC8"/>
    <w:rsid w:val="00464CE2"/>
    <w:rsid w:val="00474724"/>
    <w:rsid w:val="00482759"/>
    <w:rsid w:val="00494CF6"/>
    <w:rsid w:val="004952FA"/>
    <w:rsid w:val="004A5445"/>
    <w:rsid w:val="004A5878"/>
    <w:rsid w:val="004B1B67"/>
    <w:rsid w:val="004C37FF"/>
    <w:rsid w:val="004C479D"/>
    <w:rsid w:val="004C793C"/>
    <w:rsid w:val="004D32F6"/>
    <w:rsid w:val="004D3A90"/>
    <w:rsid w:val="004E3BF5"/>
    <w:rsid w:val="004E4BF0"/>
    <w:rsid w:val="004F7B05"/>
    <w:rsid w:val="00500720"/>
    <w:rsid w:val="00502E79"/>
    <w:rsid w:val="005047F9"/>
    <w:rsid w:val="005069B5"/>
    <w:rsid w:val="00507E16"/>
    <w:rsid w:val="00512379"/>
    <w:rsid w:val="005145A5"/>
    <w:rsid w:val="005155E7"/>
    <w:rsid w:val="00517B3D"/>
    <w:rsid w:val="00517D48"/>
    <w:rsid w:val="00520478"/>
    <w:rsid w:val="0052315E"/>
    <w:rsid w:val="00530602"/>
    <w:rsid w:val="005308BA"/>
    <w:rsid w:val="00530CE0"/>
    <w:rsid w:val="00533492"/>
    <w:rsid w:val="00534266"/>
    <w:rsid w:val="00534DD1"/>
    <w:rsid w:val="00536AAD"/>
    <w:rsid w:val="00537AC4"/>
    <w:rsid w:val="00540ED9"/>
    <w:rsid w:val="00544A9D"/>
    <w:rsid w:val="00544F9B"/>
    <w:rsid w:val="0055300E"/>
    <w:rsid w:val="00555395"/>
    <w:rsid w:val="00555DDD"/>
    <w:rsid w:val="00555FE3"/>
    <w:rsid w:val="00557D42"/>
    <w:rsid w:val="00563E5F"/>
    <w:rsid w:val="005654B1"/>
    <w:rsid w:val="00566893"/>
    <w:rsid w:val="005717FB"/>
    <w:rsid w:val="00572A92"/>
    <w:rsid w:val="00574332"/>
    <w:rsid w:val="0058157B"/>
    <w:rsid w:val="00581718"/>
    <w:rsid w:val="00583A5C"/>
    <w:rsid w:val="00583FD9"/>
    <w:rsid w:val="005853A4"/>
    <w:rsid w:val="0059123D"/>
    <w:rsid w:val="00597EAA"/>
    <w:rsid w:val="005A074E"/>
    <w:rsid w:val="005A100C"/>
    <w:rsid w:val="005A1AEF"/>
    <w:rsid w:val="005A5320"/>
    <w:rsid w:val="005A6CC5"/>
    <w:rsid w:val="005B41B6"/>
    <w:rsid w:val="005B437C"/>
    <w:rsid w:val="005B4E68"/>
    <w:rsid w:val="005B58F9"/>
    <w:rsid w:val="005B62E6"/>
    <w:rsid w:val="005C4FAE"/>
    <w:rsid w:val="005C7C36"/>
    <w:rsid w:val="005D15FC"/>
    <w:rsid w:val="005D4A1B"/>
    <w:rsid w:val="005E4AE4"/>
    <w:rsid w:val="005E72FE"/>
    <w:rsid w:val="005E73C8"/>
    <w:rsid w:val="005E7AE5"/>
    <w:rsid w:val="005F71B6"/>
    <w:rsid w:val="006012D3"/>
    <w:rsid w:val="00604244"/>
    <w:rsid w:val="006044BA"/>
    <w:rsid w:val="0061278F"/>
    <w:rsid w:val="00614A70"/>
    <w:rsid w:val="0061665A"/>
    <w:rsid w:val="00617049"/>
    <w:rsid w:val="00617246"/>
    <w:rsid w:val="00620B24"/>
    <w:rsid w:val="00620C0D"/>
    <w:rsid w:val="00624781"/>
    <w:rsid w:val="00625B9E"/>
    <w:rsid w:val="00637D68"/>
    <w:rsid w:val="006412CA"/>
    <w:rsid w:val="00645786"/>
    <w:rsid w:val="00652695"/>
    <w:rsid w:val="006561D0"/>
    <w:rsid w:val="006645C9"/>
    <w:rsid w:val="006665BE"/>
    <w:rsid w:val="00667FC9"/>
    <w:rsid w:val="0067013A"/>
    <w:rsid w:val="006717A5"/>
    <w:rsid w:val="00680E72"/>
    <w:rsid w:val="006833E9"/>
    <w:rsid w:val="0068405F"/>
    <w:rsid w:val="00694CF1"/>
    <w:rsid w:val="006A3258"/>
    <w:rsid w:val="006A3F80"/>
    <w:rsid w:val="006B124D"/>
    <w:rsid w:val="006B2E93"/>
    <w:rsid w:val="006B742F"/>
    <w:rsid w:val="006C01EC"/>
    <w:rsid w:val="006C21BF"/>
    <w:rsid w:val="006C4398"/>
    <w:rsid w:val="006C5978"/>
    <w:rsid w:val="006C60ED"/>
    <w:rsid w:val="006C70BF"/>
    <w:rsid w:val="006C7B6C"/>
    <w:rsid w:val="006D11E5"/>
    <w:rsid w:val="006D34AB"/>
    <w:rsid w:val="006D4F75"/>
    <w:rsid w:val="006D5E09"/>
    <w:rsid w:val="006D6DD7"/>
    <w:rsid w:val="006E2250"/>
    <w:rsid w:val="006F3B9E"/>
    <w:rsid w:val="006F441F"/>
    <w:rsid w:val="006F6059"/>
    <w:rsid w:val="0070487D"/>
    <w:rsid w:val="00704C59"/>
    <w:rsid w:val="0070537A"/>
    <w:rsid w:val="00707F12"/>
    <w:rsid w:val="007162C7"/>
    <w:rsid w:val="00721494"/>
    <w:rsid w:val="00721C78"/>
    <w:rsid w:val="00721FB4"/>
    <w:rsid w:val="0072447F"/>
    <w:rsid w:val="00724A6C"/>
    <w:rsid w:val="00724DC6"/>
    <w:rsid w:val="00727994"/>
    <w:rsid w:val="00731C01"/>
    <w:rsid w:val="00734DC1"/>
    <w:rsid w:val="00743AD7"/>
    <w:rsid w:val="007451A5"/>
    <w:rsid w:val="0075161B"/>
    <w:rsid w:val="00764013"/>
    <w:rsid w:val="007662D2"/>
    <w:rsid w:val="00786DF0"/>
    <w:rsid w:val="00786FD7"/>
    <w:rsid w:val="00787067"/>
    <w:rsid w:val="00787649"/>
    <w:rsid w:val="00790AA4"/>
    <w:rsid w:val="00793A89"/>
    <w:rsid w:val="007A4304"/>
    <w:rsid w:val="007A71D6"/>
    <w:rsid w:val="007B06C5"/>
    <w:rsid w:val="007B1C5F"/>
    <w:rsid w:val="007B3E11"/>
    <w:rsid w:val="007B4D0D"/>
    <w:rsid w:val="007C262C"/>
    <w:rsid w:val="007C3B28"/>
    <w:rsid w:val="007C4376"/>
    <w:rsid w:val="007C43F1"/>
    <w:rsid w:val="007C5137"/>
    <w:rsid w:val="007C5C38"/>
    <w:rsid w:val="007D096A"/>
    <w:rsid w:val="007D48CA"/>
    <w:rsid w:val="007E0981"/>
    <w:rsid w:val="007E699D"/>
    <w:rsid w:val="007E6C5F"/>
    <w:rsid w:val="007F3EDB"/>
    <w:rsid w:val="007F5378"/>
    <w:rsid w:val="007F7393"/>
    <w:rsid w:val="008012B7"/>
    <w:rsid w:val="0080379D"/>
    <w:rsid w:val="00804658"/>
    <w:rsid w:val="008110F7"/>
    <w:rsid w:val="008255E9"/>
    <w:rsid w:val="008263B6"/>
    <w:rsid w:val="00826DC2"/>
    <w:rsid w:val="00830184"/>
    <w:rsid w:val="00830E58"/>
    <w:rsid w:val="008339C9"/>
    <w:rsid w:val="00837AB0"/>
    <w:rsid w:val="00840A1A"/>
    <w:rsid w:val="00845C33"/>
    <w:rsid w:val="00846879"/>
    <w:rsid w:val="0085398C"/>
    <w:rsid w:val="008629AD"/>
    <w:rsid w:val="00862D8A"/>
    <w:rsid w:val="0087293B"/>
    <w:rsid w:val="0087634A"/>
    <w:rsid w:val="0088105E"/>
    <w:rsid w:val="00884082"/>
    <w:rsid w:val="0088719E"/>
    <w:rsid w:val="0088774D"/>
    <w:rsid w:val="008904CB"/>
    <w:rsid w:val="0089159D"/>
    <w:rsid w:val="008A48D5"/>
    <w:rsid w:val="008A638B"/>
    <w:rsid w:val="008A7F3E"/>
    <w:rsid w:val="008B327D"/>
    <w:rsid w:val="008B4CB5"/>
    <w:rsid w:val="008C153E"/>
    <w:rsid w:val="008C6109"/>
    <w:rsid w:val="008C7CFA"/>
    <w:rsid w:val="008D5880"/>
    <w:rsid w:val="008E1ED0"/>
    <w:rsid w:val="008E2134"/>
    <w:rsid w:val="008E36C9"/>
    <w:rsid w:val="008E43A4"/>
    <w:rsid w:val="008E644E"/>
    <w:rsid w:val="008E7650"/>
    <w:rsid w:val="008F3271"/>
    <w:rsid w:val="008F471C"/>
    <w:rsid w:val="008F4819"/>
    <w:rsid w:val="00901787"/>
    <w:rsid w:val="0090258E"/>
    <w:rsid w:val="009055CC"/>
    <w:rsid w:val="009072D9"/>
    <w:rsid w:val="00907F9F"/>
    <w:rsid w:val="00914B0A"/>
    <w:rsid w:val="00927ABA"/>
    <w:rsid w:val="00940252"/>
    <w:rsid w:val="009403BD"/>
    <w:rsid w:val="00941467"/>
    <w:rsid w:val="00944750"/>
    <w:rsid w:val="009505D5"/>
    <w:rsid w:val="00951E9B"/>
    <w:rsid w:val="00961533"/>
    <w:rsid w:val="00961A2C"/>
    <w:rsid w:val="009664F6"/>
    <w:rsid w:val="00967BE8"/>
    <w:rsid w:val="00971F4A"/>
    <w:rsid w:val="009720B9"/>
    <w:rsid w:val="00972732"/>
    <w:rsid w:val="00973142"/>
    <w:rsid w:val="0097368A"/>
    <w:rsid w:val="00974E36"/>
    <w:rsid w:val="0097560A"/>
    <w:rsid w:val="00977FE7"/>
    <w:rsid w:val="00982C47"/>
    <w:rsid w:val="0098351F"/>
    <w:rsid w:val="00986D4F"/>
    <w:rsid w:val="00987161"/>
    <w:rsid w:val="0099048B"/>
    <w:rsid w:val="00993D96"/>
    <w:rsid w:val="009A278B"/>
    <w:rsid w:val="009A4B9C"/>
    <w:rsid w:val="009A5C32"/>
    <w:rsid w:val="009A6E86"/>
    <w:rsid w:val="009A719F"/>
    <w:rsid w:val="009B0169"/>
    <w:rsid w:val="009B02BD"/>
    <w:rsid w:val="009B2925"/>
    <w:rsid w:val="009B5E23"/>
    <w:rsid w:val="009C3EA4"/>
    <w:rsid w:val="009D2C22"/>
    <w:rsid w:val="009D3A10"/>
    <w:rsid w:val="009D5F7E"/>
    <w:rsid w:val="009D7E4C"/>
    <w:rsid w:val="009E29D9"/>
    <w:rsid w:val="009E2E23"/>
    <w:rsid w:val="00A046C0"/>
    <w:rsid w:val="00A071C8"/>
    <w:rsid w:val="00A076E2"/>
    <w:rsid w:val="00A13105"/>
    <w:rsid w:val="00A14062"/>
    <w:rsid w:val="00A17929"/>
    <w:rsid w:val="00A221B5"/>
    <w:rsid w:val="00A23EDB"/>
    <w:rsid w:val="00A3612D"/>
    <w:rsid w:val="00A43B96"/>
    <w:rsid w:val="00A47325"/>
    <w:rsid w:val="00A474ED"/>
    <w:rsid w:val="00A534A1"/>
    <w:rsid w:val="00A543A9"/>
    <w:rsid w:val="00A66F07"/>
    <w:rsid w:val="00A715C2"/>
    <w:rsid w:val="00A735E0"/>
    <w:rsid w:val="00A74680"/>
    <w:rsid w:val="00A7670F"/>
    <w:rsid w:val="00A76E8D"/>
    <w:rsid w:val="00A779E7"/>
    <w:rsid w:val="00A80CCE"/>
    <w:rsid w:val="00A814B9"/>
    <w:rsid w:val="00A94E1D"/>
    <w:rsid w:val="00A95735"/>
    <w:rsid w:val="00A971FB"/>
    <w:rsid w:val="00A972D4"/>
    <w:rsid w:val="00AA1EEC"/>
    <w:rsid w:val="00AA3CEA"/>
    <w:rsid w:val="00AA7EF9"/>
    <w:rsid w:val="00AB05BF"/>
    <w:rsid w:val="00AB2DCA"/>
    <w:rsid w:val="00AB54DF"/>
    <w:rsid w:val="00AB5994"/>
    <w:rsid w:val="00AB7B20"/>
    <w:rsid w:val="00AC2842"/>
    <w:rsid w:val="00AD3E92"/>
    <w:rsid w:val="00AD4379"/>
    <w:rsid w:val="00AD618D"/>
    <w:rsid w:val="00AE1C50"/>
    <w:rsid w:val="00AE2FA4"/>
    <w:rsid w:val="00AE4337"/>
    <w:rsid w:val="00B00FA9"/>
    <w:rsid w:val="00B034E4"/>
    <w:rsid w:val="00B10173"/>
    <w:rsid w:val="00B13F9B"/>
    <w:rsid w:val="00B15DCF"/>
    <w:rsid w:val="00B16475"/>
    <w:rsid w:val="00B25E9C"/>
    <w:rsid w:val="00B345BB"/>
    <w:rsid w:val="00B352BA"/>
    <w:rsid w:val="00B40BB5"/>
    <w:rsid w:val="00B45008"/>
    <w:rsid w:val="00B51F3F"/>
    <w:rsid w:val="00B54816"/>
    <w:rsid w:val="00B54EF4"/>
    <w:rsid w:val="00B55E5C"/>
    <w:rsid w:val="00B63D91"/>
    <w:rsid w:val="00B65513"/>
    <w:rsid w:val="00B72926"/>
    <w:rsid w:val="00B8280B"/>
    <w:rsid w:val="00B82E43"/>
    <w:rsid w:val="00B85B29"/>
    <w:rsid w:val="00B861A1"/>
    <w:rsid w:val="00B87CEB"/>
    <w:rsid w:val="00B97D02"/>
    <w:rsid w:val="00BA1E2A"/>
    <w:rsid w:val="00BA467E"/>
    <w:rsid w:val="00BB4420"/>
    <w:rsid w:val="00BC0156"/>
    <w:rsid w:val="00BC5CC6"/>
    <w:rsid w:val="00BD0676"/>
    <w:rsid w:val="00BD53CC"/>
    <w:rsid w:val="00BD7355"/>
    <w:rsid w:val="00BD7DF5"/>
    <w:rsid w:val="00BE07AF"/>
    <w:rsid w:val="00BE2C12"/>
    <w:rsid w:val="00BF2157"/>
    <w:rsid w:val="00BF6240"/>
    <w:rsid w:val="00C0117E"/>
    <w:rsid w:val="00C022BF"/>
    <w:rsid w:val="00C03E6D"/>
    <w:rsid w:val="00C0709E"/>
    <w:rsid w:val="00C126CE"/>
    <w:rsid w:val="00C24A43"/>
    <w:rsid w:val="00C24C1F"/>
    <w:rsid w:val="00C254C2"/>
    <w:rsid w:val="00C259AA"/>
    <w:rsid w:val="00C26283"/>
    <w:rsid w:val="00C268DC"/>
    <w:rsid w:val="00C27390"/>
    <w:rsid w:val="00C277F6"/>
    <w:rsid w:val="00C323A2"/>
    <w:rsid w:val="00C40E18"/>
    <w:rsid w:val="00C4639B"/>
    <w:rsid w:val="00C62A0E"/>
    <w:rsid w:val="00C716E2"/>
    <w:rsid w:val="00C7228C"/>
    <w:rsid w:val="00C83B19"/>
    <w:rsid w:val="00C85B57"/>
    <w:rsid w:val="00C8771C"/>
    <w:rsid w:val="00C877DF"/>
    <w:rsid w:val="00C877FF"/>
    <w:rsid w:val="00C91DAF"/>
    <w:rsid w:val="00C9269E"/>
    <w:rsid w:val="00C97FA7"/>
    <w:rsid w:val="00CA176C"/>
    <w:rsid w:val="00CB35B5"/>
    <w:rsid w:val="00CB61BD"/>
    <w:rsid w:val="00CC04DF"/>
    <w:rsid w:val="00CC1EBB"/>
    <w:rsid w:val="00CC27ED"/>
    <w:rsid w:val="00CC4EB9"/>
    <w:rsid w:val="00CD0CF7"/>
    <w:rsid w:val="00CD2ED9"/>
    <w:rsid w:val="00CD45AB"/>
    <w:rsid w:val="00CE1E03"/>
    <w:rsid w:val="00CE3982"/>
    <w:rsid w:val="00CE4945"/>
    <w:rsid w:val="00CF0DF5"/>
    <w:rsid w:val="00D00C21"/>
    <w:rsid w:val="00D0133A"/>
    <w:rsid w:val="00D04E29"/>
    <w:rsid w:val="00D055E3"/>
    <w:rsid w:val="00D10904"/>
    <w:rsid w:val="00D4008D"/>
    <w:rsid w:val="00D4646F"/>
    <w:rsid w:val="00D47621"/>
    <w:rsid w:val="00D507B1"/>
    <w:rsid w:val="00D54ACB"/>
    <w:rsid w:val="00D565A9"/>
    <w:rsid w:val="00D57332"/>
    <w:rsid w:val="00D61AEB"/>
    <w:rsid w:val="00D62B8C"/>
    <w:rsid w:val="00D67B1E"/>
    <w:rsid w:val="00D71C30"/>
    <w:rsid w:val="00D72B19"/>
    <w:rsid w:val="00D761D6"/>
    <w:rsid w:val="00D814D0"/>
    <w:rsid w:val="00DA2CE3"/>
    <w:rsid w:val="00DA41B7"/>
    <w:rsid w:val="00DA4390"/>
    <w:rsid w:val="00DA7038"/>
    <w:rsid w:val="00DB028B"/>
    <w:rsid w:val="00DB7223"/>
    <w:rsid w:val="00DC1A7B"/>
    <w:rsid w:val="00DC2834"/>
    <w:rsid w:val="00DC6FC7"/>
    <w:rsid w:val="00DC7672"/>
    <w:rsid w:val="00DD1891"/>
    <w:rsid w:val="00DD3A7C"/>
    <w:rsid w:val="00DD71E0"/>
    <w:rsid w:val="00DE47EC"/>
    <w:rsid w:val="00DE4E6B"/>
    <w:rsid w:val="00DE7EED"/>
    <w:rsid w:val="00DF4A4C"/>
    <w:rsid w:val="00E05A3C"/>
    <w:rsid w:val="00E11027"/>
    <w:rsid w:val="00E13460"/>
    <w:rsid w:val="00E158B2"/>
    <w:rsid w:val="00E15CE6"/>
    <w:rsid w:val="00E2039F"/>
    <w:rsid w:val="00E2731F"/>
    <w:rsid w:val="00E3183E"/>
    <w:rsid w:val="00E40BAB"/>
    <w:rsid w:val="00E44791"/>
    <w:rsid w:val="00E46734"/>
    <w:rsid w:val="00E62BB0"/>
    <w:rsid w:val="00E64D64"/>
    <w:rsid w:val="00E65B25"/>
    <w:rsid w:val="00E67B7F"/>
    <w:rsid w:val="00E73F16"/>
    <w:rsid w:val="00E74317"/>
    <w:rsid w:val="00E763DC"/>
    <w:rsid w:val="00E77FBC"/>
    <w:rsid w:val="00E85664"/>
    <w:rsid w:val="00E90E34"/>
    <w:rsid w:val="00EA0267"/>
    <w:rsid w:val="00EA6D14"/>
    <w:rsid w:val="00EA7EF0"/>
    <w:rsid w:val="00EB133D"/>
    <w:rsid w:val="00EB42A9"/>
    <w:rsid w:val="00EC255B"/>
    <w:rsid w:val="00EC6D5B"/>
    <w:rsid w:val="00ED4B57"/>
    <w:rsid w:val="00EE34CE"/>
    <w:rsid w:val="00EE5101"/>
    <w:rsid w:val="00EE5D1A"/>
    <w:rsid w:val="00EE735E"/>
    <w:rsid w:val="00EF6AF3"/>
    <w:rsid w:val="00F027AE"/>
    <w:rsid w:val="00F1394D"/>
    <w:rsid w:val="00F15A7E"/>
    <w:rsid w:val="00F16206"/>
    <w:rsid w:val="00F224F2"/>
    <w:rsid w:val="00F26614"/>
    <w:rsid w:val="00F268F0"/>
    <w:rsid w:val="00F323E9"/>
    <w:rsid w:val="00F35483"/>
    <w:rsid w:val="00F4033E"/>
    <w:rsid w:val="00F4048B"/>
    <w:rsid w:val="00F43D8F"/>
    <w:rsid w:val="00F440D1"/>
    <w:rsid w:val="00F45FB5"/>
    <w:rsid w:val="00F47902"/>
    <w:rsid w:val="00F50A63"/>
    <w:rsid w:val="00F61C61"/>
    <w:rsid w:val="00F6541D"/>
    <w:rsid w:val="00F65715"/>
    <w:rsid w:val="00F67A13"/>
    <w:rsid w:val="00F71D5B"/>
    <w:rsid w:val="00F71E7B"/>
    <w:rsid w:val="00F7421D"/>
    <w:rsid w:val="00F83F91"/>
    <w:rsid w:val="00FA4691"/>
    <w:rsid w:val="00FA651B"/>
    <w:rsid w:val="00FB4605"/>
    <w:rsid w:val="00FB5F3A"/>
    <w:rsid w:val="00FB6DCD"/>
    <w:rsid w:val="00FC080F"/>
    <w:rsid w:val="00FC29A6"/>
    <w:rsid w:val="00FC472F"/>
    <w:rsid w:val="00FD016C"/>
    <w:rsid w:val="00FD0CAB"/>
    <w:rsid w:val="00FD0EAC"/>
    <w:rsid w:val="00FD675E"/>
    <w:rsid w:val="00FE571C"/>
    <w:rsid w:val="00FF2610"/>
    <w:rsid w:val="00FF35C8"/>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A050CA"/>
  <w15:docId w15:val="{C36FD7C9-951E-445C-978F-2E8D778AF3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l-GR" w:eastAsia="el-G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0"/>
    <w:next w:val="a1"/>
    <w:link w:val="1Char"/>
    <w:uiPriority w:val="99"/>
    <w:qFormat/>
    <w:pPr>
      <w:keepNext/>
      <w:outlineLvl w:val="0"/>
    </w:pPr>
    <w:rPr>
      <w:rFonts w:eastAsia="Arial Unicode MS"/>
      <w:b/>
      <w:bCs/>
      <w:sz w:val="28"/>
      <w:szCs w:val="20"/>
    </w:rPr>
  </w:style>
  <w:style w:type="paragraph" w:styleId="2">
    <w:name w:val="heading 2"/>
    <w:basedOn w:val="a0"/>
    <w:next w:val="a1"/>
    <w:link w:val="2Char"/>
    <w:uiPriority w:val="99"/>
    <w:qFormat/>
    <w:pPr>
      <w:keepNext/>
      <w:numPr>
        <w:ilvl w:val="1"/>
        <w:numId w:val="1"/>
      </w:numPr>
      <w:ind w:right="-625"/>
      <w:outlineLvl w:val="1"/>
    </w:pPr>
    <w:rPr>
      <w:rFonts w:eastAsia="Arial Unicode MS"/>
      <w:b/>
      <w:bCs/>
      <w:i/>
      <w:iCs/>
      <w:sz w:val="28"/>
      <w:szCs w:val="20"/>
    </w:rPr>
  </w:style>
  <w:style w:type="paragraph" w:styleId="3">
    <w:name w:val="heading 3"/>
    <w:basedOn w:val="a0"/>
    <w:next w:val="a1"/>
    <w:link w:val="3Char"/>
    <w:uiPriority w:val="99"/>
    <w:qFormat/>
    <w:pPr>
      <w:keepNext/>
      <w:numPr>
        <w:ilvl w:val="2"/>
        <w:numId w:val="1"/>
      </w:numPr>
      <w:ind w:right="-625"/>
      <w:jc w:val="center"/>
      <w:outlineLvl w:val="2"/>
    </w:pPr>
    <w:rPr>
      <w:rFonts w:eastAsia="Arial Unicode MS"/>
      <w:b/>
      <w:bCs/>
      <w:sz w:val="28"/>
      <w:szCs w:val="20"/>
    </w:rPr>
  </w:style>
  <w:style w:type="paragraph" w:styleId="4">
    <w:name w:val="heading 4"/>
    <w:basedOn w:val="a0"/>
    <w:next w:val="a1"/>
    <w:link w:val="4Char"/>
    <w:pPr>
      <w:keepNext/>
      <w:numPr>
        <w:ilvl w:val="3"/>
        <w:numId w:val="1"/>
      </w:numPr>
      <w:tabs>
        <w:tab w:val="left" w:pos="9356"/>
      </w:tabs>
      <w:ind w:right="-625"/>
      <w:jc w:val="both"/>
      <w:outlineLvl w:val="3"/>
    </w:pPr>
    <w:rPr>
      <w:rFonts w:eastAsia="Arial Unicode MS"/>
      <w:b/>
      <w:bCs/>
      <w:i/>
      <w:iCs/>
      <w:sz w:val="20"/>
      <w:szCs w:val="20"/>
    </w:rPr>
  </w:style>
  <w:style w:type="paragraph" w:styleId="5">
    <w:name w:val="heading 5"/>
    <w:basedOn w:val="a0"/>
    <w:next w:val="a1"/>
    <w:pPr>
      <w:numPr>
        <w:ilvl w:val="4"/>
        <w:numId w:val="1"/>
      </w:numPr>
      <w:spacing w:before="240" w:after="60"/>
      <w:outlineLvl w:val="4"/>
    </w:pPr>
    <w:rPr>
      <w:rFonts w:eastAsia="Arial Unicode MS"/>
      <w:b/>
      <w:bCs/>
      <w:i/>
      <w:iCs/>
      <w:sz w:val="26"/>
      <w:szCs w:val="26"/>
    </w:rPr>
  </w:style>
  <w:style w:type="paragraph" w:styleId="6">
    <w:name w:val="heading 6"/>
    <w:basedOn w:val="a0"/>
    <w:next w:val="a1"/>
    <w:pPr>
      <w:keepNext/>
      <w:numPr>
        <w:ilvl w:val="5"/>
        <w:numId w:val="1"/>
      </w:numPr>
      <w:jc w:val="both"/>
      <w:outlineLvl w:val="5"/>
    </w:pPr>
    <w:rPr>
      <w:rFonts w:eastAsia="Arial Unicode MS"/>
      <w:b/>
      <w:bCs/>
      <w:sz w:val="18"/>
      <w:szCs w:val="20"/>
    </w:rPr>
  </w:style>
  <w:style w:type="paragraph" w:styleId="7">
    <w:name w:val="heading 7"/>
    <w:basedOn w:val="a0"/>
    <w:next w:val="a1"/>
    <w:pPr>
      <w:keepNext/>
      <w:numPr>
        <w:ilvl w:val="6"/>
        <w:numId w:val="1"/>
      </w:numPr>
      <w:tabs>
        <w:tab w:val="left" w:pos="15228"/>
      </w:tabs>
      <w:ind w:left="0" w:right="-58"/>
      <w:jc w:val="center"/>
      <w:outlineLvl w:val="6"/>
    </w:pPr>
    <w:rPr>
      <w:b/>
      <w:bCs/>
      <w:sz w:val="18"/>
      <w:szCs w:val="18"/>
    </w:rPr>
  </w:style>
  <w:style w:type="paragraph" w:styleId="8">
    <w:name w:val="heading 8"/>
    <w:basedOn w:val="a0"/>
    <w:next w:val="a1"/>
    <w:pPr>
      <w:keepNext/>
      <w:numPr>
        <w:ilvl w:val="7"/>
        <w:numId w:val="1"/>
      </w:numPr>
      <w:jc w:val="both"/>
      <w:outlineLvl w:val="7"/>
    </w:pPr>
    <w:rPr>
      <w:b/>
      <w:bCs/>
      <w:sz w:val="2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0">
    <w:name w:val="Προεπιλογή"/>
    <w:pPr>
      <w:tabs>
        <w:tab w:val="left" w:pos="720"/>
      </w:tabs>
      <w:suppressAutoHyphens/>
      <w:spacing w:line="252" w:lineRule="auto"/>
    </w:pPr>
    <w:rPr>
      <w:rFonts w:ascii="Times New Roman" w:eastAsia="Times New Roman" w:hAnsi="Times New Roman" w:cs="Times New Roman"/>
      <w:color w:val="00000A"/>
      <w:sz w:val="24"/>
      <w:szCs w:val="24"/>
      <w:lang w:eastAsia="zh-CN"/>
    </w:rPr>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8Num2z0">
    <w:name w:val="WW8Num2z0"/>
    <w:rPr>
      <w:rFonts w:ascii="Symbol" w:hAnsi="Symbol" w:cs="Symbol"/>
    </w:rPr>
  </w:style>
  <w:style w:type="character" w:customStyle="1" w:styleId="WW8Num3z0">
    <w:name w:val="WW8Num3z0"/>
    <w:rPr>
      <w:rFonts w:ascii="Symbol" w:hAnsi="Symbol" w:cs="Symbol"/>
    </w:rPr>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WW-Absatz-Standardschriftart111111">
    <w:name w:val="WW-Absatz-Standardschriftart111111"/>
  </w:style>
  <w:style w:type="character" w:customStyle="1" w:styleId="WW-Absatz-Standardschriftart1111111">
    <w:name w:val="WW-Absatz-Standardschriftart1111111"/>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WW-Absatz-Standardschriftart1111111111">
    <w:name w:val="WW-Absatz-Standardschriftart1111111111"/>
  </w:style>
  <w:style w:type="character" w:customStyle="1" w:styleId="WW-Absatz-Standardschriftart11111111111">
    <w:name w:val="WW-Absatz-Standardschriftart11111111111"/>
  </w:style>
  <w:style w:type="character" w:customStyle="1" w:styleId="WW-Absatz-Standardschriftart111111111111">
    <w:name w:val="WW-Absatz-Standardschriftart111111111111"/>
  </w:style>
  <w:style w:type="character" w:customStyle="1" w:styleId="WW-Absatz-Standardschriftart1111111111111">
    <w:name w:val="WW-Absatz-Standardschriftart1111111111111"/>
  </w:style>
  <w:style w:type="character" w:customStyle="1" w:styleId="WW-Absatz-Standardschriftart11111111111111">
    <w:name w:val="WW-Absatz-Standardschriftart11111111111111"/>
  </w:style>
  <w:style w:type="character" w:customStyle="1" w:styleId="WW-Absatz-Standardschriftart111111111111111">
    <w:name w:val="WW-Absatz-Standardschriftart111111111111111"/>
  </w:style>
  <w:style w:type="character" w:customStyle="1" w:styleId="WW-Absatz-Standardschriftart1111111111111111">
    <w:name w:val="WW-Absatz-Standardschriftart1111111111111111"/>
  </w:style>
  <w:style w:type="character" w:customStyle="1" w:styleId="WW-Absatz-Standardschriftart11111111111111111">
    <w:name w:val="WW-Absatz-Standardschriftart11111111111111111"/>
  </w:style>
  <w:style w:type="character" w:customStyle="1" w:styleId="WW-Absatz-Standardschriftart111111111111111111">
    <w:name w:val="WW-Absatz-Standardschriftart111111111111111111"/>
  </w:style>
  <w:style w:type="character" w:customStyle="1" w:styleId="WW-Absatz-Standardschriftart1111111111111111111">
    <w:name w:val="WW-Absatz-Standardschriftart1111111111111111111"/>
  </w:style>
  <w:style w:type="character" w:customStyle="1" w:styleId="WW-Absatz-Standardschriftart11111111111111111111">
    <w:name w:val="WW-Absatz-Standardschriftart11111111111111111111"/>
  </w:style>
  <w:style w:type="character" w:customStyle="1" w:styleId="WW-Absatz-Standardschriftart111111111111111111111">
    <w:name w:val="WW-Absatz-Standardschriftart111111111111111111111"/>
  </w:style>
  <w:style w:type="character" w:customStyle="1" w:styleId="WW-Absatz-Standardschriftart1111111111111111111111">
    <w:name w:val="WW-Absatz-Standardschriftart1111111111111111111111"/>
  </w:style>
  <w:style w:type="character" w:customStyle="1" w:styleId="WW-Absatz-Standardschriftart11111111111111111111111">
    <w:name w:val="WW-Absatz-Standardschriftart11111111111111111111111"/>
  </w:style>
  <w:style w:type="character" w:customStyle="1" w:styleId="WW-Absatz-Standardschriftart111111111111111111111111">
    <w:name w:val="WW-Absatz-Standardschriftart111111111111111111111111"/>
  </w:style>
  <w:style w:type="character" w:customStyle="1" w:styleId="WW-Absatz-Standardschriftart1111111111111111111111111">
    <w:name w:val="WW-Absatz-Standardschriftart1111111111111111111111111"/>
  </w:style>
  <w:style w:type="character" w:customStyle="1" w:styleId="WW-Absatz-Standardschriftart11111111111111111111111111">
    <w:name w:val="WW-Absatz-Standardschriftart11111111111111111111111111"/>
  </w:style>
  <w:style w:type="character" w:customStyle="1" w:styleId="WW-Absatz-Standardschriftart111111111111111111111111111">
    <w:name w:val="WW-Absatz-Standardschriftart111111111111111111111111111"/>
  </w:style>
  <w:style w:type="character" w:customStyle="1" w:styleId="WW-Absatz-Standardschriftart1111111111111111111111111111">
    <w:name w:val="WW-Absatz-Standardschriftart1111111111111111111111111111"/>
  </w:style>
  <w:style w:type="character" w:customStyle="1" w:styleId="WW-Absatz-Standardschriftart11111111111111111111111111111">
    <w:name w:val="WW-Absatz-Standardschriftart11111111111111111111111111111"/>
  </w:style>
  <w:style w:type="character" w:customStyle="1" w:styleId="WW-Absatz-Standardschriftart111111111111111111111111111111">
    <w:name w:val="WW-Absatz-Standardschriftart111111111111111111111111111111"/>
  </w:style>
  <w:style w:type="character" w:customStyle="1" w:styleId="WW-Absatz-Standardschriftart1111111111111111111111111111111">
    <w:name w:val="WW-Absatz-Standardschriftart1111111111111111111111111111111"/>
  </w:style>
  <w:style w:type="character" w:customStyle="1" w:styleId="WW-Absatz-Standardschriftart11111111111111111111111111111111">
    <w:name w:val="WW-Absatz-Standardschriftart11111111111111111111111111111111"/>
  </w:style>
  <w:style w:type="character" w:customStyle="1" w:styleId="WW-Absatz-Standardschriftart111111111111111111111111111111111">
    <w:name w:val="WW-Absatz-Standardschriftart111111111111111111111111111111111"/>
  </w:style>
  <w:style w:type="character" w:customStyle="1" w:styleId="WW-Absatz-Standardschriftart1111111111111111111111111111111111">
    <w:name w:val="WW-Absatz-Standardschriftart1111111111111111111111111111111111"/>
  </w:style>
  <w:style w:type="character" w:customStyle="1" w:styleId="WW-Absatz-Standardschriftart11111111111111111111111111111111111">
    <w:name w:val="WW-Absatz-Standardschriftart11111111111111111111111111111111111"/>
  </w:style>
  <w:style w:type="character" w:customStyle="1" w:styleId="WW-Absatz-Standardschriftart111111111111111111111111111111111111">
    <w:name w:val="WW-Absatz-Standardschriftart111111111111111111111111111111111111"/>
  </w:style>
  <w:style w:type="character" w:customStyle="1" w:styleId="WW-Absatz-Standardschriftart1111111111111111111111111111111111111">
    <w:name w:val="WW-Absatz-Standardschriftart1111111111111111111111111111111111111"/>
  </w:style>
  <w:style w:type="character" w:customStyle="1" w:styleId="WW-Absatz-Standardschriftart11111111111111111111111111111111111111">
    <w:name w:val="WW-Absatz-Standardschriftart11111111111111111111111111111111111111"/>
  </w:style>
  <w:style w:type="character" w:customStyle="1" w:styleId="WW-Absatz-Standardschriftart111111111111111111111111111111111111111">
    <w:name w:val="WW-Absatz-Standardschriftart111111111111111111111111111111111111111"/>
  </w:style>
  <w:style w:type="character" w:customStyle="1" w:styleId="WW-Absatz-Standardschriftart1111111111111111111111111111111111111111">
    <w:name w:val="WW-Absatz-Standardschriftart1111111111111111111111111111111111111111"/>
  </w:style>
  <w:style w:type="character" w:customStyle="1" w:styleId="WW-Absatz-Standardschriftart11111111111111111111111111111111111111111">
    <w:name w:val="WW-Absatz-Standardschriftart11111111111111111111111111111111111111111"/>
  </w:style>
  <w:style w:type="character" w:customStyle="1" w:styleId="WW-Absatz-Standardschriftart111111111111111111111111111111111111111111">
    <w:name w:val="WW-Absatz-Standardschriftart111111111111111111111111111111111111111111"/>
  </w:style>
  <w:style w:type="character" w:customStyle="1" w:styleId="WW-Absatz-Standardschriftart1111111111111111111111111111111111111111111">
    <w:name w:val="WW-Absatz-Standardschriftart1111111111111111111111111111111111111111111"/>
  </w:style>
  <w:style w:type="character" w:customStyle="1" w:styleId="WW-Absatz-Standardschriftart11111111111111111111111111111111111111111111">
    <w:name w:val="WW-Absatz-Standardschriftart11111111111111111111111111111111111111111111"/>
  </w:style>
  <w:style w:type="character" w:customStyle="1" w:styleId="20">
    <w:name w:val="Προεπιλεγμένη γραμματοσειρά2"/>
  </w:style>
  <w:style w:type="character" w:customStyle="1" w:styleId="WW-Absatz-Standardschriftart111111111111111111111111111111111111111111111">
    <w:name w:val="WW-Absatz-Standardschriftart111111111111111111111111111111111111111111111"/>
  </w:style>
  <w:style w:type="character" w:customStyle="1" w:styleId="WW-Absatz-Standardschriftart1111111111111111111111111111111111111111111111">
    <w:name w:val="WW-Absatz-Standardschriftart1111111111111111111111111111111111111111111111"/>
  </w:style>
  <w:style w:type="character" w:customStyle="1" w:styleId="WW-Absatz-Standardschriftart11111111111111111111111111111111111111111111111">
    <w:name w:val="WW-Absatz-Standardschriftart11111111111111111111111111111111111111111111111"/>
  </w:style>
  <w:style w:type="character" w:customStyle="1" w:styleId="WW-Absatz-Standardschriftart111111111111111111111111111111111111111111111111">
    <w:name w:val="WW-Absatz-Standardschriftart111111111111111111111111111111111111111111111111"/>
  </w:style>
  <w:style w:type="character" w:customStyle="1" w:styleId="WW-Absatz-Standardschriftart1111111111111111111111111111111111111111111111111">
    <w:name w:val="WW-Absatz-Standardschriftart1111111111111111111111111111111111111111111111111"/>
  </w:style>
  <w:style w:type="character" w:customStyle="1" w:styleId="WW-Absatz-Standardschriftart11111111111111111111111111111111111111111111111111">
    <w:name w:val="WW-Absatz-Standardschriftart11111111111111111111111111111111111111111111111111"/>
  </w:style>
  <w:style w:type="character" w:customStyle="1" w:styleId="WW-Absatz-Standardschriftart111111111111111111111111111111111111111111111111111">
    <w:name w:val="WW-Absatz-Standardschriftart111111111111111111111111111111111111111111111111111"/>
  </w:style>
  <w:style w:type="character" w:customStyle="1" w:styleId="WW-Absatz-Standardschriftart1111111111111111111111111111111111111111111111111111">
    <w:name w:val="WW-Absatz-Standardschriftart1111111111111111111111111111111111111111111111111111"/>
  </w:style>
  <w:style w:type="character" w:customStyle="1" w:styleId="WW8Num4z0">
    <w:name w:val="WW8Num4z0"/>
    <w:rPr>
      <w:b/>
    </w:rPr>
  </w:style>
  <w:style w:type="character" w:customStyle="1" w:styleId="WW8Num5z0">
    <w:name w:val="WW8Num5z0"/>
    <w:rPr>
      <w:rFonts w:ascii="Symbol" w:hAnsi="Symbol" w:cs="Symbol"/>
    </w:rPr>
  </w:style>
  <w:style w:type="character" w:customStyle="1" w:styleId="WW8Num6z0">
    <w:name w:val="WW8Num6z0"/>
    <w:rPr>
      <w:b/>
    </w:rPr>
  </w:style>
  <w:style w:type="character" w:customStyle="1" w:styleId="WW8Num7z0">
    <w:name w:val="WW8Num7z0"/>
    <w:rPr>
      <w:rFonts w:ascii="Symbol" w:hAnsi="Symbol" w:cs="Symbol"/>
      <w:b/>
    </w:rPr>
  </w:style>
  <w:style w:type="character" w:customStyle="1" w:styleId="WW8Num8z0">
    <w:name w:val="WW8Num8z0"/>
    <w:rPr>
      <w:b/>
    </w:rPr>
  </w:style>
  <w:style w:type="character" w:customStyle="1" w:styleId="WW8Num9z0">
    <w:name w:val="WW8Num9z0"/>
    <w:rPr>
      <w:rFonts w:ascii="Symbol" w:hAnsi="Symbol" w:cs="Symbol"/>
      <w:b/>
    </w:rPr>
  </w:style>
  <w:style w:type="character" w:customStyle="1" w:styleId="WW8Num10z0">
    <w:name w:val="WW8Num10z0"/>
    <w:rPr>
      <w:rFonts w:ascii="Symbol" w:hAnsi="Symbol" w:cs="Symbol"/>
      <w:b/>
    </w:rPr>
  </w:style>
  <w:style w:type="character" w:customStyle="1" w:styleId="WW-Absatz-Standardschriftart11111111111111111111111111111111111111111111111111111">
    <w:name w:val="WW-Absatz-Standardschriftart11111111111111111111111111111111111111111111111111111"/>
  </w:style>
  <w:style w:type="character" w:customStyle="1" w:styleId="WW-Absatz-Standardschriftart111111111111111111111111111111111111111111111111111111">
    <w:name w:val="WW-Absatz-Standardschriftart111111111111111111111111111111111111111111111111111111"/>
  </w:style>
  <w:style w:type="character" w:customStyle="1" w:styleId="WW-Absatz-Standardschriftart1111111111111111111111111111111111111111111111111111111">
    <w:name w:val="WW-Absatz-Standardschriftart1111111111111111111111111111111111111111111111111111111"/>
  </w:style>
  <w:style w:type="character" w:customStyle="1" w:styleId="WW-Absatz-Standardschriftart11111111111111111111111111111111111111111111111111111111">
    <w:name w:val="WW-Absatz-Standardschriftart11111111111111111111111111111111111111111111111111111111"/>
  </w:style>
  <w:style w:type="character" w:customStyle="1" w:styleId="WW-Absatz-Standardschriftart111111111111111111111111111111111111111111111111111111111">
    <w:name w:val="WW-Absatz-Standardschriftart111111111111111111111111111111111111111111111111111111111"/>
  </w:style>
  <w:style w:type="character" w:customStyle="1" w:styleId="WW8Num3z1">
    <w:name w:val="WW8Num3z1"/>
    <w:rPr>
      <w:rFonts w:ascii="Courier New" w:hAnsi="Courier New" w:cs="Courier New"/>
    </w:rPr>
  </w:style>
  <w:style w:type="character" w:customStyle="1" w:styleId="WW8Num3z2">
    <w:name w:val="WW8Num3z2"/>
    <w:rPr>
      <w:rFonts w:ascii="Wingdings" w:hAnsi="Wingdings" w:cs="Wingdings"/>
    </w:rPr>
  </w:style>
  <w:style w:type="character" w:customStyle="1" w:styleId="WW8Num4z1">
    <w:name w:val="WW8Num4z1"/>
    <w:rPr>
      <w:rFonts w:ascii="Symbol" w:hAnsi="Symbol" w:cs="Symbol"/>
    </w:rPr>
  </w:style>
  <w:style w:type="character" w:customStyle="1" w:styleId="10">
    <w:name w:val="Προεπιλεγμένη γραμματοσειρά1"/>
  </w:style>
  <w:style w:type="character" w:styleId="a5">
    <w:name w:val="page number"/>
    <w:basedOn w:val="10"/>
  </w:style>
  <w:style w:type="character" w:customStyle="1" w:styleId="FontStyle16">
    <w:name w:val="Font Style16"/>
    <w:basedOn w:val="10"/>
    <w:rPr>
      <w:rFonts w:ascii="Arial" w:hAnsi="Arial" w:cs="Arial"/>
      <w:sz w:val="22"/>
      <w:szCs w:val="22"/>
    </w:rPr>
  </w:style>
  <w:style w:type="character" w:customStyle="1" w:styleId="FontStyle13">
    <w:name w:val="Font Style13"/>
    <w:basedOn w:val="10"/>
    <w:rPr>
      <w:rFonts w:ascii="Arial Unicode MS" w:eastAsia="Arial Unicode MS" w:hAnsi="Arial Unicode MS" w:cs="Arial Unicode MS"/>
      <w:b/>
      <w:bCs/>
      <w:sz w:val="22"/>
      <w:szCs w:val="22"/>
    </w:rPr>
  </w:style>
  <w:style w:type="character" w:customStyle="1" w:styleId="FontStyle14">
    <w:name w:val="Font Style14"/>
    <w:basedOn w:val="10"/>
    <w:rPr>
      <w:rFonts w:ascii="Arial Unicode MS" w:eastAsia="Arial Unicode MS" w:hAnsi="Arial Unicode MS" w:cs="Arial Unicode MS"/>
      <w:sz w:val="22"/>
      <w:szCs w:val="22"/>
    </w:rPr>
  </w:style>
  <w:style w:type="character" w:customStyle="1" w:styleId="WW8Num24z0">
    <w:name w:val="WW8Num24z0"/>
    <w:rPr>
      <w:b/>
    </w:rPr>
  </w:style>
  <w:style w:type="character" w:customStyle="1" w:styleId="WW8Num24z1">
    <w:name w:val="WW8Num24z1"/>
    <w:rPr>
      <w:rFonts w:ascii="Courier New" w:hAnsi="Courier New" w:cs="Courier New"/>
    </w:rPr>
  </w:style>
  <w:style w:type="character" w:customStyle="1" w:styleId="WW8Num24z2">
    <w:name w:val="WW8Num24z2"/>
    <w:rPr>
      <w:rFonts w:ascii="Wingdings" w:hAnsi="Wingdings" w:cs="Wingdings"/>
    </w:rPr>
  </w:style>
  <w:style w:type="character" w:customStyle="1" w:styleId="WW8Num24z3">
    <w:name w:val="WW8Num24z3"/>
    <w:rPr>
      <w:rFonts w:ascii="Symbol" w:hAnsi="Symbol" w:cs="Symbol"/>
    </w:rPr>
  </w:style>
  <w:style w:type="character" w:customStyle="1" w:styleId="WW8Num21z0">
    <w:name w:val="WW8Num21z0"/>
    <w:rPr>
      <w:rFonts w:ascii="Wingdings" w:hAnsi="Wingdings" w:cs="Wingdings"/>
    </w:rPr>
  </w:style>
  <w:style w:type="character" w:customStyle="1" w:styleId="WW8Num21z1">
    <w:name w:val="WW8Num21z1"/>
    <w:rPr>
      <w:rFonts w:ascii="Courier New" w:hAnsi="Courier New" w:cs="Courier New"/>
    </w:rPr>
  </w:style>
  <w:style w:type="character" w:customStyle="1" w:styleId="WW8Num21z3">
    <w:name w:val="WW8Num21z3"/>
    <w:rPr>
      <w:rFonts w:ascii="Symbol" w:hAnsi="Symbol" w:cs="Symbol"/>
    </w:rPr>
  </w:style>
  <w:style w:type="character" w:customStyle="1" w:styleId="WW8Num38z0">
    <w:name w:val="WW8Num38z0"/>
    <w:rPr>
      <w:b/>
    </w:rPr>
  </w:style>
  <w:style w:type="character" w:customStyle="1" w:styleId="WW8Num35z0">
    <w:name w:val="WW8Num35z0"/>
    <w:rPr>
      <w:rFonts w:ascii="Symbol" w:hAnsi="Symbol" w:cs="Symbol"/>
    </w:rPr>
  </w:style>
  <w:style w:type="character" w:customStyle="1" w:styleId="WW8Num35z1">
    <w:name w:val="WW8Num35z1"/>
    <w:rPr>
      <w:b/>
    </w:rPr>
  </w:style>
  <w:style w:type="character" w:customStyle="1" w:styleId="WW8Num19z0">
    <w:name w:val="WW8Num19z0"/>
    <w:rPr>
      <w:b/>
    </w:rPr>
  </w:style>
  <w:style w:type="character" w:customStyle="1" w:styleId="WW8Num10z1">
    <w:name w:val="WW8Num10z1"/>
    <w:rPr>
      <w:b/>
    </w:rPr>
  </w:style>
  <w:style w:type="character" w:customStyle="1" w:styleId="WW8Num12z0">
    <w:name w:val="WW8Num12z0"/>
    <w:rPr>
      <w:b/>
    </w:rPr>
  </w:style>
  <w:style w:type="character" w:customStyle="1" w:styleId="WW8Num28z0">
    <w:name w:val="WW8Num28z0"/>
    <w:rPr>
      <w:rFonts w:ascii="Symbol" w:hAnsi="Symbol" w:cs="Symbol"/>
      <w:b/>
    </w:rPr>
  </w:style>
  <w:style w:type="character" w:customStyle="1" w:styleId="WW8Num28z1">
    <w:name w:val="WW8Num28z1"/>
    <w:rPr>
      <w:rFonts w:ascii="Wingdings" w:hAnsi="Wingdings" w:cs="Wingdings"/>
    </w:rPr>
  </w:style>
  <w:style w:type="character" w:customStyle="1" w:styleId="WW8Num37z0">
    <w:name w:val="WW8Num37z0"/>
    <w:rPr>
      <w:b/>
      <w:i w:val="0"/>
    </w:rPr>
  </w:style>
  <w:style w:type="character" w:styleId="a6">
    <w:name w:val="Intense Emphasis"/>
    <w:rPr>
      <w:b/>
      <w:bCs/>
    </w:rPr>
  </w:style>
  <w:style w:type="paragraph" w:customStyle="1" w:styleId="a7">
    <w:name w:val="Επικεφαλίδα"/>
    <w:basedOn w:val="a0"/>
    <w:next w:val="a1"/>
    <w:pPr>
      <w:keepNext/>
      <w:spacing w:before="240" w:after="120"/>
    </w:pPr>
    <w:rPr>
      <w:rFonts w:ascii="Arial" w:eastAsia="WenQuanYi Micro Hei" w:hAnsi="Arial" w:cs="Lohit Hindi"/>
      <w:sz w:val="28"/>
      <w:szCs w:val="28"/>
    </w:rPr>
  </w:style>
  <w:style w:type="paragraph" w:styleId="a1">
    <w:name w:val="Body Text"/>
    <w:basedOn w:val="a0"/>
    <w:link w:val="Char"/>
    <w:uiPriority w:val="99"/>
    <w:pPr>
      <w:spacing w:after="120"/>
    </w:pPr>
  </w:style>
  <w:style w:type="paragraph" w:styleId="a8">
    <w:name w:val="List"/>
    <w:basedOn w:val="a1"/>
    <w:rPr>
      <w:rFonts w:cs="Lohit Hindi"/>
    </w:rPr>
  </w:style>
  <w:style w:type="paragraph" w:styleId="a9">
    <w:name w:val="caption"/>
    <w:basedOn w:val="a0"/>
    <w:pPr>
      <w:suppressLineNumbers/>
      <w:spacing w:before="120" w:after="120"/>
    </w:pPr>
    <w:rPr>
      <w:rFonts w:cs="Lohit Hindi"/>
      <w:i/>
      <w:iCs/>
    </w:rPr>
  </w:style>
  <w:style w:type="paragraph" w:customStyle="1" w:styleId="aa">
    <w:name w:val="Ευρετήριο"/>
    <w:basedOn w:val="a0"/>
    <w:pPr>
      <w:suppressLineNumbers/>
    </w:pPr>
    <w:rPr>
      <w:rFonts w:cs="Lohit Hindi"/>
    </w:rPr>
  </w:style>
  <w:style w:type="paragraph" w:styleId="ab">
    <w:name w:val="header"/>
    <w:basedOn w:val="a0"/>
    <w:link w:val="Char0"/>
    <w:uiPriority w:val="99"/>
    <w:pPr>
      <w:keepNext/>
      <w:suppressLineNumbers/>
      <w:tabs>
        <w:tab w:val="center" w:pos="4819"/>
        <w:tab w:val="right" w:pos="9638"/>
      </w:tabs>
      <w:spacing w:before="240" w:after="120"/>
    </w:pPr>
    <w:rPr>
      <w:rFonts w:ascii="Arial" w:eastAsia="WenQuanYi Micro Hei" w:hAnsi="Arial" w:cs="Lohit Hindi"/>
      <w:sz w:val="28"/>
      <w:szCs w:val="28"/>
    </w:rPr>
  </w:style>
  <w:style w:type="paragraph" w:styleId="ac">
    <w:name w:val="Title"/>
    <w:basedOn w:val="a0"/>
    <w:next w:val="ad"/>
    <w:pPr>
      <w:suppressLineNumbers/>
      <w:spacing w:before="120" w:after="120"/>
      <w:jc w:val="center"/>
    </w:pPr>
    <w:rPr>
      <w:rFonts w:cs="Lohit Hindi"/>
      <w:b/>
      <w:bCs/>
      <w:i/>
      <w:iCs/>
      <w:sz w:val="36"/>
      <w:szCs w:val="36"/>
    </w:rPr>
  </w:style>
  <w:style w:type="paragraph" w:styleId="ad">
    <w:name w:val="Subtitle"/>
    <w:basedOn w:val="a7"/>
    <w:next w:val="a1"/>
    <w:pPr>
      <w:jc w:val="center"/>
    </w:pPr>
    <w:rPr>
      <w:i/>
      <w:iCs/>
    </w:rPr>
  </w:style>
  <w:style w:type="paragraph" w:customStyle="1" w:styleId="31">
    <w:name w:val="Σώμα κείμενου 31"/>
    <w:basedOn w:val="a0"/>
    <w:pPr>
      <w:jc w:val="both"/>
    </w:pPr>
    <w:rPr>
      <w:szCs w:val="20"/>
      <w:lang w:val="en-US"/>
    </w:rPr>
  </w:style>
  <w:style w:type="paragraph" w:styleId="ae">
    <w:name w:val="footer"/>
    <w:basedOn w:val="a0"/>
    <w:pPr>
      <w:suppressLineNumbers/>
      <w:tabs>
        <w:tab w:val="center" w:pos="4153"/>
        <w:tab w:val="right" w:pos="8306"/>
      </w:tabs>
    </w:pPr>
  </w:style>
  <w:style w:type="paragraph" w:customStyle="1" w:styleId="21">
    <w:name w:val="Σώμα κείμενου με εσοχή 21"/>
    <w:basedOn w:val="a0"/>
    <w:pPr>
      <w:spacing w:line="360" w:lineRule="auto"/>
      <w:ind w:left="1620" w:hanging="900"/>
      <w:jc w:val="both"/>
    </w:pPr>
    <w:rPr>
      <w:b/>
      <w:bCs/>
    </w:rPr>
  </w:style>
  <w:style w:type="paragraph" w:customStyle="1" w:styleId="11">
    <w:name w:val="Τμήμα κειμένου1"/>
    <w:basedOn w:val="a0"/>
    <w:pPr>
      <w:ind w:left="142" w:right="-1249"/>
      <w:jc w:val="both"/>
    </w:pPr>
  </w:style>
  <w:style w:type="paragraph" w:customStyle="1" w:styleId="210">
    <w:name w:val="Σώμα κείμενου 21"/>
    <w:basedOn w:val="a0"/>
    <w:pPr>
      <w:spacing w:after="120" w:line="480" w:lineRule="auto"/>
    </w:pPr>
  </w:style>
  <w:style w:type="paragraph" w:styleId="af">
    <w:name w:val="Balloon Text"/>
    <w:basedOn w:val="a0"/>
    <w:rPr>
      <w:rFonts w:ascii="Tahoma" w:hAnsi="Tahoma" w:cs="Tahoma"/>
      <w:sz w:val="16"/>
      <w:szCs w:val="16"/>
    </w:rPr>
  </w:style>
  <w:style w:type="paragraph" w:customStyle="1" w:styleId="Style3">
    <w:name w:val="Style3"/>
    <w:basedOn w:val="a0"/>
    <w:pPr>
      <w:widowControl w:val="0"/>
      <w:spacing w:line="279" w:lineRule="exact"/>
      <w:ind w:hanging="346"/>
      <w:jc w:val="both"/>
    </w:pPr>
  </w:style>
  <w:style w:type="paragraph" w:customStyle="1" w:styleId="Style4">
    <w:name w:val="Style4"/>
    <w:basedOn w:val="a0"/>
    <w:pPr>
      <w:widowControl w:val="0"/>
      <w:spacing w:line="278" w:lineRule="exact"/>
      <w:ind w:firstLine="269"/>
    </w:pPr>
  </w:style>
  <w:style w:type="paragraph" w:customStyle="1" w:styleId="Style2">
    <w:name w:val="Style2"/>
    <w:basedOn w:val="a0"/>
    <w:pPr>
      <w:widowControl w:val="0"/>
      <w:spacing w:line="276" w:lineRule="exact"/>
      <w:ind w:hanging="355"/>
      <w:jc w:val="both"/>
    </w:pPr>
  </w:style>
  <w:style w:type="paragraph" w:customStyle="1" w:styleId="CharCharCharChar">
    <w:name w:val="Char Char Char Char"/>
    <w:basedOn w:val="a0"/>
    <w:pPr>
      <w:spacing w:line="240" w:lineRule="exact"/>
    </w:pPr>
    <w:rPr>
      <w:rFonts w:ascii="Tahoma" w:hAnsi="Tahoma" w:cs="Tahoma"/>
      <w:sz w:val="20"/>
      <w:szCs w:val="20"/>
      <w:lang w:val="en-US"/>
    </w:rPr>
  </w:style>
  <w:style w:type="paragraph" w:customStyle="1" w:styleId="CharChar1CharCharCharChar">
    <w:name w:val="Char Char1 Char Char Char Char"/>
    <w:basedOn w:val="a0"/>
    <w:pPr>
      <w:widowControl w:val="0"/>
      <w:spacing w:line="240" w:lineRule="exact"/>
      <w:textAlignment w:val="baseline"/>
    </w:pPr>
    <w:rPr>
      <w:rFonts w:ascii="Verdana" w:hAnsi="Verdana" w:cs="Verdana"/>
      <w:sz w:val="20"/>
      <w:szCs w:val="20"/>
      <w:lang w:val="en-US"/>
    </w:rPr>
  </w:style>
  <w:style w:type="paragraph" w:customStyle="1" w:styleId="af0">
    <w:name w:val="Περιεχόμενα πλαισίου"/>
    <w:basedOn w:val="a1"/>
  </w:style>
  <w:style w:type="paragraph" w:customStyle="1" w:styleId="WW-">
    <w:name w:val="WW-Κεφαλίδα"/>
    <w:basedOn w:val="a0"/>
    <w:pPr>
      <w:suppressLineNumbers/>
      <w:tabs>
        <w:tab w:val="center" w:pos="4819"/>
        <w:tab w:val="right" w:pos="9638"/>
      </w:tabs>
    </w:pPr>
  </w:style>
  <w:style w:type="paragraph" w:styleId="af1">
    <w:name w:val="List Paragraph"/>
    <w:basedOn w:val="a0"/>
    <w:uiPriority w:val="34"/>
    <w:qFormat/>
    <w:pPr>
      <w:spacing w:after="200" w:line="276" w:lineRule="auto"/>
      <w:ind w:left="720"/>
    </w:pPr>
    <w:rPr>
      <w:rFonts w:ascii="Calibri" w:hAnsi="Calibri" w:cs="Calibri"/>
      <w:sz w:val="22"/>
      <w:szCs w:val="22"/>
    </w:rPr>
  </w:style>
  <w:style w:type="paragraph" w:customStyle="1" w:styleId="22">
    <w:name w:val="Σώμα κείμενου 22"/>
    <w:basedOn w:val="a0"/>
    <w:pPr>
      <w:tabs>
        <w:tab w:val="left" w:pos="1134"/>
      </w:tabs>
    </w:pPr>
    <w:rPr>
      <w:sz w:val="22"/>
      <w:szCs w:val="20"/>
    </w:rPr>
  </w:style>
  <w:style w:type="paragraph" w:customStyle="1" w:styleId="32">
    <w:name w:val="Σώμα κείμενου 32"/>
    <w:basedOn w:val="a0"/>
    <w:pPr>
      <w:jc w:val="both"/>
    </w:pPr>
    <w:rPr>
      <w:szCs w:val="20"/>
      <w:lang w:val="en-US"/>
    </w:rPr>
  </w:style>
  <w:style w:type="paragraph" w:customStyle="1" w:styleId="af2">
    <w:name w:val="Περιεχόμενα πίνακα"/>
    <w:basedOn w:val="a0"/>
    <w:pPr>
      <w:suppressLineNumbers/>
    </w:pPr>
  </w:style>
  <w:style w:type="paragraph" w:customStyle="1" w:styleId="af3">
    <w:name w:val="Επικεφαλίδα πίνακα"/>
    <w:basedOn w:val="af2"/>
    <w:pPr>
      <w:jc w:val="center"/>
    </w:pPr>
    <w:rPr>
      <w:b/>
      <w:bCs/>
    </w:rPr>
  </w:style>
  <w:style w:type="paragraph" w:styleId="23">
    <w:name w:val="Body Text 2"/>
    <w:basedOn w:val="a0"/>
    <w:pPr>
      <w:spacing w:line="360" w:lineRule="auto"/>
      <w:jc w:val="both"/>
    </w:pPr>
  </w:style>
  <w:style w:type="character" w:styleId="af4">
    <w:name w:val="Strong"/>
    <w:uiPriority w:val="22"/>
    <w:qFormat/>
    <w:rsid w:val="00040886"/>
    <w:rPr>
      <w:b/>
      <w:bCs/>
    </w:rPr>
  </w:style>
  <w:style w:type="paragraph" w:customStyle="1" w:styleId="Standard">
    <w:name w:val="Standard"/>
    <w:rsid w:val="002260E5"/>
    <w:pPr>
      <w:widowControl w:val="0"/>
      <w:suppressAutoHyphens/>
      <w:autoSpaceDN w:val="0"/>
      <w:spacing w:after="0" w:line="240" w:lineRule="auto"/>
      <w:textAlignment w:val="baseline"/>
    </w:pPr>
    <w:rPr>
      <w:rFonts w:ascii="Liberation Serif" w:eastAsia="WenQuanYi Micro Hei" w:hAnsi="Liberation Serif" w:cs="Lohit Hindi"/>
      <w:kern w:val="3"/>
      <w:sz w:val="24"/>
      <w:szCs w:val="24"/>
      <w:lang w:eastAsia="zh-CN" w:bidi="hi-IN"/>
    </w:rPr>
  </w:style>
  <w:style w:type="paragraph" w:customStyle="1" w:styleId="Textbody">
    <w:name w:val="Text body"/>
    <w:basedOn w:val="a"/>
    <w:rsid w:val="00707F12"/>
    <w:pPr>
      <w:suppressAutoHyphens/>
      <w:autoSpaceDN w:val="0"/>
      <w:spacing w:after="120" w:line="240" w:lineRule="auto"/>
      <w:textAlignment w:val="baseline"/>
    </w:pPr>
    <w:rPr>
      <w:rFonts w:ascii="Times New Roman" w:eastAsia="Times New Roman" w:hAnsi="Times New Roman" w:cs="Times New Roman"/>
      <w:color w:val="000000"/>
      <w:kern w:val="3"/>
      <w:sz w:val="24"/>
      <w:szCs w:val="24"/>
      <w:lang w:eastAsia="zh-CN"/>
    </w:rPr>
  </w:style>
  <w:style w:type="numbering" w:customStyle="1" w:styleId="WW8Num1">
    <w:name w:val="WW8Num1"/>
    <w:basedOn w:val="a4"/>
    <w:rsid w:val="00707F12"/>
    <w:pPr>
      <w:numPr>
        <w:numId w:val="4"/>
      </w:numPr>
    </w:pPr>
  </w:style>
  <w:style w:type="numbering" w:customStyle="1" w:styleId="WW8Num3">
    <w:name w:val="WW8Num3"/>
    <w:basedOn w:val="a4"/>
    <w:rsid w:val="00707F12"/>
    <w:pPr>
      <w:numPr>
        <w:numId w:val="5"/>
      </w:numPr>
    </w:pPr>
  </w:style>
  <w:style w:type="numbering" w:customStyle="1" w:styleId="WW8Num31">
    <w:name w:val="WW8Num31"/>
    <w:basedOn w:val="a4"/>
    <w:rsid w:val="00707F12"/>
    <w:pPr>
      <w:numPr>
        <w:numId w:val="6"/>
      </w:numPr>
    </w:pPr>
  </w:style>
  <w:style w:type="character" w:customStyle="1" w:styleId="1Char">
    <w:name w:val="Επικεφαλίδα 1 Char"/>
    <w:basedOn w:val="a2"/>
    <w:link w:val="1"/>
    <w:uiPriority w:val="99"/>
    <w:rsid w:val="00D565A9"/>
    <w:rPr>
      <w:rFonts w:ascii="Times New Roman" w:eastAsia="Arial Unicode MS" w:hAnsi="Times New Roman" w:cs="Times New Roman"/>
      <w:b/>
      <w:bCs/>
      <w:color w:val="00000A"/>
      <w:sz w:val="28"/>
      <w:szCs w:val="20"/>
      <w:lang w:eastAsia="zh-CN"/>
    </w:rPr>
  </w:style>
  <w:style w:type="character" w:customStyle="1" w:styleId="4Char">
    <w:name w:val="Επικεφαλίδα 4 Char"/>
    <w:basedOn w:val="a2"/>
    <w:link w:val="4"/>
    <w:rsid w:val="00D565A9"/>
    <w:rPr>
      <w:rFonts w:ascii="Times New Roman" w:eastAsia="Arial Unicode MS" w:hAnsi="Times New Roman" w:cs="Times New Roman"/>
      <w:b/>
      <w:bCs/>
      <w:i/>
      <w:iCs/>
      <w:color w:val="00000A"/>
      <w:sz w:val="20"/>
      <w:szCs w:val="20"/>
      <w:lang w:eastAsia="zh-CN"/>
    </w:rPr>
  </w:style>
  <w:style w:type="character" w:customStyle="1" w:styleId="FontStyle20">
    <w:name w:val="Font Style20"/>
    <w:rsid w:val="004C793C"/>
    <w:rPr>
      <w:rFonts w:ascii="Franklin Gothic Medium Cond" w:hAnsi="Franklin Gothic Medium Cond" w:cs="Franklin Gothic Medium Cond"/>
      <w:b/>
      <w:bCs/>
      <w:spacing w:val="-10"/>
      <w:sz w:val="32"/>
      <w:szCs w:val="32"/>
    </w:rPr>
  </w:style>
  <w:style w:type="character" w:customStyle="1" w:styleId="2Char">
    <w:name w:val="Επικεφαλίδα 2 Char"/>
    <w:basedOn w:val="a2"/>
    <w:link w:val="2"/>
    <w:uiPriority w:val="99"/>
    <w:locked/>
    <w:rsid w:val="008339C9"/>
    <w:rPr>
      <w:rFonts w:ascii="Times New Roman" w:eastAsia="Arial Unicode MS" w:hAnsi="Times New Roman" w:cs="Times New Roman"/>
      <w:b/>
      <w:bCs/>
      <w:i/>
      <w:iCs/>
      <w:color w:val="00000A"/>
      <w:sz w:val="28"/>
      <w:szCs w:val="20"/>
      <w:lang w:eastAsia="zh-CN"/>
    </w:rPr>
  </w:style>
  <w:style w:type="character" w:customStyle="1" w:styleId="3Char">
    <w:name w:val="Επικεφαλίδα 3 Char"/>
    <w:basedOn w:val="a2"/>
    <w:link w:val="3"/>
    <w:uiPriority w:val="99"/>
    <w:locked/>
    <w:rsid w:val="008339C9"/>
    <w:rPr>
      <w:rFonts w:ascii="Times New Roman" w:eastAsia="Arial Unicode MS" w:hAnsi="Times New Roman" w:cs="Times New Roman"/>
      <w:b/>
      <w:bCs/>
      <w:color w:val="00000A"/>
      <w:sz w:val="28"/>
      <w:szCs w:val="20"/>
      <w:lang w:eastAsia="zh-CN"/>
    </w:rPr>
  </w:style>
  <w:style w:type="character" w:customStyle="1" w:styleId="Char">
    <w:name w:val="Σώμα κειμένου Char"/>
    <w:basedOn w:val="a2"/>
    <w:link w:val="a1"/>
    <w:uiPriority w:val="99"/>
    <w:locked/>
    <w:rsid w:val="008339C9"/>
    <w:rPr>
      <w:rFonts w:ascii="Times New Roman" w:eastAsia="Times New Roman" w:hAnsi="Times New Roman" w:cs="Times New Roman"/>
      <w:color w:val="00000A"/>
      <w:sz w:val="24"/>
      <w:szCs w:val="24"/>
      <w:lang w:eastAsia="zh-CN"/>
    </w:rPr>
  </w:style>
  <w:style w:type="paragraph" w:customStyle="1" w:styleId="xl25">
    <w:name w:val="xl25"/>
    <w:basedOn w:val="a"/>
    <w:uiPriority w:val="99"/>
    <w:rsid w:val="008339C9"/>
    <w:pPr>
      <w:shd w:val="clear" w:color="auto" w:fill="FFFFFF"/>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26">
    <w:name w:val="xl26"/>
    <w:basedOn w:val="a"/>
    <w:uiPriority w:val="99"/>
    <w:rsid w:val="008339C9"/>
    <w:pPr>
      <w:shd w:val="clear" w:color="auto" w:fill="FFFFFF"/>
      <w:spacing w:before="100" w:beforeAutospacing="1" w:after="100" w:afterAutospacing="1" w:line="240" w:lineRule="auto"/>
    </w:pPr>
    <w:rPr>
      <w:rFonts w:ascii="Arial" w:eastAsia="Arial Unicode MS" w:hAnsi="Arial" w:cs="Arial Unicode MS"/>
      <w:b/>
      <w:bCs/>
      <w:sz w:val="24"/>
      <w:szCs w:val="24"/>
    </w:rPr>
  </w:style>
  <w:style w:type="paragraph" w:customStyle="1" w:styleId="xl27">
    <w:name w:val="xl27"/>
    <w:basedOn w:val="a"/>
    <w:uiPriority w:val="99"/>
    <w:rsid w:val="008339C9"/>
    <w:pPr>
      <w:shd w:val="clear" w:color="auto" w:fill="FFFFFF"/>
      <w:spacing w:before="100" w:beforeAutospacing="1" w:after="100" w:afterAutospacing="1" w:line="240" w:lineRule="auto"/>
      <w:jc w:val="right"/>
    </w:pPr>
    <w:rPr>
      <w:rFonts w:ascii="Arial" w:eastAsia="Arial Unicode MS" w:hAnsi="Arial" w:cs="Arial Unicode MS"/>
      <w:sz w:val="24"/>
      <w:szCs w:val="24"/>
    </w:rPr>
  </w:style>
  <w:style w:type="paragraph" w:customStyle="1" w:styleId="xl28">
    <w:name w:val="xl28"/>
    <w:basedOn w:val="a"/>
    <w:uiPriority w:val="99"/>
    <w:rsid w:val="008339C9"/>
    <w:pPr>
      <w:shd w:val="clear" w:color="auto" w:fill="FFFFFF"/>
      <w:spacing w:before="100" w:beforeAutospacing="1" w:after="100" w:afterAutospacing="1" w:line="240" w:lineRule="auto"/>
    </w:pPr>
    <w:rPr>
      <w:rFonts w:ascii="Arial" w:eastAsia="Arial Unicode MS" w:hAnsi="Arial" w:cs="Arial Unicode MS"/>
      <w:sz w:val="24"/>
      <w:szCs w:val="24"/>
    </w:rPr>
  </w:style>
  <w:style w:type="paragraph" w:customStyle="1" w:styleId="xl29">
    <w:name w:val="xl29"/>
    <w:basedOn w:val="a"/>
    <w:uiPriority w:val="99"/>
    <w:rsid w:val="008339C9"/>
    <w:pPr>
      <w:shd w:val="clear" w:color="auto" w:fill="FFFFFF"/>
      <w:spacing w:before="100" w:beforeAutospacing="1" w:after="100" w:afterAutospacing="1" w:line="240" w:lineRule="auto"/>
    </w:pPr>
    <w:rPr>
      <w:rFonts w:ascii="Arial" w:eastAsia="Arial Unicode MS" w:hAnsi="Arial" w:cs="Arial Unicode MS"/>
      <w:b/>
      <w:bCs/>
      <w:sz w:val="24"/>
      <w:szCs w:val="24"/>
    </w:rPr>
  </w:style>
  <w:style w:type="paragraph" w:customStyle="1" w:styleId="xl30">
    <w:name w:val="xl30"/>
    <w:basedOn w:val="a"/>
    <w:uiPriority w:val="99"/>
    <w:rsid w:val="008339C9"/>
    <w:pPr>
      <w:shd w:val="clear" w:color="auto" w:fill="FFFFFF"/>
      <w:spacing w:before="100" w:beforeAutospacing="1" w:after="100" w:afterAutospacing="1" w:line="240" w:lineRule="auto"/>
    </w:pPr>
    <w:rPr>
      <w:rFonts w:ascii="Arial" w:eastAsia="Arial Unicode MS" w:hAnsi="Arial" w:cs="Arial Unicode MS"/>
      <w:sz w:val="24"/>
      <w:szCs w:val="24"/>
      <w:u w:val="single"/>
    </w:rPr>
  </w:style>
  <w:style w:type="paragraph" w:customStyle="1" w:styleId="xl31">
    <w:name w:val="xl31"/>
    <w:basedOn w:val="a"/>
    <w:uiPriority w:val="99"/>
    <w:rsid w:val="008339C9"/>
    <w:pPr>
      <w:shd w:val="clear" w:color="auto" w:fill="FFFFFF"/>
      <w:spacing w:before="100" w:beforeAutospacing="1" w:after="100" w:afterAutospacing="1" w:line="240" w:lineRule="auto"/>
    </w:pPr>
    <w:rPr>
      <w:rFonts w:ascii="Arial" w:eastAsia="Arial Unicode MS" w:hAnsi="Arial" w:cs="Arial Unicode MS"/>
      <w:b/>
      <w:bCs/>
      <w:sz w:val="24"/>
      <w:szCs w:val="24"/>
      <w:u w:val="single"/>
    </w:rPr>
  </w:style>
  <w:style w:type="paragraph" w:customStyle="1" w:styleId="xl32">
    <w:name w:val="xl32"/>
    <w:basedOn w:val="a"/>
    <w:uiPriority w:val="99"/>
    <w:rsid w:val="008339C9"/>
    <w:pPr>
      <w:shd w:val="clear" w:color="auto" w:fill="FFFFFF"/>
      <w:spacing w:before="100" w:beforeAutospacing="1" w:after="100" w:afterAutospacing="1" w:line="240" w:lineRule="auto"/>
      <w:jc w:val="right"/>
    </w:pPr>
    <w:rPr>
      <w:rFonts w:ascii="Arial" w:eastAsia="Arial Unicode MS" w:hAnsi="Arial" w:cs="Arial Unicode MS"/>
      <w:b/>
      <w:bCs/>
      <w:sz w:val="24"/>
      <w:szCs w:val="24"/>
    </w:rPr>
  </w:style>
  <w:style w:type="paragraph" w:customStyle="1" w:styleId="xl33">
    <w:name w:val="xl33"/>
    <w:basedOn w:val="a"/>
    <w:uiPriority w:val="99"/>
    <w:rsid w:val="008339C9"/>
    <w:pPr>
      <w:shd w:val="clear" w:color="auto" w:fill="FFFFFF"/>
      <w:spacing w:before="100" w:beforeAutospacing="1" w:after="100" w:afterAutospacing="1" w:line="240" w:lineRule="auto"/>
    </w:pPr>
    <w:rPr>
      <w:rFonts w:ascii="Arial" w:eastAsia="Arial Unicode MS" w:hAnsi="Arial" w:cs="Arial Unicode MS"/>
      <w:sz w:val="24"/>
      <w:szCs w:val="24"/>
    </w:rPr>
  </w:style>
  <w:style w:type="paragraph" w:customStyle="1" w:styleId="xl34">
    <w:name w:val="xl34"/>
    <w:basedOn w:val="a"/>
    <w:uiPriority w:val="99"/>
    <w:rsid w:val="008339C9"/>
    <w:pPr>
      <w:shd w:val="clear" w:color="auto" w:fill="FFFFFF"/>
      <w:spacing w:before="100" w:beforeAutospacing="1" w:after="100" w:afterAutospacing="1" w:line="240" w:lineRule="auto"/>
    </w:pPr>
    <w:rPr>
      <w:rFonts w:ascii="Arial" w:eastAsia="Arial Unicode MS" w:hAnsi="Arial" w:cs="Arial Unicode MS"/>
      <w:sz w:val="24"/>
      <w:szCs w:val="24"/>
    </w:rPr>
  </w:style>
  <w:style w:type="paragraph" w:customStyle="1" w:styleId="xl35">
    <w:name w:val="xl35"/>
    <w:basedOn w:val="a"/>
    <w:uiPriority w:val="99"/>
    <w:rsid w:val="008339C9"/>
    <w:pPr>
      <w:shd w:val="clear" w:color="auto" w:fill="FFFFFF"/>
      <w:spacing w:before="100" w:beforeAutospacing="1" w:after="100" w:afterAutospacing="1" w:line="240" w:lineRule="auto"/>
      <w:jc w:val="right"/>
    </w:pPr>
    <w:rPr>
      <w:rFonts w:ascii="Arial" w:eastAsia="Arial Unicode MS" w:hAnsi="Arial" w:cs="Arial Unicode MS"/>
      <w:b/>
      <w:bCs/>
      <w:sz w:val="24"/>
      <w:szCs w:val="24"/>
      <w:u w:val="single"/>
    </w:rPr>
  </w:style>
  <w:style w:type="paragraph" w:customStyle="1" w:styleId="xl36">
    <w:name w:val="xl36"/>
    <w:basedOn w:val="a"/>
    <w:uiPriority w:val="99"/>
    <w:rsid w:val="008339C9"/>
    <w:pPr>
      <w:pBdr>
        <w:top w:val="single" w:sz="4" w:space="0" w:color="auto"/>
        <w:left w:val="single" w:sz="4" w:space="0" w:color="auto"/>
        <w:bottom w:val="single" w:sz="4" w:space="0" w:color="auto"/>
      </w:pBdr>
      <w:shd w:val="clear" w:color="auto" w:fill="FFFFFF"/>
      <w:spacing w:before="100" w:beforeAutospacing="1" w:after="100" w:afterAutospacing="1" w:line="240" w:lineRule="auto"/>
    </w:pPr>
    <w:rPr>
      <w:rFonts w:ascii="Arial" w:eastAsia="Arial Unicode MS" w:hAnsi="Arial" w:cs="Arial Unicode MS"/>
      <w:b/>
      <w:bCs/>
      <w:sz w:val="24"/>
      <w:szCs w:val="24"/>
    </w:rPr>
  </w:style>
  <w:style w:type="paragraph" w:customStyle="1" w:styleId="xl37">
    <w:name w:val="xl37"/>
    <w:basedOn w:val="a"/>
    <w:uiPriority w:val="99"/>
    <w:rsid w:val="008339C9"/>
    <w:pPr>
      <w:pBdr>
        <w:top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Arial" w:eastAsia="Arial Unicode MS" w:hAnsi="Arial" w:cs="Arial Unicode MS"/>
      <w:b/>
      <w:bCs/>
      <w:sz w:val="24"/>
      <w:szCs w:val="24"/>
    </w:rPr>
  </w:style>
  <w:style w:type="paragraph" w:customStyle="1" w:styleId="xl38">
    <w:name w:val="xl38"/>
    <w:basedOn w:val="a"/>
    <w:uiPriority w:val="99"/>
    <w:rsid w:val="008339C9"/>
    <w:pPr>
      <w:shd w:val="clear" w:color="auto" w:fill="FFFFFF"/>
      <w:spacing w:before="100" w:beforeAutospacing="1" w:after="100" w:afterAutospacing="1" w:line="240" w:lineRule="auto"/>
      <w:jc w:val="center"/>
    </w:pPr>
    <w:rPr>
      <w:rFonts w:ascii="Verdana" w:eastAsia="Arial Unicode MS" w:hAnsi="Verdana" w:cs="Arial Unicode MS"/>
      <w:b/>
      <w:bCs/>
      <w:sz w:val="24"/>
      <w:szCs w:val="24"/>
      <w:u w:val="single"/>
    </w:rPr>
  </w:style>
  <w:style w:type="paragraph" w:customStyle="1" w:styleId="xl39">
    <w:name w:val="xl39"/>
    <w:basedOn w:val="a"/>
    <w:uiPriority w:val="99"/>
    <w:rsid w:val="008339C9"/>
    <w:pPr>
      <w:shd w:val="clear" w:color="auto" w:fill="FFFFFF"/>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40">
    <w:name w:val="xl40"/>
    <w:basedOn w:val="a"/>
    <w:uiPriority w:val="99"/>
    <w:rsid w:val="008339C9"/>
    <w:pPr>
      <w:shd w:val="clear" w:color="auto" w:fill="FFFFFF"/>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41">
    <w:name w:val="xl41"/>
    <w:basedOn w:val="a"/>
    <w:uiPriority w:val="99"/>
    <w:rsid w:val="008339C9"/>
    <w:pPr>
      <w:shd w:val="clear" w:color="auto" w:fill="FFFFFF"/>
      <w:spacing w:before="100" w:beforeAutospacing="1" w:after="100" w:afterAutospacing="1" w:line="240" w:lineRule="auto"/>
      <w:jc w:val="right"/>
    </w:pPr>
    <w:rPr>
      <w:rFonts w:ascii="Arial" w:eastAsia="Arial Unicode MS" w:hAnsi="Arial" w:cs="Arial Unicode MS"/>
      <w:b/>
      <w:bCs/>
      <w:sz w:val="24"/>
      <w:szCs w:val="24"/>
      <w:u w:val="single"/>
    </w:rPr>
  </w:style>
  <w:style w:type="paragraph" w:customStyle="1" w:styleId="xl42">
    <w:name w:val="xl42"/>
    <w:basedOn w:val="a"/>
    <w:uiPriority w:val="99"/>
    <w:rsid w:val="008339C9"/>
    <w:pPr>
      <w:pBdr>
        <w:top w:val="single" w:sz="4" w:space="0" w:color="auto"/>
        <w:left w:val="single" w:sz="4" w:space="0" w:color="auto"/>
        <w:bottom w:val="single" w:sz="4" w:space="0" w:color="auto"/>
      </w:pBdr>
      <w:shd w:val="clear" w:color="auto" w:fill="FFFFFF"/>
      <w:spacing w:before="100" w:beforeAutospacing="1" w:after="100" w:afterAutospacing="1" w:line="240" w:lineRule="auto"/>
    </w:pPr>
    <w:rPr>
      <w:rFonts w:ascii="Arial" w:eastAsia="Arial Unicode MS" w:hAnsi="Arial" w:cs="Arial Unicode MS"/>
      <w:b/>
      <w:bCs/>
      <w:sz w:val="24"/>
      <w:szCs w:val="24"/>
    </w:rPr>
  </w:style>
  <w:style w:type="paragraph" w:customStyle="1" w:styleId="xl43">
    <w:name w:val="xl43"/>
    <w:basedOn w:val="a"/>
    <w:uiPriority w:val="99"/>
    <w:rsid w:val="008339C9"/>
    <w:pPr>
      <w:pBdr>
        <w:top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Arial" w:eastAsia="Arial Unicode MS" w:hAnsi="Arial" w:cs="Arial Unicode MS"/>
      <w:b/>
      <w:bCs/>
      <w:sz w:val="24"/>
      <w:szCs w:val="24"/>
    </w:rPr>
  </w:style>
  <w:style w:type="paragraph" w:customStyle="1" w:styleId="xl44">
    <w:name w:val="xl44"/>
    <w:basedOn w:val="a"/>
    <w:uiPriority w:val="99"/>
    <w:rsid w:val="008339C9"/>
    <w:pPr>
      <w:shd w:val="clear" w:color="auto" w:fill="FFFFFF"/>
      <w:spacing w:before="100" w:beforeAutospacing="1" w:after="100" w:afterAutospacing="1" w:line="240" w:lineRule="auto"/>
    </w:pPr>
    <w:rPr>
      <w:rFonts w:ascii="Times New Roman" w:eastAsia="Arial Unicode MS" w:hAnsi="Times New Roman" w:cs="Times New Roman"/>
      <w:b/>
      <w:bCs/>
      <w:sz w:val="24"/>
      <w:szCs w:val="24"/>
    </w:rPr>
  </w:style>
  <w:style w:type="paragraph" w:customStyle="1" w:styleId="xl45">
    <w:name w:val="xl45"/>
    <w:basedOn w:val="a"/>
    <w:uiPriority w:val="99"/>
    <w:rsid w:val="008339C9"/>
    <w:pPr>
      <w:shd w:val="clear" w:color="auto" w:fill="FFFFFF"/>
      <w:spacing w:before="100" w:beforeAutospacing="1" w:after="100" w:afterAutospacing="1" w:line="240" w:lineRule="auto"/>
    </w:pPr>
    <w:rPr>
      <w:rFonts w:ascii="Times New Roman" w:eastAsia="Arial Unicode MS" w:hAnsi="Times New Roman" w:cs="Times New Roman"/>
      <w:b/>
      <w:bCs/>
      <w:sz w:val="24"/>
      <w:szCs w:val="24"/>
    </w:rPr>
  </w:style>
  <w:style w:type="paragraph" w:customStyle="1" w:styleId="xl46">
    <w:name w:val="xl46"/>
    <w:basedOn w:val="a"/>
    <w:uiPriority w:val="99"/>
    <w:rsid w:val="008339C9"/>
    <w:pPr>
      <w:shd w:val="clear" w:color="auto" w:fill="FFFFFF"/>
      <w:spacing w:before="100" w:beforeAutospacing="1" w:after="100" w:afterAutospacing="1" w:line="240" w:lineRule="auto"/>
      <w:jc w:val="right"/>
    </w:pPr>
    <w:rPr>
      <w:rFonts w:ascii="Times New Roman" w:eastAsia="Arial Unicode MS" w:hAnsi="Times New Roman" w:cs="Times New Roman"/>
      <w:b/>
      <w:bCs/>
      <w:sz w:val="24"/>
      <w:szCs w:val="24"/>
    </w:rPr>
  </w:style>
  <w:style w:type="paragraph" w:customStyle="1" w:styleId="xl47">
    <w:name w:val="xl47"/>
    <w:basedOn w:val="a"/>
    <w:uiPriority w:val="99"/>
    <w:rsid w:val="008339C9"/>
    <w:pPr>
      <w:shd w:val="clear" w:color="auto" w:fill="FFFFFF"/>
      <w:spacing w:before="100" w:beforeAutospacing="1" w:after="100" w:afterAutospacing="1" w:line="240" w:lineRule="auto"/>
    </w:pPr>
    <w:rPr>
      <w:rFonts w:ascii="Times New Roman" w:eastAsia="Arial Unicode MS" w:hAnsi="Times New Roman" w:cs="Times New Roman"/>
      <w:b/>
      <w:bCs/>
      <w:sz w:val="24"/>
      <w:szCs w:val="24"/>
    </w:rPr>
  </w:style>
  <w:style w:type="paragraph" w:customStyle="1" w:styleId="xl48">
    <w:name w:val="xl48"/>
    <w:basedOn w:val="a"/>
    <w:uiPriority w:val="99"/>
    <w:rsid w:val="008339C9"/>
    <w:pPr>
      <w:shd w:val="clear" w:color="auto" w:fill="FFFFFF"/>
      <w:spacing w:before="100" w:beforeAutospacing="1" w:after="100" w:afterAutospacing="1" w:line="240" w:lineRule="auto"/>
    </w:pPr>
    <w:rPr>
      <w:rFonts w:ascii="Times New Roman" w:eastAsia="Arial Unicode MS" w:hAnsi="Times New Roman" w:cs="Times New Roman"/>
      <w:b/>
      <w:bCs/>
      <w:sz w:val="24"/>
      <w:szCs w:val="24"/>
    </w:rPr>
  </w:style>
  <w:style w:type="paragraph" w:customStyle="1" w:styleId="xl49">
    <w:name w:val="xl49"/>
    <w:basedOn w:val="a"/>
    <w:uiPriority w:val="99"/>
    <w:rsid w:val="008339C9"/>
    <w:pPr>
      <w:shd w:val="clear" w:color="auto" w:fill="FFFFFF"/>
      <w:spacing w:before="100" w:beforeAutospacing="1" w:after="100" w:afterAutospacing="1" w:line="240" w:lineRule="auto"/>
      <w:jc w:val="right"/>
    </w:pPr>
    <w:rPr>
      <w:rFonts w:ascii="Times New Roman" w:eastAsia="Arial Unicode MS" w:hAnsi="Times New Roman" w:cs="Times New Roman"/>
      <w:b/>
      <w:bCs/>
      <w:sz w:val="24"/>
      <w:szCs w:val="24"/>
    </w:rPr>
  </w:style>
  <w:style w:type="paragraph" w:customStyle="1" w:styleId="xl50">
    <w:name w:val="xl50"/>
    <w:basedOn w:val="a"/>
    <w:uiPriority w:val="99"/>
    <w:rsid w:val="008339C9"/>
    <w:pPr>
      <w:shd w:val="clear" w:color="auto" w:fill="FFFFFF"/>
      <w:spacing w:before="100" w:beforeAutospacing="1" w:after="100" w:afterAutospacing="1" w:line="240" w:lineRule="auto"/>
    </w:pPr>
    <w:rPr>
      <w:rFonts w:ascii="Times New Roman" w:eastAsia="Arial Unicode MS" w:hAnsi="Times New Roman" w:cs="Times New Roman"/>
      <w:b/>
      <w:bCs/>
      <w:sz w:val="24"/>
      <w:szCs w:val="24"/>
    </w:rPr>
  </w:style>
  <w:style w:type="paragraph" w:customStyle="1" w:styleId="xl51">
    <w:name w:val="xl51"/>
    <w:basedOn w:val="a"/>
    <w:uiPriority w:val="99"/>
    <w:rsid w:val="008339C9"/>
    <w:pPr>
      <w:shd w:val="clear" w:color="auto" w:fill="FFFFFF"/>
      <w:spacing w:before="100" w:beforeAutospacing="1" w:after="100" w:afterAutospacing="1" w:line="240" w:lineRule="auto"/>
      <w:jc w:val="center"/>
    </w:pPr>
    <w:rPr>
      <w:rFonts w:ascii="Times New Roman" w:eastAsia="Arial Unicode MS" w:hAnsi="Times New Roman" w:cs="Times New Roman"/>
      <w:b/>
      <w:bCs/>
      <w:sz w:val="16"/>
      <w:szCs w:val="16"/>
    </w:rPr>
  </w:style>
  <w:style w:type="paragraph" w:customStyle="1" w:styleId="xl52">
    <w:name w:val="xl52"/>
    <w:basedOn w:val="a"/>
    <w:uiPriority w:val="99"/>
    <w:rsid w:val="008339C9"/>
    <w:pPr>
      <w:shd w:val="clear" w:color="auto" w:fill="FFFFFF"/>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53">
    <w:name w:val="xl53"/>
    <w:basedOn w:val="a"/>
    <w:uiPriority w:val="99"/>
    <w:rsid w:val="008339C9"/>
    <w:pPr>
      <w:shd w:val="clear" w:color="auto" w:fill="FFFFFF"/>
      <w:spacing w:before="100" w:beforeAutospacing="1" w:after="100" w:afterAutospacing="1" w:line="240" w:lineRule="auto"/>
    </w:pPr>
    <w:rPr>
      <w:rFonts w:ascii="Arial" w:eastAsia="Arial Unicode MS" w:hAnsi="Arial" w:cs="Arial Unicode MS"/>
      <w:sz w:val="16"/>
      <w:szCs w:val="16"/>
    </w:rPr>
  </w:style>
  <w:style w:type="paragraph" w:customStyle="1" w:styleId="xl54">
    <w:name w:val="xl54"/>
    <w:basedOn w:val="a"/>
    <w:uiPriority w:val="99"/>
    <w:rsid w:val="008339C9"/>
    <w:pPr>
      <w:shd w:val="clear" w:color="auto" w:fill="FFFFFF"/>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55">
    <w:name w:val="xl55"/>
    <w:basedOn w:val="a"/>
    <w:uiPriority w:val="99"/>
    <w:rsid w:val="008339C9"/>
    <w:pPr>
      <w:shd w:val="clear" w:color="auto" w:fill="FFFFFF"/>
      <w:spacing w:before="100" w:beforeAutospacing="1" w:after="100" w:afterAutospacing="1" w:line="240" w:lineRule="auto"/>
      <w:jc w:val="center"/>
    </w:pPr>
    <w:rPr>
      <w:rFonts w:ascii="Verdana" w:eastAsia="Arial Unicode MS" w:hAnsi="Verdana" w:cs="Arial Unicode MS"/>
      <w:b/>
      <w:bCs/>
      <w:sz w:val="24"/>
      <w:szCs w:val="24"/>
      <w:u w:val="single"/>
    </w:rPr>
  </w:style>
  <w:style w:type="paragraph" w:styleId="24">
    <w:name w:val="Body Text Indent 2"/>
    <w:basedOn w:val="a"/>
    <w:link w:val="2Char0"/>
    <w:uiPriority w:val="99"/>
    <w:semiHidden/>
    <w:rsid w:val="008339C9"/>
    <w:pPr>
      <w:spacing w:after="120" w:line="480" w:lineRule="auto"/>
      <w:ind w:left="283"/>
    </w:pPr>
    <w:rPr>
      <w:rFonts w:ascii="Times New Roman" w:eastAsia="Times New Roman" w:hAnsi="Times New Roman" w:cs="Times New Roman"/>
      <w:sz w:val="24"/>
      <w:szCs w:val="24"/>
    </w:rPr>
  </w:style>
  <w:style w:type="character" w:customStyle="1" w:styleId="2Char0">
    <w:name w:val="Σώμα κείμενου με εσοχή 2 Char"/>
    <w:basedOn w:val="a2"/>
    <w:link w:val="24"/>
    <w:uiPriority w:val="99"/>
    <w:semiHidden/>
    <w:rsid w:val="008339C9"/>
    <w:rPr>
      <w:rFonts w:ascii="Times New Roman" w:eastAsia="Times New Roman" w:hAnsi="Times New Roman" w:cs="Times New Roman"/>
      <w:sz w:val="24"/>
      <w:szCs w:val="24"/>
    </w:rPr>
  </w:style>
  <w:style w:type="paragraph" w:customStyle="1" w:styleId="ListParagraph1">
    <w:name w:val="List Paragraph1"/>
    <w:basedOn w:val="a"/>
    <w:uiPriority w:val="99"/>
    <w:rsid w:val="008339C9"/>
    <w:pPr>
      <w:spacing w:after="0" w:line="240" w:lineRule="auto"/>
      <w:ind w:left="720"/>
      <w:contextualSpacing/>
    </w:pPr>
    <w:rPr>
      <w:rFonts w:ascii="Times New Roman" w:eastAsia="Times New Roman" w:hAnsi="Times New Roman" w:cs="Times New Roman"/>
      <w:sz w:val="24"/>
      <w:szCs w:val="24"/>
    </w:rPr>
  </w:style>
  <w:style w:type="table" w:styleId="af5">
    <w:name w:val="Table Grid"/>
    <w:basedOn w:val="a3"/>
    <w:rsid w:val="008339C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8">
    <w:name w:val="Font Style18"/>
    <w:rsid w:val="00F1394D"/>
    <w:rPr>
      <w:rFonts w:ascii="Times New Roman" w:hAnsi="Times New Roman" w:cs="Times New Roman"/>
      <w:sz w:val="16"/>
      <w:szCs w:val="16"/>
    </w:rPr>
  </w:style>
  <w:style w:type="paragraph" w:styleId="Web">
    <w:name w:val="Normal (Web)"/>
    <w:basedOn w:val="a"/>
    <w:uiPriority w:val="99"/>
    <w:rsid w:val="00C7228C"/>
    <w:pPr>
      <w:spacing w:before="100" w:beforeAutospacing="1" w:after="119" w:line="240" w:lineRule="auto"/>
    </w:pPr>
    <w:rPr>
      <w:rFonts w:ascii="Times New Roman" w:eastAsia="Times New Roman" w:hAnsi="Times New Roman" w:cs="Times New Roman"/>
      <w:sz w:val="24"/>
      <w:szCs w:val="24"/>
    </w:rPr>
  </w:style>
  <w:style w:type="character" w:styleId="-">
    <w:name w:val="Hyperlink"/>
    <w:rsid w:val="00184044"/>
    <w:rPr>
      <w:color w:val="0000FF"/>
      <w:u w:val="single"/>
    </w:rPr>
  </w:style>
  <w:style w:type="character" w:customStyle="1" w:styleId="Char0">
    <w:name w:val="Κεφαλίδα Char"/>
    <w:basedOn w:val="a2"/>
    <w:link w:val="ab"/>
    <w:uiPriority w:val="99"/>
    <w:rsid w:val="00CD2ED9"/>
    <w:rPr>
      <w:rFonts w:ascii="Arial" w:eastAsia="WenQuanYi Micro Hei" w:hAnsi="Arial" w:cs="Lohit Hindi"/>
      <w:color w:val="00000A"/>
      <w:sz w:val="28"/>
      <w:szCs w:val="28"/>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9325669">
      <w:bodyDiv w:val="1"/>
      <w:marLeft w:val="0"/>
      <w:marRight w:val="0"/>
      <w:marTop w:val="0"/>
      <w:marBottom w:val="0"/>
      <w:divBdr>
        <w:top w:val="none" w:sz="0" w:space="0" w:color="auto"/>
        <w:left w:val="none" w:sz="0" w:space="0" w:color="auto"/>
        <w:bottom w:val="none" w:sz="0" w:space="0" w:color="auto"/>
        <w:right w:val="none" w:sz="0" w:space="0" w:color="auto"/>
      </w:divBdr>
    </w:div>
    <w:div w:id="337583755">
      <w:bodyDiv w:val="1"/>
      <w:marLeft w:val="0"/>
      <w:marRight w:val="0"/>
      <w:marTop w:val="0"/>
      <w:marBottom w:val="0"/>
      <w:divBdr>
        <w:top w:val="none" w:sz="0" w:space="0" w:color="auto"/>
        <w:left w:val="none" w:sz="0" w:space="0" w:color="auto"/>
        <w:bottom w:val="none" w:sz="0" w:space="0" w:color="auto"/>
        <w:right w:val="none" w:sz="0" w:space="0" w:color="auto"/>
      </w:divBdr>
    </w:div>
    <w:div w:id="517737891">
      <w:bodyDiv w:val="1"/>
      <w:marLeft w:val="0"/>
      <w:marRight w:val="0"/>
      <w:marTop w:val="0"/>
      <w:marBottom w:val="0"/>
      <w:divBdr>
        <w:top w:val="none" w:sz="0" w:space="0" w:color="auto"/>
        <w:left w:val="none" w:sz="0" w:space="0" w:color="auto"/>
        <w:bottom w:val="none" w:sz="0" w:space="0" w:color="auto"/>
        <w:right w:val="none" w:sz="0" w:space="0" w:color="auto"/>
      </w:divBdr>
    </w:div>
    <w:div w:id="669869889">
      <w:bodyDiv w:val="1"/>
      <w:marLeft w:val="0"/>
      <w:marRight w:val="0"/>
      <w:marTop w:val="0"/>
      <w:marBottom w:val="0"/>
      <w:divBdr>
        <w:top w:val="none" w:sz="0" w:space="0" w:color="auto"/>
        <w:left w:val="none" w:sz="0" w:space="0" w:color="auto"/>
        <w:bottom w:val="none" w:sz="0" w:space="0" w:color="auto"/>
        <w:right w:val="none" w:sz="0" w:space="0" w:color="auto"/>
      </w:divBdr>
    </w:div>
    <w:div w:id="849493296">
      <w:bodyDiv w:val="1"/>
      <w:marLeft w:val="0"/>
      <w:marRight w:val="0"/>
      <w:marTop w:val="0"/>
      <w:marBottom w:val="0"/>
      <w:divBdr>
        <w:top w:val="none" w:sz="0" w:space="0" w:color="auto"/>
        <w:left w:val="none" w:sz="0" w:space="0" w:color="auto"/>
        <w:bottom w:val="none" w:sz="0" w:space="0" w:color="auto"/>
        <w:right w:val="none" w:sz="0" w:space="0" w:color="auto"/>
      </w:divBdr>
    </w:div>
    <w:div w:id="979727335">
      <w:bodyDiv w:val="1"/>
      <w:marLeft w:val="0"/>
      <w:marRight w:val="0"/>
      <w:marTop w:val="0"/>
      <w:marBottom w:val="0"/>
      <w:divBdr>
        <w:top w:val="none" w:sz="0" w:space="0" w:color="auto"/>
        <w:left w:val="none" w:sz="0" w:space="0" w:color="auto"/>
        <w:bottom w:val="none" w:sz="0" w:space="0" w:color="auto"/>
        <w:right w:val="none" w:sz="0" w:space="0" w:color="auto"/>
      </w:divBdr>
    </w:div>
    <w:div w:id="1009453305">
      <w:bodyDiv w:val="1"/>
      <w:marLeft w:val="0"/>
      <w:marRight w:val="0"/>
      <w:marTop w:val="0"/>
      <w:marBottom w:val="0"/>
      <w:divBdr>
        <w:top w:val="none" w:sz="0" w:space="0" w:color="auto"/>
        <w:left w:val="none" w:sz="0" w:space="0" w:color="auto"/>
        <w:bottom w:val="none" w:sz="0" w:space="0" w:color="auto"/>
        <w:right w:val="none" w:sz="0" w:space="0" w:color="auto"/>
      </w:divBdr>
    </w:div>
    <w:div w:id="1411854257">
      <w:bodyDiv w:val="1"/>
      <w:marLeft w:val="0"/>
      <w:marRight w:val="0"/>
      <w:marTop w:val="0"/>
      <w:marBottom w:val="0"/>
      <w:divBdr>
        <w:top w:val="none" w:sz="0" w:space="0" w:color="auto"/>
        <w:left w:val="none" w:sz="0" w:space="0" w:color="auto"/>
        <w:bottom w:val="none" w:sz="0" w:space="0" w:color="auto"/>
        <w:right w:val="none" w:sz="0" w:space="0" w:color="auto"/>
      </w:divBdr>
    </w:div>
    <w:div w:id="1632399733">
      <w:bodyDiv w:val="1"/>
      <w:marLeft w:val="0"/>
      <w:marRight w:val="0"/>
      <w:marTop w:val="0"/>
      <w:marBottom w:val="0"/>
      <w:divBdr>
        <w:top w:val="none" w:sz="0" w:space="0" w:color="auto"/>
        <w:left w:val="none" w:sz="0" w:space="0" w:color="auto"/>
        <w:bottom w:val="none" w:sz="0" w:space="0" w:color="auto"/>
        <w:right w:val="none" w:sz="0" w:space="0" w:color="auto"/>
      </w:divBdr>
    </w:div>
    <w:div w:id="1825268649">
      <w:bodyDiv w:val="1"/>
      <w:marLeft w:val="0"/>
      <w:marRight w:val="0"/>
      <w:marTop w:val="0"/>
      <w:marBottom w:val="0"/>
      <w:divBdr>
        <w:top w:val="none" w:sz="0" w:space="0" w:color="auto"/>
        <w:left w:val="none" w:sz="0" w:space="0" w:color="auto"/>
        <w:bottom w:val="none" w:sz="0" w:space="0" w:color="auto"/>
        <w:right w:val="none" w:sz="0" w:space="0" w:color="auto"/>
      </w:divBdr>
    </w:div>
    <w:div w:id="1877234551">
      <w:bodyDiv w:val="1"/>
      <w:marLeft w:val="0"/>
      <w:marRight w:val="0"/>
      <w:marTop w:val="0"/>
      <w:marBottom w:val="0"/>
      <w:divBdr>
        <w:top w:val="none" w:sz="0" w:space="0" w:color="auto"/>
        <w:left w:val="none" w:sz="0" w:space="0" w:color="auto"/>
        <w:bottom w:val="none" w:sz="0" w:space="0" w:color="auto"/>
        <w:right w:val="none" w:sz="0" w:space="0" w:color="auto"/>
      </w:divBdr>
    </w:div>
    <w:div w:id="1985306409">
      <w:bodyDiv w:val="1"/>
      <w:marLeft w:val="0"/>
      <w:marRight w:val="0"/>
      <w:marTop w:val="0"/>
      <w:marBottom w:val="0"/>
      <w:divBdr>
        <w:top w:val="none" w:sz="0" w:space="0" w:color="auto"/>
        <w:left w:val="none" w:sz="0" w:space="0" w:color="auto"/>
        <w:bottom w:val="none" w:sz="0" w:space="0" w:color="auto"/>
        <w:right w:val="none" w:sz="0" w:space="0" w:color="auto"/>
      </w:divBdr>
    </w:div>
    <w:div w:id="20706171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diagramData" Target="diagrams/data1.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diagramColors" Target="diagrams/colors1.xml"/><Relationship Id="rId47" Type="http://schemas.openxmlformats.org/officeDocument/2006/relationships/fontTable" Target="fontTable.xml"/><Relationship Id="rId7" Type="http://schemas.openxmlformats.org/officeDocument/2006/relationships/hyperlink" Target="https://dimosnet.gr/blog/laws/&#945;&#961;&#952;&#961;&#959;-75-&#945;&#961;&#956;&#959;&#948;&#953;&#972;&#964;&#951;&#964;&#949;&#962;/" TargetMode="Externa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diagramLayout" Target="diagrams/layout1.xml"/><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emf"/><Relationship Id="rId43" Type="http://schemas.microsoft.com/office/2007/relationships/diagramDrawing" Target="diagrams/drawing1.xml"/><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diagramQuickStyle" Target="diagrams/quickStyle1.xml"/></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19D76C8-0624-884D-8F3A-6FF997652D69}" type="doc">
      <dgm:prSet loTypeId="urn:microsoft.com/office/officeart/2005/8/layout/hierarchy1" loCatId="" qsTypeId="urn:microsoft.com/office/officeart/2005/8/quickstyle/simple4" qsCatId="simple" csTypeId="urn:microsoft.com/office/officeart/2005/8/colors/colorful2" csCatId="colorful" phldr="1"/>
      <dgm:spPr/>
      <dgm:t>
        <a:bodyPr/>
        <a:lstStyle/>
        <a:p>
          <a:endParaRPr lang="en-US"/>
        </a:p>
      </dgm:t>
    </dgm:pt>
    <dgm:pt modelId="{933FA5F6-FA64-764D-B3AC-3E805088B27A}">
      <dgm:prSet phldrT="[Text]"/>
      <dgm:spPr>
        <a:xfrm>
          <a:off x="2464123" y="220280"/>
          <a:ext cx="2086899" cy="1325181"/>
        </a:xfr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pPr>
            <a:buNone/>
          </a:pPr>
          <a:r>
            <a:rPr lang="el-GR" dirty="0">
              <a:solidFill>
                <a:sysClr val="windowText" lastClr="000000">
                  <a:hueOff val="0"/>
                  <a:satOff val="0"/>
                  <a:lumOff val="0"/>
                  <a:alphaOff val="0"/>
                </a:sysClr>
              </a:solidFill>
              <a:latin typeface="Arial"/>
              <a:ea typeface="+mn-ea"/>
              <a:cs typeface="Arial"/>
            </a:rPr>
            <a:t>Προτεινόμενες ενέργειες μάρκετινγκ</a:t>
          </a:r>
          <a:endParaRPr lang="en-US" dirty="0">
            <a:solidFill>
              <a:sysClr val="windowText" lastClr="000000">
                <a:hueOff val="0"/>
                <a:satOff val="0"/>
                <a:lumOff val="0"/>
                <a:alphaOff val="0"/>
              </a:sysClr>
            </a:solidFill>
            <a:latin typeface="Arial"/>
            <a:ea typeface="+mn-ea"/>
            <a:cs typeface="Arial"/>
          </a:endParaRPr>
        </a:p>
      </dgm:t>
    </dgm:pt>
    <dgm:pt modelId="{D30875A4-A920-2F47-9DA3-5C91D1905423}" type="parTrans" cxnId="{2E61833E-2E04-E543-B396-E1ADB07FA9AE}">
      <dgm:prSet/>
      <dgm:spPr/>
      <dgm:t>
        <a:bodyPr/>
        <a:lstStyle/>
        <a:p>
          <a:endParaRPr lang="en-US">
            <a:latin typeface="Arial"/>
            <a:cs typeface="Arial"/>
          </a:endParaRPr>
        </a:p>
      </dgm:t>
    </dgm:pt>
    <dgm:pt modelId="{DAAFFB52-6934-F54A-9B39-59E9FA1B3184}" type="sibTrans" cxnId="{2E61833E-2E04-E543-B396-E1ADB07FA9AE}">
      <dgm:prSet/>
      <dgm:spPr/>
      <dgm:t>
        <a:bodyPr/>
        <a:lstStyle/>
        <a:p>
          <a:endParaRPr lang="en-US">
            <a:latin typeface="Arial"/>
            <a:cs typeface="Arial"/>
          </a:endParaRPr>
        </a:p>
      </dgm:t>
    </dgm:pt>
    <dgm:pt modelId="{DCBE0D2B-3993-8D44-B765-D37E15866291}">
      <dgm:prSet phldrT="[Text]"/>
      <dgm:spPr>
        <a:xfrm>
          <a:off x="1001517" y="2152547"/>
          <a:ext cx="2086899" cy="1325181"/>
        </a:xfrm>
        <a:solidFill>
          <a:sysClr val="window" lastClr="FFFFFF">
            <a:alpha val="90000"/>
            <a:hueOff val="0"/>
            <a:satOff val="0"/>
            <a:lumOff val="0"/>
            <a:alphaOff val="0"/>
          </a:sysClr>
        </a:solidFill>
        <a:ln w="9525" cap="flat" cmpd="sng" algn="ctr">
          <a:solidFill>
            <a:srgbClr val="9BBB59">
              <a:hueOff val="0"/>
              <a:satOff val="0"/>
              <a:lumOff val="0"/>
              <a:alphaOff val="0"/>
            </a:srgbClr>
          </a:solidFill>
          <a:prstDash val="solid"/>
        </a:ln>
        <a:effectLst/>
      </dgm:spPr>
      <dgm:t>
        <a:bodyPr/>
        <a:lstStyle/>
        <a:p>
          <a:pPr>
            <a:buNone/>
          </a:pPr>
          <a:r>
            <a:rPr lang="el-GR" dirty="0">
              <a:solidFill>
                <a:sysClr val="windowText" lastClr="000000">
                  <a:hueOff val="0"/>
                  <a:satOff val="0"/>
                  <a:lumOff val="0"/>
                  <a:alphaOff val="0"/>
                </a:sysClr>
              </a:solidFill>
              <a:latin typeface="Arial"/>
              <a:ea typeface="+mn-ea"/>
              <a:cs typeface="Arial"/>
            </a:rPr>
            <a:t>Δημιουργία επικοινωνιακής υποδομής</a:t>
          </a:r>
          <a:endParaRPr lang="en-US" dirty="0">
            <a:solidFill>
              <a:sysClr val="windowText" lastClr="000000">
                <a:hueOff val="0"/>
                <a:satOff val="0"/>
                <a:lumOff val="0"/>
                <a:alphaOff val="0"/>
              </a:sysClr>
            </a:solidFill>
            <a:latin typeface="Arial"/>
            <a:ea typeface="+mn-ea"/>
            <a:cs typeface="Arial"/>
          </a:endParaRPr>
        </a:p>
      </dgm:t>
    </dgm:pt>
    <dgm:pt modelId="{C0B302DA-AEE1-B04E-BEC2-0967D77827CC}" type="parTrans" cxnId="{E922BDAC-9C5B-0741-82C5-50C81A60D0F7}">
      <dgm:prSet/>
      <dgm:spPr>
        <a:xfrm>
          <a:off x="1813089" y="1325177"/>
          <a:ext cx="1462605" cy="607085"/>
        </a:xfrm>
        <a:noFill/>
        <a:ln w="9525" cap="flat" cmpd="sng" algn="ctr">
          <a:solidFill>
            <a:srgbClr val="9BBB59">
              <a:hueOff val="0"/>
              <a:satOff val="0"/>
              <a:lumOff val="0"/>
              <a:alphaOff val="0"/>
            </a:srgbClr>
          </a:solidFill>
          <a:prstDash val="solid"/>
        </a:ln>
        <a:effectLst/>
      </dgm:spPr>
      <dgm:t>
        <a:bodyPr/>
        <a:lstStyle/>
        <a:p>
          <a:endParaRPr lang="en-US">
            <a:latin typeface="Arial"/>
            <a:cs typeface="Arial"/>
          </a:endParaRPr>
        </a:p>
      </dgm:t>
    </dgm:pt>
    <dgm:pt modelId="{4268F5CF-81BD-4749-A2E7-D7F7594CB595}" type="sibTrans" cxnId="{E922BDAC-9C5B-0741-82C5-50C81A60D0F7}">
      <dgm:prSet/>
      <dgm:spPr/>
      <dgm:t>
        <a:bodyPr/>
        <a:lstStyle/>
        <a:p>
          <a:endParaRPr lang="en-US">
            <a:latin typeface="Arial"/>
            <a:cs typeface="Arial"/>
          </a:endParaRPr>
        </a:p>
      </dgm:t>
    </dgm:pt>
    <dgm:pt modelId="{6E6A0090-DF13-7E4C-92FD-DBEBC540C638}">
      <dgm:prSet phldrT="[Text]"/>
      <dgm:spPr>
        <a:xfrm>
          <a:off x="3552172" y="2152547"/>
          <a:ext cx="2086899" cy="1325181"/>
        </a:xfrm>
        <a:solidFill>
          <a:sysClr val="window" lastClr="FFFFFF">
            <a:alpha val="90000"/>
            <a:hueOff val="0"/>
            <a:satOff val="0"/>
            <a:lumOff val="0"/>
            <a:alphaOff val="0"/>
          </a:sysClr>
        </a:solidFill>
        <a:ln w="9525" cap="flat" cmpd="sng" algn="ctr">
          <a:solidFill>
            <a:srgbClr val="9BBB59">
              <a:hueOff val="0"/>
              <a:satOff val="0"/>
              <a:lumOff val="0"/>
              <a:alphaOff val="0"/>
            </a:srgbClr>
          </a:solidFill>
          <a:prstDash val="solid"/>
        </a:ln>
        <a:effectLst/>
      </dgm:spPr>
      <dgm:t>
        <a:bodyPr/>
        <a:lstStyle/>
        <a:p>
          <a:pPr>
            <a:buNone/>
          </a:pPr>
          <a:r>
            <a:rPr lang="el-GR" dirty="0">
              <a:solidFill>
                <a:sysClr val="windowText" lastClr="000000">
                  <a:hueOff val="0"/>
                  <a:satOff val="0"/>
                  <a:lumOff val="0"/>
                  <a:alphaOff val="0"/>
                </a:sysClr>
              </a:solidFill>
              <a:latin typeface="Arial"/>
              <a:ea typeface="+mn-ea"/>
              <a:cs typeface="Arial"/>
            </a:rPr>
            <a:t>Επαναλαμβανόμενες ενέργειες μάρκετινγκ</a:t>
          </a:r>
          <a:endParaRPr lang="en-US" dirty="0">
            <a:solidFill>
              <a:sysClr val="windowText" lastClr="000000">
                <a:hueOff val="0"/>
                <a:satOff val="0"/>
                <a:lumOff val="0"/>
                <a:alphaOff val="0"/>
              </a:sysClr>
            </a:solidFill>
            <a:latin typeface="Arial"/>
            <a:ea typeface="+mn-ea"/>
            <a:cs typeface="Arial"/>
          </a:endParaRPr>
        </a:p>
      </dgm:t>
    </dgm:pt>
    <dgm:pt modelId="{EAAB9A81-DEC8-EC4C-B32A-686DC3708C87}" type="parTrans" cxnId="{090AD202-CBED-AA49-A3E4-289399F43EBA}">
      <dgm:prSet/>
      <dgm:spPr>
        <a:xfrm>
          <a:off x="3275695" y="1325177"/>
          <a:ext cx="1088049" cy="607085"/>
        </a:xfrm>
        <a:noFill/>
        <a:ln w="9525" cap="flat" cmpd="sng" algn="ctr">
          <a:solidFill>
            <a:srgbClr val="9BBB59">
              <a:hueOff val="0"/>
              <a:satOff val="0"/>
              <a:lumOff val="0"/>
              <a:alphaOff val="0"/>
            </a:srgbClr>
          </a:solidFill>
          <a:prstDash val="solid"/>
        </a:ln>
        <a:effectLst/>
      </dgm:spPr>
      <dgm:t>
        <a:bodyPr/>
        <a:lstStyle/>
        <a:p>
          <a:endParaRPr lang="en-US">
            <a:latin typeface="Arial"/>
            <a:cs typeface="Arial"/>
          </a:endParaRPr>
        </a:p>
      </dgm:t>
    </dgm:pt>
    <dgm:pt modelId="{5F079958-091A-A644-A769-8910A9376D8E}" type="sibTrans" cxnId="{090AD202-CBED-AA49-A3E4-289399F43EBA}">
      <dgm:prSet/>
      <dgm:spPr/>
      <dgm:t>
        <a:bodyPr/>
        <a:lstStyle/>
        <a:p>
          <a:endParaRPr lang="en-US">
            <a:latin typeface="Arial"/>
            <a:cs typeface="Arial"/>
          </a:endParaRPr>
        </a:p>
      </dgm:t>
    </dgm:pt>
    <dgm:pt modelId="{C3A35840-FB6C-0144-BB84-C98813181AED}" type="pres">
      <dgm:prSet presAssocID="{B19D76C8-0624-884D-8F3A-6FF997652D69}" presName="hierChild1" presStyleCnt="0">
        <dgm:presLayoutVars>
          <dgm:chPref val="1"/>
          <dgm:dir/>
          <dgm:animOne val="branch"/>
          <dgm:animLvl val="lvl"/>
          <dgm:resizeHandles/>
        </dgm:presLayoutVars>
      </dgm:prSet>
      <dgm:spPr/>
    </dgm:pt>
    <dgm:pt modelId="{A0EFB166-D57F-0C4F-BA3C-2A5A5B40BF97}" type="pres">
      <dgm:prSet presAssocID="{933FA5F6-FA64-764D-B3AC-3E805088B27A}" presName="hierRoot1" presStyleCnt="0"/>
      <dgm:spPr/>
    </dgm:pt>
    <dgm:pt modelId="{3C3CAAD8-7E77-FB43-BD17-EC4D9901EFAB}" type="pres">
      <dgm:prSet presAssocID="{933FA5F6-FA64-764D-B3AC-3E805088B27A}" presName="composite" presStyleCnt="0"/>
      <dgm:spPr/>
    </dgm:pt>
    <dgm:pt modelId="{C7C342FD-EE31-9D44-A24B-F6BCB3A9D8EF}" type="pres">
      <dgm:prSet presAssocID="{933FA5F6-FA64-764D-B3AC-3E805088B27A}" presName="background" presStyleLbl="node0" presStyleIdx="0" presStyleCnt="1"/>
      <dgm:spPr>
        <a:xfrm>
          <a:off x="2232245" y="-3"/>
          <a:ext cx="2086899" cy="1325181"/>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pt>
    <dgm:pt modelId="{7B1E9D9C-09CA-8947-9EC4-A23E5C55A94C}" type="pres">
      <dgm:prSet presAssocID="{933FA5F6-FA64-764D-B3AC-3E805088B27A}" presName="text" presStyleLbl="fgAcc0" presStyleIdx="0" presStyleCnt="1" custLinFactNeighborX="8974" custLinFactNeighborY="-11">
        <dgm:presLayoutVars>
          <dgm:chPref val="3"/>
        </dgm:presLayoutVars>
      </dgm:prSet>
      <dgm:spPr>
        <a:prstGeom prst="roundRect">
          <a:avLst>
            <a:gd name="adj" fmla="val 10000"/>
          </a:avLst>
        </a:prstGeom>
      </dgm:spPr>
    </dgm:pt>
    <dgm:pt modelId="{1EE4DE8E-3896-1D47-8271-45CF2212C6A9}" type="pres">
      <dgm:prSet presAssocID="{933FA5F6-FA64-764D-B3AC-3E805088B27A}" presName="hierChild2" presStyleCnt="0"/>
      <dgm:spPr/>
    </dgm:pt>
    <dgm:pt modelId="{C4F140F8-5EDA-2848-B977-CD9926F6C094}" type="pres">
      <dgm:prSet presAssocID="{C0B302DA-AEE1-B04E-BEC2-0967D77827CC}" presName="Name10" presStyleLbl="parChTrans1D2" presStyleIdx="0" presStyleCnt="2"/>
      <dgm:spPr>
        <a:custGeom>
          <a:avLst/>
          <a:gdLst/>
          <a:ahLst/>
          <a:cxnLst/>
          <a:rect l="0" t="0" r="0" b="0"/>
          <a:pathLst>
            <a:path>
              <a:moveTo>
                <a:pt x="1462605" y="0"/>
              </a:moveTo>
              <a:lnTo>
                <a:pt x="1462605" y="413757"/>
              </a:lnTo>
              <a:lnTo>
                <a:pt x="0" y="413757"/>
              </a:lnTo>
              <a:lnTo>
                <a:pt x="0" y="607085"/>
              </a:lnTo>
            </a:path>
          </a:pathLst>
        </a:custGeom>
      </dgm:spPr>
    </dgm:pt>
    <dgm:pt modelId="{1C847BDA-FC98-FD43-BEE5-1F9408C6FB6D}" type="pres">
      <dgm:prSet presAssocID="{DCBE0D2B-3993-8D44-B765-D37E15866291}" presName="hierRoot2" presStyleCnt="0"/>
      <dgm:spPr/>
    </dgm:pt>
    <dgm:pt modelId="{87283806-F663-F548-9C9C-CD4D2C787127}" type="pres">
      <dgm:prSet presAssocID="{DCBE0D2B-3993-8D44-B765-D37E15866291}" presName="composite2" presStyleCnt="0"/>
      <dgm:spPr/>
    </dgm:pt>
    <dgm:pt modelId="{FED0197A-7A92-FD43-A507-516B87BD08B9}" type="pres">
      <dgm:prSet presAssocID="{DCBE0D2B-3993-8D44-B765-D37E15866291}" presName="background2" presStyleLbl="node2" presStyleIdx="0" presStyleCnt="2"/>
      <dgm:spPr>
        <a:xfrm>
          <a:off x="769639" y="1932263"/>
          <a:ext cx="2086899" cy="1325181"/>
        </a:xfrm>
        <a:prstGeom prst="roundRect">
          <a:avLst>
            <a:gd name="adj" fmla="val 10000"/>
          </a:avLst>
        </a:prstGeo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pt>
    <dgm:pt modelId="{8D642F6E-E6F3-1F4D-A6A1-21F1BD971E40}" type="pres">
      <dgm:prSet presAssocID="{DCBE0D2B-3993-8D44-B765-D37E15866291}" presName="text2" presStyleLbl="fgAcc2" presStyleIdx="0" presStyleCnt="2">
        <dgm:presLayoutVars>
          <dgm:chPref val="3"/>
        </dgm:presLayoutVars>
      </dgm:prSet>
      <dgm:spPr>
        <a:prstGeom prst="roundRect">
          <a:avLst>
            <a:gd name="adj" fmla="val 10000"/>
          </a:avLst>
        </a:prstGeom>
      </dgm:spPr>
    </dgm:pt>
    <dgm:pt modelId="{746FC3DD-1E94-AE4D-9575-61CF66E8BFB5}" type="pres">
      <dgm:prSet presAssocID="{DCBE0D2B-3993-8D44-B765-D37E15866291}" presName="hierChild3" presStyleCnt="0"/>
      <dgm:spPr/>
    </dgm:pt>
    <dgm:pt modelId="{1C9891C2-7527-2742-A7D0-28315F3531EE}" type="pres">
      <dgm:prSet presAssocID="{EAAB9A81-DEC8-EC4C-B32A-686DC3708C87}" presName="Name10" presStyleLbl="parChTrans1D2" presStyleIdx="1" presStyleCnt="2"/>
      <dgm:spPr>
        <a:custGeom>
          <a:avLst/>
          <a:gdLst/>
          <a:ahLst/>
          <a:cxnLst/>
          <a:rect l="0" t="0" r="0" b="0"/>
          <a:pathLst>
            <a:path>
              <a:moveTo>
                <a:pt x="0" y="0"/>
              </a:moveTo>
              <a:lnTo>
                <a:pt x="0" y="413757"/>
              </a:lnTo>
              <a:lnTo>
                <a:pt x="1088049" y="413757"/>
              </a:lnTo>
              <a:lnTo>
                <a:pt x="1088049" y="607085"/>
              </a:lnTo>
            </a:path>
          </a:pathLst>
        </a:custGeom>
      </dgm:spPr>
    </dgm:pt>
    <dgm:pt modelId="{6A10333C-225F-4F49-91DE-DB39E779053A}" type="pres">
      <dgm:prSet presAssocID="{6E6A0090-DF13-7E4C-92FD-DBEBC540C638}" presName="hierRoot2" presStyleCnt="0"/>
      <dgm:spPr/>
    </dgm:pt>
    <dgm:pt modelId="{FE8D6B60-24D6-5741-8840-17FC961A89C7}" type="pres">
      <dgm:prSet presAssocID="{6E6A0090-DF13-7E4C-92FD-DBEBC540C638}" presName="composite2" presStyleCnt="0"/>
      <dgm:spPr/>
    </dgm:pt>
    <dgm:pt modelId="{1B25F8C6-5DFB-3643-8644-CFAAFD63C7B8}" type="pres">
      <dgm:prSet presAssocID="{6E6A0090-DF13-7E4C-92FD-DBEBC540C638}" presName="background2" presStyleLbl="node2" presStyleIdx="1" presStyleCnt="2"/>
      <dgm:spPr>
        <a:xfrm>
          <a:off x="3320294" y="1932263"/>
          <a:ext cx="2086899" cy="1325181"/>
        </a:xfrm>
        <a:prstGeom prst="roundRect">
          <a:avLst>
            <a:gd name="adj" fmla="val 10000"/>
          </a:avLst>
        </a:prstGeo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pt>
    <dgm:pt modelId="{8AEEC51C-F3B7-9240-A3AE-7225487C419C}" type="pres">
      <dgm:prSet presAssocID="{6E6A0090-DF13-7E4C-92FD-DBEBC540C638}" presName="text2" presStyleLbl="fgAcc2" presStyleIdx="1" presStyleCnt="2">
        <dgm:presLayoutVars>
          <dgm:chPref val="3"/>
        </dgm:presLayoutVars>
      </dgm:prSet>
      <dgm:spPr>
        <a:prstGeom prst="roundRect">
          <a:avLst>
            <a:gd name="adj" fmla="val 10000"/>
          </a:avLst>
        </a:prstGeom>
      </dgm:spPr>
    </dgm:pt>
    <dgm:pt modelId="{C5266EEA-5B59-C448-B0DF-C54DC7770CD0}" type="pres">
      <dgm:prSet presAssocID="{6E6A0090-DF13-7E4C-92FD-DBEBC540C638}" presName="hierChild3" presStyleCnt="0"/>
      <dgm:spPr/>
    </dgm:pt>
  </dgm:ptLst>
  <dgm:cxnLst>
    <dgm:cxn modelId="{090AD202-CBED-AA49-A3E4-289399F43EBA}" srcId="{933FA5F6-FA64-764D-B3AC-3E805088B27A}" destId="{6E6A0090-DF13-7E4C-92FD-DBEBC540C638}" srcOrd="1" destOrd="0" parTransId="{EAAB9A81-DEC8-EC4C-B32A-686DC3708C87}" sibTransId="{5F079958-091A-A644-A769-8910A9376D8E}"/>
    <dgm:cxn modelId="{2F820E04-2F4F-46AF-9977-BBC0BD726CDE}" type="presOf" srcId="{EAAB9A81-DEC8-EC4C-B32A-686DC3708C87}" destId="{1C9891C2-7527-2742-A7D0-28315F3531EE}" srcOrd="0" destOrd="0" presId="urn:microsoft.com/office/officeart/2005/8/layout/hierarchy1"/>
    <dgm:cxn modelId="{04262139-2AC4-4FD3-98E1-3BDE32EC48CB}" type="presOf" srcId="{B19D76C8-0624-884D-8F3A-6FF997652D69}" destId="{C3A35840-FB6C-0144-BB84-C98813181AED}" srcOrd="0" destOrd="0" presId="urn:microsoft.com/office/officeart/2005/8/layout/hierarchy1"/>
    <dgm:cxn modelId="{2E61833E-2E04-E543-B396-E1ADB07FA9AE}" srcId="{B19D76C8-0624-884D-8F3A-6FF997652D69}" destId="{933FA5F6-FA64-764D-B3AC-3E805088B27A}" srcOrd="0" destOrd="0" parTransId="{D30875A4-A920-2F47-9DA3-5C91D1905423}" sibTransId="{DAAFFB52-6934-F54A-9B39-59E9FA1B3184}"/>
    <dgm:cxn modelId="{E922BDAC-9C5B-0741-82C5-50C81A60D0F7}" srcId="{933FA5F6-FA64-764D-B3AC-3E805088B27A}" destId="{DCBE0D2B-3993-8D44-B765-D37E15866291}" srcOrd="0" destOrd="0" parTransId="{C0B302DA-AEE1-B04E-BEC2-0967D77827CC}" sibTransId="{4268F5CF-81BD-4749-A2E7-D7F7594CB595}"/>
    <dgm:cxn modelId="{F1365FD5-1161-40B0-A738-3E90DABAD053}" type="presOf" srcId="{C0B302DA-AEE1-B04E-BEC2-0967D77827CC}" destId="{C4F140F8-5EDA-2848-B977-CD9926F6C094}" srcOrd="0" destOrd="0" presId="urn:microsoft.com/office/officeart/2005/8/layout/hierarchy1"/>
    <dgm:cxn modelId="{75B46BD6-AA38-4787-BCF2-9A87709A08EC}" type="presOf" srcId="{DCBE0D2B-3993-8D44-B765-D37E15866291}" destId="{8D642F6E-E6F3-1F4D-A6A1-21F1BD971E40}" srcOrd="0" destOrd="0" presId="urn:microsoft.com/office/officeart/2005/8/layout/hierarchy1"/>
    <dgm:cxn modelId="{C35CE5DB-AA74-416E-8591-C95941AFDB0C}" type="presOf" srcId="{933FA5F6-FA64-764D-B3AC-3E805088B27A}" destId="{7B1E9D9C-09CA-8947-9EC4-A23E5C55A94C}" srcOrd="0" destOrd="0" presId="urn:microsoft.com/office/officeart/2005/8/layout/hierarchy1"/>
    <dgm:cxn modelId="{911BE3F5-6435-42E1-B55B-C8F19EC9DF26}" type="presOf" srcId="{6E6A0090-DF13-7E4C-92FD-DBEBC540C638}" destId="{8AEEC51C-F3B7-9240-A3AE-7225487C419C}" srcOrd="0" destOrd="0" presId="urn:microsoft.com/office/officeart/2005/8/layout/hierarchy1"/>
    <dgm:cxn modelId="{A09F76B1-3787-4E5E-B384-472841E34DF4}" type="presParOf" srcId="{C3A35840-FB6C-0144-BB84-C98813181AED}" destId="{A0EFB166-D57F-0C4F-BA3C-2A5A5B40BF97}" srcOrd="0" destOrd="0" presId="urn:microsoft.com/office/officeart/2005/8/layout/hierarchy1"/>
    <dgm:cxn modelId="{C061047A-59D8-455E-99C2-B9B7972F305D}" type="presParOf" srcId="{A0EFB166-D57F-0C4F-BA3C-2A5A5B40BF97}" destId="{3C3CAAD8-7E77-FB43-BD17-EC4D9901EFAB}" srcOrd="0" destOrd="0" presId="urn:microsoft.com/office/officeart/2005/8/layout/hierarchy1"/>
    <dgm:cxn modelId="{1BF569A9-7966-4D1B-814D-5A56539B592B}" type="presParOf" srcId="{3C3CAAD8-7E77-FB43-BD17-EC4D9901EFAB}" destId="{C7C342FD-EE31-9D44-A24B-F6BCB3A9D8EF}" srcOrd="0" destOrd="0" presId="urn:microsoft.com/office/officeart/2005/8/layout/hierarchy1"/>
    <dgm:cxn modelId="{EF152F21-FE73-4538-A06F-7A6EEDDB5A7B}" type="presParOf" srcId="{3C3CAAD8-7E77-FB43-BD17-EC4D9901EFAB}" destId="{7B1E9D9C-09CA-8947-9EC4-A23E5C55A94C}" srcOrd="1" destOrd="0" presId="urn:microsoft.com/office/officeart/2005/8/layout/hierarchy1"/>
    <dgm:cxn modelId="{7F737970-2125-4D83-9180-B59E60A69C34}" type="presParOf" srcId="{A0EFB166-D57F-0C4F-BA3C-2A5A5B40BF97}" destId="{1EE4DE8E-3896-1D47-8271-45CF2212C6A9}" srcOrd="1" destOrd="0" presId="urn:microsoft.com/office/officeart/2005/8/layout/hierarchy1"/>
    <dgm:cxn modelId="{D2563C0F-75C5-4533-A466-4D881F961556}" type="presParOf" srcId="{1EE4DE8E-3896-1D47-8271-45CF2212C6A9}" destId="{C4F140F8-5EDA-2848-B977-CD9926F6C094}" srcOrd="0" destOrd="0" presId="urn:microsoft.com/office/officeart/2005/8/layout/hierarchy1"/>
    <dgm:cxn modelId="{1D27AC8C-83C2-4A6C-831B-7EA34E9A5553}" type="presParOf" srcId="{1EE4DE8E-3896-1D47-8271-45CF2212C6A9}" destId="{1C847BDA-FC98-FD43-BEE5-1F9408C6FB6D}" srcOrd="1" destOrd="0" presId="urn:microsoft.com/office/officeart/2005/8/layout/hierarchy1"/>
    <dgm:cxn modelId="{ADC58DE2-33DC-403C-92EE-1653272ED2E9}" type="presParOf" srcId="{1C847BDA-FC98-FD43-BEE5-1F9408C6FB6D}" destId="{87283806-F663-F548-9C9C-CD4D2C787127}" srcOrd="0" destOrd="0" presId="urn:microsoft.com/office/officeart/2005/8/layout/hierarchy1"/>
    <dgm:cxn modelId="{262F1B1E-E44E-4AFF-BBE1-0E3AC209B7FA}" type="presParOf" srcId="{87283806-F663-F548-9C9C-CD4D2C787127}" destId="{FED0197A-7A92-FD43-A507-516B87BD08B9}" srcOrd="0" destOrd="0" presId="urn:microsoft.com/office/officeart/2005/8/layout/hierarchy1"/>
    <dgm:cxn modelId="{4C5ADB24-69D3-40BE-BF7F-AFBB1A23AD34}" type="presParOf" srcId="{87283806-F663-F548-9C9C-CD4D2C787127}" destId="{8D642F6E-E6F3-1F4D-A6A1-21F1BD971E40}" srcOrd="1" destOrd="0" presId="urn:microsoft.com/office/officeart/2005/8/layout/hierarchy1"/>
    <dgm:cxn modelId="{B42E6CD9-C53A-49AC-B882-92078C796254}" type="presParOf" srcId="{1C847BDA-FC98-FD43-BEE5-1F9408C6FB6D}" destId="{746FC3DD-1E94-AE4D-9575-61CF66E8BFB5}" srcOrd="1" destOrd="0" presId="urn:microsoft.com/office/officeart/2005/8/layout/hierarchy1"/>
    <dgm:cxn modelId="{A9D38E35-BF93-45D9-9059-97DA394E3365}" type="presParOf" srcId="{1EE4DE8E-3896-1D47-8271-45CF2212C6A9}" destId="{1C9891C2-7527-2742-A7D0-28315F3531EE}" srcOrd="2" destOrd="0" presId="urn:microsoft.com/office/officeart/2005/8/layout/hierarchy1"/>
    <dgm:cxn modelId="{52944EF3-B448-4C5B-9334-CF9CC3C38258}" type="presParOf" srcId="{1EE4DE8E-3896-1D47-8271-45CF2212C6A9}" destId="{6A10333C-225F-4F49-91DE-DB39E779053A}" srcOrd="3" destOrd="0" presId="urn:microsoft.com/office/officeart/2005/8/layout/hierarchy1"/>
    <dgm:cxn modelId="{4E5FD6BB-E3A9-404F-97FA-872E8D649633}" type="presParOf" srcId="{6A10333C-225F-4F49-91DE-DB39E779053A}" destId="{FE8D6B60-24D6-5741-8840-17FC961A89C7}" srcOrd="0" destOrd="0" presId="urn:microsoft.com/office/officeart/2005/8/layout/hierarchy1"/>
    <dgm:cxn modelId="{96CF4FC7-3468-48BA-A870-FEC5CBCA52F4}" type="presParOf" srcId="{FE8D6B60-24D6-5741-8840-17FC961A89C7}" destId="{1B25F8C6-5DFB-3643-8644-CFAAFD63C7B8}" srcOrd="0" destOrd="0" presId="urn:microsoft.com/office/officeart/2005/8/layout/hierarchy1"/>
    <dgm:cxn modelId="{8636D91F-30A5-4607-9023-B7DA1C60011D}" type="presParOf" srcId="{FE8D6B60-24D6-5741-8840-17FC961A89C7}" destId="{8AEEC51C-F3B7-9240-A3AE-7225487C419C}" srcOrd="1" destOrd="0" presId="urn:microsoft.com/office/officeart/2005/8/layout/hierarchy1"/>
    <dgm:cxn modelId="{117A6F9B-2BA2-45FD-B9B6-D72D40E5FDE0}" type="presParOf" srcId="{6A10333C-225F-4F49-91DE-DB39E779053A}" destId="{C5266EEA-5B59-C448-B0DF-C54DC7770CD0}" srcOrd="1" destOrd="0" presId="urn:microsoft.com/office/officeart/2005/8/layout/hierarchy1"/>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C9891C2-7527-2742-A7D0-28315F3531EE}">
      <dsp:nvSpPr>
        <dsp:cNvPr id="0" name=""/>
        <dsp:cNvSpPr/>
      </dsp:nvSpPr>
      <dsp:spPr>
        <a:xfrm>
          <a:off x="3275695" y="1325177"/>
          <a:ext cx="1088049" cy="607085"/>
        </a:xfrm>
        <a:custGeom>
          <a:avLst/>
          <a:gdLst/>
          <a:ahLst/>
          <a:cxnLst/>
          <a:rect l="0" t="0" r="0" b="0"/>
          <a:pathLst>
            <a:path>
              <a:moveTo>
                <a:pt x="0" y="0"/>
              </a:moveTo>
              <a:lnTo>
                <a:pt x="0" y="413757"/>
              </a:lnTo>
              <a:lnTo>
                <a:pt x="1088049" y="413757"/>
              </a:lnTo>
              <a:lnTo>
                <a:pt x="1088049" y="607085"/>
              </a:lnTo>
            </a:path>
          </a:pathLst>
        </a:custGeom>
        <a:noFill/>
        <a:ln w="9525" cap="flat" cmpd="sng" algn="ctr">
          <a:solidFill>
            <a:srgbClr val="9BBB59">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C4F140F8-5EDA-2848-B977-CD9926F6C094}">
      <dsp:nvSpPr>
        <dsp:cNvPr id="0" name=""/>
        <dsp:cNvSpPr/>
      </dsp:nvSpPr>
      <dsp:spPr>
        <a:xfrm>
          <a:off x="1813089" y="1325177"/>
          <a:ext cx="1462605" cy="607085"/>
        </a:xfrm>
        <a:custGeom>
          <a:avLst/>
          <a:gdLst/>
          <a:ahLst/>
          <a:cxnLst/>
          <a:rect l="0" t="0" r="0" b="0"/>
          <a:pathLst>
            <a:path>
              <a:moveTo>
                <a:pt x="1462605" y="0"/>
              </a:moveTo>
              <a:lnTo>
                <a:pt x="1462605" y="413757"/>
              </a:lnTo>
              <a:lnTo>
                <a:pt x="0" y="413757"/>
              </a:lnTo>
              <a:lnTo>
                <a:pt x="0" y="607085"/>
              </a:lnTo>
            </a:path>
          </a:pathLst>
        </a:custGeom>
        <a:noFill/>
        <a:ln w="9525" cap="flat" cmpd="sng" algn="ctr">
          <a:solidFill>
            <a:srgbClr val="9BBB59">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C7C342FD-EE31-9D44-A24B-F6BCB3A9D8EF}">
      <dsp:nvSpPr>
        <dsp:cNvPr id="0" name=""/>
        <dsp:cNvSpPr/>
      </dsp:nvSpPr>
      <dsp:spPr>
        <a:xfrm>
          <a:off x="2232245" y="-3"/>
          <a:ext cx="2086899" cy="1325181"/>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7B1E9D9C-09CA-8947-9EC4-A23E5C55A94C}">
      <dsp:nvSpPr>
        <dsp:cNvPr id="0" name=""/>
        <dsp:cNvSpPr/>
      </dsp:nvSpPr>
      <dsp:spPr>
        <a:xfrm>
          <a:off x="2464123" y="220280"/>
          <a:ext cx="2086899" cy="1325181"/>
        </a:xfrm>
        <a:prstGeom prst="roundRect">
          <a:avLst>
            <a:gd name="adj" fmla="val 1000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el-GR" sz="1500" kern="1200" dirty="0">
              <a:solidFill>
                <a:sysClr val="windowText" lastClr="000000">
                  <a:hueOff val="0"/>
                  <a:satOff val="0"/>
                  <a:lumOff val="0"/>
                  <a:alphaOff val="0"/>
                </a:sysClr>
              </a:solidFill>
              <a:latin typeface="Arial"/>
              <a:ea typeface="+mn-ea"/>
              <a:cs typeface="Arial"/>
            </a:rPr>
            <a:t>Προτεινόμενες ενέργειες μάρκετινγκ</a:t>
          </a:r>
          <a:endParaRPr lang="en-US" sz="1500" kern="1200" dirty="0">
            <a:solidFill>
              <a:sysClr val="windowText" lastClr="000000">
                <a:hueOff val="0"/>
                <a:satOff val="0"/>
                <a:lumOff val="0"/>
                <a:alphaOff val="0"/>
              </a:sysClr>
            </a:solidFill>
            <a:latin typeface="Arial"/>
            <a:ea typeface="+mn-ea"/>
            <a:cs typeface="Arial"/>
          </a:endParaRPr>
        </a:p>
      </dsp:txBody>
      <dsp:txXfrm>
        <a:off x="2502936" y="259093"/>
        <a:ext cx="2009273" cy="1247555"/>
      </dsp:txXfrm>
    </dsp:sp>
    <dsp:sp modelId="{FED0197A-7A92-FD43-A507-516B87BD08B9}">
      <dsp:nvSpPr>
        <dsp:cNvPr id="0" name=""/>
        <dsp:cNvSpPr/>
      </dsp:nvSpPr>
      <dsp:spPr>
        <a:xfrm>
          <a:off x="769639" y="1932263"/>
          <a:ext cx="2086899" cy="1325181"/>
        </a:xfrm>
        <a:prstGeom prst="roundRect">
          <a:avLst>
            <a:gd name="adj" fmla="val 10000"/>
          </a:avLst>
        </a:prstGeo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D642F6E-E6F3-1F4D-A6A1-21F1BD971E40}">
      <dsp:nvSpPr>
        <dsp:cNvPr id="0" name=""/>
        <dsp:cNvSpPr/>
      </dsp:nvSpPr>
      <dsp:spPr>
        <a:xfrm>
          <a:off x="1001517" y="2152547"/>
          <a:ext cx="2086899" cy="1325181"/>
        </a:xfrm>
        <a:prstGeom prst="roundRect">
          <a:avLst>
            <a:gd name="adj" fmla="val 10000"/>
          </a:avLst>
        </a:prstGeom>
        <a:solidFill>
          <a:sysClr val="window" lastClr="FFFFFF">
            <a:alpha val="90000"/>
            <a:hueOff val="0"/>
            <a:satOff val="0"/>
            <a:lumOff val="0"/>
            <a:alphaOff val="0"/>
          </a:sysClr>
        </a:solidFill>
        <a:ln w="9525" cap="flat" cmpd="sng" algn="ctr">
          <a:solidFill>
            <a:srgbClr val="9BBB59">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el-GR" sz="1500" kern="1200" dirty="0">
              <a:solidFill>
                <a:sysClr val="windowText" lastClr="000000">
                  <a:hueOff val="0"/>
                  <a:satOff val="0"/>
                  <a:lumOff val="0"/>
                  <a:alphaOff val="0"/>
                </a:sysClr>
              </a:solidFill>
              <a:latin typeface="Arial"/>
              <a:ea typeface="+mn-ea"/>
              <a:cs typeface="Arial"/>
            </a:rPr>
            <a:t>Δημιουργία επικοινωνιακής υποδομής</a:t>
          </a:r>
          <a:endParaRPr lang="en-US" sz="1500" kern="1200" dirty="0">
            <a:solidFill>
              <a:sysClr val="windowText" lastClr="000000">
                <a:hueOff val="0"/>
                <a:satOff val="0"/>
                <a:lumOff val="0"/>
                <a:alphaOff val="0"/>
              </a:sysClr>
            </a:solidFill>
            <a:latin typeface="Arial"/>
            <a:ea typeface="+mn-ea"/>
            <a:cs typeface="Arial"/>
          </a:endParaRPr>
        </a:p>
      </dsp:txBody>
      <dsp:txXfrm>
        <a:off x="1040330" y="2191360"/>
        <a:ext cx="2009273" cy="1247555"/>
      </dsp:txXfrm>
    </dsp:sp>
    <dsp:sp modelId="{1B25F8C6-5DFB-3643-8644-CFAAFD63C7B8}">
      <dsp:nvSpPr>
        <dsp:cNvPr id="0" name=""/>
        <dsp:cNvSpPr/>
      </dsp:nvSpPr>
      <dsp:spPr>
        <a:xfrm>
          <a:off x="3320294" y="1932263"/>
          <a:ext cx="2086899" cy="1325181"/>
        </a:xfrm>
        <a:prstGeom prst="roundRect">
          <a:avLst>
            <a:gd name="adj" fmla="val 10000"/>
          </a:avLst>
        </a:prstGeo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AEEC51C-F3B7-9240-A3AE-7225487C419C}">
      <dsp:nvSpPr>
        <dsp:cNvPr id="0" name=""/>
        <dsp:cNvSpPr/>
      </dsp:nvSpPr>
      <dsp:spPr>
        <a:xfrm>
          <a:off x="3552172" y="2152547"/>
          <a:ext cx="2086899" cy="1325181"/>
        </a:xfrm>
        <a:prstGeom prst="roundRect">
          <a:avLst>
            <a:gd name="adj" fmla="val 10000"/>
          </a:avLst>
        </a:prstGeom>
        <a:solidFill>
          <a:sysClr val="window" lastClr="FFFFFF">
            <a:alpha val="90000"/>
            <a:hueOff val="0"/>
            <a:satOff val="0"/>
            <a:lumOff val="0"/>
            <a:alphaOff val="0"/>
          </a:sysClr>
        </a:solidFill>
        <a:ln w="9525" cap="flat" cmpd="sng" algn="ctr">
          <a:solidFill>
            <a:srgbClr val="9BBB59">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el-GR" sz="1500" kern="1200" dirty="0">
              <a:solidFill>
                <a:sysClr val="windowText" lastClr="000000">
                  <a:hueOff val="0"/>
                  <a:satOff val="0"/>
                  <a:lumOff val="0"/>
                  <a:alphaOff val="0"/>
                </a:sysClr>
              </a:solidFill>
              <a:latin typeface="Arial"/>
              <a:ea typeface="+mn-ea"/>
              <a:cs typeface="Arial"/>
            </a:rPr>
            <a:t>Επαναλαμβανόμενες ενέργειες μάρκετινγκ</a:t>
          </a:r>
          <a:endParaRPr lang="en-US" sz="1500" kern="1200" dirty="0">
            <a:solidFill>
              <a:sysClr val="windowText" lastClr="000000">
                <a:hueOff val="0"/>
                <a:satOff val="0"/>
                <a:lumOff val="0"/>
                <a:alphaOff val="0"/>
              </a:sysClr>
            </a:solidFill>
            <a:latin typeface="Arial"/>
            <a:ea typeface="+mn-ea"/>
            <a:cs typeface="Arial"/>
          </a:endParaRPr>
        </a:p>
      </dsp:txBody>
      <dsp:txXfrm>
        <a:off x="3590985" y="2191360"/>
        <a:ext cx="2009273" cy="124755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33</Pages>
  <Words>8066</Words>
  <Characters>43558</Characters>
  <Application>Microsoft Office Word</Application>
  <DocSecurity>0</DocSecurity>
  <Lines>362</Lines>
  <Paragraphs>103</Paragraphs>
  <ScaleCrop>false</ScaleCrop>
  <HeadingPairs>
    <vt:vector size="2" baseType="variant">
      <vt:variant>
        <vt:lpstr>Τίτλος</vt:lpstr>
      </vt:variant>
      <vt:variant>
        <vt:i4>1</vt:i4>
      </vt:variant>
    </vt:vector>
  </HeadingPairs>
  <TitlesOfParts>
    <vt:vector size="1" baseType="lpstr">
      <vt:lpstr>ΕΛΛΗΝΙΚΗ ΔΗΜΟΚΡΑΤΙΑ</vt:lpstr>
    </vt:vector>
  </TitlesOfParts>
  <Company/>
  <LinksUpToDate>false</LinksUpToDate>
  <CharactersWithSpaces>51521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ΕΛΛΗΝΙΚΗ ΔΗΜΟΚΡΑΤΙΑ</dc:title>
  <dc:creator>Androulaki</dc:creator>
  <cp:lastModifiedBy>Dimos Irakleiou</cp:lastModifiedBy>
  <cp:revision>2</cp:revision>
  <cp:lastPrinted>2020-11-09T09:33:00Z</cp:lastPrinted>
  <dcterms:created xsi:type="dcterms:W3CDTF">2020-11-27T09:02:00Z</dcterms:created>
  <dcterms:modified xsi:type="dcterms:W3CDTF">2020-11-27T09:02:00Z</dcterms:modified>
</cp:coreProperties>
</file>