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BA8D" w14:textId="77777777" w:rsidR="00A62CC9" w:rsidRPr="00227367" w:rsidRDefault="00430C11" w:rsidP="00676628">
      <w:pPr>
        <w:tabs>
          <w:tab w:val="left" w:pos="567"/>
        </w:tabs>
        <w:rPr>
          <w:rFonts w:ascii="Verdana" w:hAnsi="Verdana"/>
          <w:b/>
          <w:sz w:val="28"/>
        </w:rPr>
      </w:pPr>
      <w:r w:rsidRPr="00227367">
        <w:rPr>
          <w:rFonts w:ascii="Verdana" w:hAnsi="Verdana"/>
          <w:noProof/>
        </w:rPr>
        <w:drawing>
          <wp:inline distT="0" distB="0" distL="0" distR="0" wp14:anchorId="0798FE19" wp14:editId="1358BE2E">
            <wp:extent cx="628650" cy="6096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14:paraId="0A5BA6B8" w14:textId="1879A146" w:rsidR="000C7BA1" w:rsidRDefault="00CB70F6" w:rsidP="000C7BA1">
      <w:pPr>
        <w:tabs>
          <w:tab w:val="left" w:pos="567"/>
        </w:tabs>
        <w:spacing w:before="40" w:after="40"/>
        <w:rPr>
          <w:rFonts w:ascii="Verdana" w:hAnsi="Verdana"/>
          <w:b/>
          <w:szCs w:val="24"/>
        </w:rPr>
      </w:pPr>
      <w:r w:rsidRPr="00227367">
        <w:rPr>
          <w:rFonts w:ascii="Verdana" w:hAnsi="Verdana"/>
          <w:b/>
          <w:sz w:val="28"/>
        </w:rPr>
        <w:t>ΕΛΛΗΝΙΚΗ ΔΗΜΟΚΡΑΤΙΑ</w:t>
      </w:r>
      <w:r w:rsidR="00D01C3E">
        <w:rPr>
          <w:rFonts w:ascii="Verdana" w:hAnsi="Verdana"/>
          <w:b/>
          <w:sz w:val="28"/>
        </w:rPr>
        <w:t xml:space="preserve">     </w:t>
      </w:r>
      <w:r w:rsidR="006A2F2D">
        <w:rPr>
          <w:rFonts w:ascii="Verdana" w:hAnsi="Verdana"/>
          <w:b/>
          <w:sz w:val="28"/>
        </w:rPr>
        <w:t xml:space="preserve">                 </w:t>
      </w:r>
      <w:r w:rsidR="00026425" w:rsidRPr="00227367">
        <w:rPr>
          <w:rFonts w:ascii="Verdana" w:hAnsi="Verdana"/>
          <w:b/>
          <w:sz w:val="28"/>
        </w:rPr>
        <w:t xml:space="preserve"> </w:t>
      </w:r>
      <w:r w:rsidR="00DF3CE2" w:rsidRPr="00227367">
        <w:rPr>
          <w:rFonts w:ascii="Verdana" w:hAnsi="Verdana"/>
          <w:b/>
          <w:szCs w:val="24"/>
        </w:rPr>
        <w:t>Ηράκλειο</w:t>
      </w:r>
      <w:r w:rsidR="00026425" w:rsidRPr="00227367">
        <w:rPr>
          <w:rFonts w:ascii="Verdana" w:hAnsi="Verdana"/>
          <w:b/>
          <w:szCs w:val="24"/>
        </w:rPr>
        <w:t xml:space="preserve"> </w:t>
      </w:r>
      <w:r w:rsidR="000C7BA1">
        <w:rPr>
          <w:rFonts w:ascii="Verdana" w:hAnsi="Verdana"/>
          <w:b/>
          <w:szCs w:val="24"/>
        </w:rPr>
        <w:t>04/03/2022</w:t>
      </w:r>
      <w:r w:rsidR="00CB2085">
        <w:rPr>
          <w:rFonts w:ascii="Verdana" w:hAnsi="Verdana"/>
          <w:b/>
          <w:szCs w:val="24"/>
        </w:rPr>
        <w:t xml:space="preserve"> </w:t>
      </w:r>
    </w:p>
    <w:p w14:paraId="6CCA185F" w14:textId="79179344" w:rsidR="00DF3CE2" w:rsidRPr="00227367" w:rsidRDefault="00DF3CE2" w:rsidP="000C7BA1">
      <w:pPr>
        <w:tabs>
          <w:tab w:val="left" w:pos="567"/>
        </w:tabs>
        <w:spacing w:before="40" w:after="40"/>
        <w:rPr>
          <w:rFonts w:ascii="Verdana" w:hAnsi="Verdana"/>
          <w:b/>
          <w:sz w:val="28"/>
        </w:rPr>
      </w:pPr>
      <w:r w:rsidRPr="00227367">
        <w:rPr>
          <w:rFonts w:ascii="Verdana" w:hAnsi="Verdana"/>
          <w:b/>
          <w:sz w:val="28"/>
        </w:rPr>
        <w:t>ΝΟΜΟΣ ΗΡΑΚΛΕΙΟΥ</w:t>
      </w:r>
      <w:r w:rsidRPr="00227367">
        <w:rPr>
          <w:rFonts w:ascii="Verdana" w:hAnsi="Verdana"/>
          <w:b/>
          <w:szCs w:val="24"/>
        </w:rPr>
        <w:t xml:space="preserve"> </w:t>
      </w:r>
      <w:r w:rsidRPr="00227367">
        <w:rPr>
          <w:rFonts w:ascii="Verdana" w:hAnsi="Verdana"/>
          <w:b/>
          <w:szCs w:val="24"/>
        </w:rPr>
        <w:tab/>
      </w:r>
      <w:r w:rsidRPr="00227367">
        <w:rPr>
          <w:rFonts w:ascii="Verdana" w:hAnsi="Verdana"/>
          <w:b/>
          <w:szCs w:val="24"/>
        </w:rPr>
        <w:tab/>
      </w:r>
      <w:r w:rsidRPr="00227367">
        <w:rPr>
          <w:rFonts w:ascii="Verdana" w:hAnsi="Verdana"/>
          <w:b/>
          <w:szCs w:val="24"/>
        </w:rPr>
        <w:tab/>
      </w:r>
      <w:r w:rsidRPr="00227367">
        <w:rPr>
          <w:rFonts w:ascii="Verdana" w:hAnsi="Verdana"/>
          <w:b/>
          <w:szCs w:val="24"/>
        </w:rPr>
        <w:tab/>
      </w:r>
      <w:r w:rsidRPr="00227367">
        <w:rPr>
          <w:rFonts w:ascii="Verdana" w:hAnsi="Verdana"/>
          <w:b/>
          <w:szCs w:val="24"/>
        </w:rPr>
        <w:tab/>
      </w:r>
    </w:p>
    <w:p w14:paraId="2015E31C" w14:textId="51777788" w:rsidR="00676628" w:rsidRPr="00227367" w:rsidRDefault="003C20A9" w:rsidP="00A37D34">
      <w:pPr>
        <w:tabs>
          <w:tab w:val="left" w:pos="0"/>
          <w:tab w:val="left" w:pos="567"/>
        </w:tabs>
        <w:spacing w:before="40" w:after="40"/>
        <w:rPr>
          <w:rFonts w:ascii="Verdana" w:hAnsi="Verdana"/>
          <w:b/>
          <w:sz w:val="28"/>
        </w:rPr>
      </w:pPr>
      <w:r w:rsidRPr="00227367">
        <w:rPr>
          <w:rFonts w:ascii="Verdana" w:hAnsi="Verdana"/>
          <w:b/>
          <w:sz w:val="28"/>
        </w:rPr>
        <w:t xml:space="preserve">ΔΗΜΟΣ </w:t>
      </w:r>
      <w:r w:rsidR="00DF3CE2" w:rsidRPr="00227367">
        <w:rPr>
          <w:rFonts w:ascii="Verdana" w:hAnsi="Verdana"/>
          <w:b/>
          <w:sz w:val="28"/>
        </w:rPr>
        <w:t>ΗΡΑΚΛΕΙΟΥ</w:t>
      </w:r>
      <w:r w:rsidR="002016AB" w:rsidRPr="00227367">
        <w:rPr>
          <w:rFonts w:ascii="Verdana" w:hAnsi="Verdana"/>
          <w:b/>
          <w:sz w:val="28"/>
        </w:rPr>
        <w:tab/>
      </w:r>
      <w:r w:rsidR="002016AB" w:rsidRPr="00227367">
        <w:rPr>
          <w:rFonts w:ascii="Verdana" w:hAnsi="Verdana"/>
          <w:b/>
          <w:sz w:val="28"/>
        </w:rPr>
        <w:tab/>
      </w:r>
      <w:r w:rsidR="002016AB" w:rsidRPr="00227367">
        <w:rPr>
          <w:rFonts w:ascii="Verdana" w:hAnsi="Verdana"/>
          <w:b/>
          <w:sz w:val="28"/>
        </w:rPr>
        <w:tab/>
      </w:r>
      <w:r w:rsidR="006A2F2D">
        <w:rPr>
          <w:rFonts w:ascii="Verdana" w:hAnsi="Verdana"/>
          <w:b/>
          <w:sz w:val="28"/>
        </w:rPr>
        <w:t xml:space="preserve">           </w:t>
      </w:r>
      <w:r w:rsidR="00B65E17" w:rsidRPr="00227367">
        <w:rPr>
          <w:rFonts w:ascii="Verdana" w:hAnsi="Verdana"/>
          <w:b/>
          <w:szCs w:val="24"/>
        </w:rPr>
        <w:t xml:space="preserve">Αριθ. </w:t>
      </w:r>
      <w:proofErr w:type="spellStart"/>
      <w:r w:rsidR="00B65E17" w:rsidRPr="00227367">
        <w:rPr>
          <w:rFonts w:ascii="Verdana" w:hAnsi="Verdana"/>
          <w:b/>
          <w:szCs w:val="24"/>
        </w:rPr>
        <w:t>Πρωτ</w:t>
      </w:r>
      <w:proofErr w:type="spellEnd"/>
      <w:r w:rsidR="00B65E17" w:rsidRPr="00227367">
        <w:rPr>
          <w:rFonts w:ascii="Verdana" w:hAnsi="Verdana"/>
          <w:b/>
          <w:szCs w:val="24"/>
        </w:rPr>
        <w:t xml:space="preserve">.: </w:t>
      </w:r>
      <w:r w:rsidR="00CB2085">
        <w:rPr>
          <w:rFonts w:ascii="Verdana" w:hAnsi="Verdana"/>
          <w:b/>
          <w:szCs w:val="24"/>
        </w:rPr>
        <w:t xml:space="preserve"> </w:t>
      </w:r>
      <w:r w:rsidR="000C7BA1">
        <w:rPr>
          <w:rFonts w:ascii="Verdana" w:hAnsi="Verdana"/>
          <w:b/>
          <w:szCs w:val="24"/>
        </w:rPr>
        <w:t>19148</w:t>
      </w:r>
      <w:r w:rsidR="00026425" w:rsidRPr="00227367">
        <w:rPr>
          <w:rFonts w:ascii="Verdana" w:hAnsi="Verdana"/>
          <w:b/>
          <w:sz w:val="28"/>
        </w:rPr>
        <w:t xml:space="preserve"> </w:t>
      </w:r>
    </w:p>
    <w:tbl>
      <w:tblPr>
        <w:tblpPr w:leftFromText="180" w:rightFromText="180" w:vertAnchor="text" w:horzAnchor="margin" w:tblpX="-142" w:tblpY="9"/>
        <w:tblW w:w="12618" w:type="dxa"/>
        <w:tblLayout w:type="fixed"/>
        <w:tblLook w:val="00A0" w:firstRow="1" w:lastRow="0" w:firstColumn="1" w:lastColumn="0" w:noHBand="0" w:noVBand="0"/>
      </w:tblPr>
      <w:tblGrid>
        <w:gridCol w:w="7938"/>
        <w:gridCol w:w="1560"/>
        <w:gridCol w:w="1560"/>
        <w:gridCol w:w="1560"/>
      </w:tblGrid>
      <w:tr w:rsidR="000C7BA1" w:rsidRPr="00227367" w14:paraId="0A5AF3B6" w14:textId="77777777" w:rsidTr="000C7BA1">
        <w:tc>
          <w:tcPr>
            <w:tcW w:w="7938" w:type="dxa"/>
            <w:shd w:val="clear" w:color="auto" w:fill="auto"/>
            <w:vAlign w:val="center"/>
          </w:tcPr>
          <w:p w14:paraId="02B6608C" w14:textId="77777777" w:rsidR="000C7BA1" w:rsidRPr="00227367" w:rsidRDefault="000C7BA1" w:rsidP="00A37D34">
            <w:pPr>
              <w:autoSpaceDE w:val="0"/>
              <w:autoSpaceDN w:val="0"/>
              <w:adjustRightInd w:val="0"/>
              <w:spacing w:before="120" w:after="40"/>
              <w:rPr>
                <w:rFonts w:ascii="Verdana" w:hAnsi="Verdana"/>
                <w:sz w:val="22"/>
                <w:szCs w:val="22"/>
                <w:lang w:eastAsia="en-US"/>
              </w:rPr>
            </w:pPr>
            <w:r w:rsidRPr="00227367">
              <w:rPr>
                <w:rFonts w:ascii="Verdana" w:hAnsi="Verdana"/>
                <w:b/>
                <w:bCs/>
                <w:sz w:val="22"/>
                <w:szCs w:val="22"/>
                <w:lang w:eastAsia="en-US"/>
              </w:rPr>
              <w:t>ΔΙΕΥΘΥΝΣΗ ΔΙΟΙΚΗΤΙΚΩΝ ΥΠΗΡΕΣΙΩΝ</w:t>
            </w:r>
          </w:p>
          <w:p w14:paraId="5D915B86" w14:textId="66923861" w:rsidR="000C7BA1" w:rsidRPr="00227367" w:rsidRDefault="000C7BA1" w:rsidP="00A37D34">
            <w:pPr>
              <w:autoSpaceDE w:val="0"/>
              <w:autoSpaceDN w:val="0"/>
              <w:adjustRightInd w:val="0"/>
              <w:spacing w:before="40" w:after="40"/>
              <w:rPr>
                <w:rFonts w:ascii="Verdana" w:hAnsi="Verdana"/>
                <w:sz w:val="22"/>
                <w:szCs w:val="22"/>
                <w:lang w:eastAsia="en-US"/>
              </w:rPr>
            </w:pPr>
            <w:r w:rsidRPr="00227367">
              <w:rPr>
                <w:rFonts w:ascii="Verdana" w:hAnsi="Verdana"/>
                <w:b/>
                <w:bCs/>
                <w:sz w:val="22"/>
                <w:szCs w:val="22"/>
                <w:lang w:eastAsia="en-US"/>
              </w:rPr>
              <w:t>ΤΜΗΜΑ ΑΝΘΡΩΠΙΝΟΥ ΔΥΝΑΜΙΚΟΥ</w:t>
            </w:r>
          </w:p>
        </w:tc>
        <w:tc>
          <w:tcPr>
            <w:tcW w:w="1560" w:type="dxa"/>
          </w:tcPr>
          <w:p w14:paraId="532B2329" w14:textId="77777777" w:rsidR="000C7BA1" w:rsidRPr="00227367" w:rsidRDefault="000C7BA1" w:rsidP="00A37D34">
            <w:pPr>
              <w:spacing w:before="40" w:after="40"/>
              <w:ind w:right="34"/>
              <w:rPr>
                <w:rFonts w:ascii="Verdana" w:hAnsi="Verdana" w:cs="Calibri"/>
                <w:sz w:val="22"/>
                <w:szCs w:val="22"/>
                <w:lang w:eastAsia="en-US"/>
              </w:rPr>
            </w:pPr>
          </w:p>
        </w:tc>
        <w:tc>
          <w:tcPr>
            <w:tcW w:w="1560" w:type="dxa"/>
          </w:tcPr>
          <w:p w14:paraId="3FC93149" w14:textId="6F5CB8D1" w:rsidR="000C7BA1" w:rsidRPr="00227367" w:rsidRDefault="000C7BA1" w:rsidP="00A37D34">
            <w:pPr>
              <w:spacing w:before="40" w:after="40"/>
              <w:ind w:right="34"/>
              <w:rPr>
                <w:rFonts w:ascii="Verdana" w:hAnsi="Verdana" w:cs="Calibri"/>
                <w:sz w:val="22"/>
                <w:szCs w:val="22"/>
                <w:lang w:eastAsia="en-US"/>
              </w:rPr>
            </w:pPr>
          </w:p>
        </w:tc>
        <w:tc>
          <w:tcPr>
            <w:tcW w:w="1560" w:type="dxa"/>
            <w:vMerge w:val="restart"/>
            <w:shd w:val="clear" w:color="auto" w:fill="auto"/>
          </w:tcPr>
          <w:p w14:paraId="2C711C64" w14:textId="531AA217" w:rsidR="000C7BA1" w:rsidRPr="00227367" w:rsidRDefault="000C7BA1" w:rsidP="00A37D34">
            <w:pPr>
              <w:spacing w:before="40" w:after="40"/>
              <w:ind w:right="34"/>
              <w:rPr>
                <w:rFonts w:ascii="Verdana" w:hAnsi="Verdana" w:cs="Calibri"/>
                <w:sz w:val="22"/>
                <w:szCs w:val="22"/>
                <w:lang w:eastAsia="en-US"/>
              </w:rPr>
            </w:pPr>
          </w:p>
        </w:tc>
      </w:tr>
      <w:tr w:rsidR="000C7BA1" w:rsidRPr="00227367" w14:paraId="748E674E" w14:textId="77777777" w:rsidTr="000C7BA1">
        <w:tc>
          <w:tcPr>
            <w:tcW w:w="7938" w:type="dxa"/>
            <w:shd w:val="clear" w:color="auto" w:fill="auto"/>
          </w:tcPr>
          <w:p w14:paraId="7CC7FAF3" w14:textId="148B8902" w:rsidR="000C7BA1" w:rsidRPr="00A3201E" w:rsidRDefault="000C7BA1" w:rsidP="00A3201E">
            <w:pPr>
              <w:spacing w:before="40" w:after="40"/>
              <w:rPr>
                <w:rFonts w:ascii="Verdana" w:hAnsi="Verdana" w:cs="Open Sans"/>
                <w:sz w:val="18"/>
                <w:szCs w:val="18"/>
              </w:rPr>
            </w:pPr>
            <w:r>
              <w:rPr>
                <w:rFonts w:ascii="Verdana" w:hAnsi="Verdana" w:cs="Open Sans"/>
                <w:sz w:val="18"/>
                <w:szCs w:val="18"/>
              </w:rPr>
              <w:t xml:space="preserve">Πληροφορίες : </w:t>
            </w:r>
            <w:proofErr w:type="spellStart"/>
            <w:r>
              <w:rPr>
                <w:rFonts w:ascii="Verdana" w:hAnsi="Verdana" w:cs="Open Sans"/>
                <w:sz w:val="18"/>
                <w:szCs w:val="18"/>
              </w:rPr>
              <w:t>Κατσαράκης</w:t>
            </w:r>
            <w:proofErr w:type="spellEnd"/>
            <w:r>
              <w:rPr>
                <w:rFonts w:ascii="Verdana" w:hAnsi="Verdana" w:cs="Open Sans"/>
                <w:sz w:val="18"/>
                <w:szCs w:val="18"/>
              </w:rPr>
              <w:t xml:space="preserve"> Κων/νος</w:t>
            </w:r>
          </w:p>
          <w:p w14:paraId="5E443640" w14:textId="38AC7722" w:rsidR="000C7BA1" w:rsidRPr="00A3201E" w:rsidRDefault="000C7BA1" w:rsidP="00A3201E">
            <w:pPr>
              <w:spacing w:before="40" w:after="40"/>
              <w:rPr>
                <w:rFonts w:ascii="Verdana" w:hAnsi="Verdana" w:cs="Open Sans"/>
                <w:sz w:val="18"/>
                <w:szCs w:val="18"/>
              </w:rPr>
            </w:pPr>
            <w:r>
              <w:rPr>
                <w:rFonts w:ascii="Verdana" w:hAnsi="Verdana" w:cs="Open Sans"/>
                <w:sz w:val="18"/>
                <w:szCs w:val="18"/>
              </w:rPr>
              <w:t>Τηλέφωνο : 2813409424</w:t>
            </w:r>
          </w:p>
        </w:tc>
        <w:tc>
          <w:tcPr>
            <w:tcW w:w="1560" w:type="dxa"/>
          </w:tcPr>
          <w:p w14:paraId="04E345B3" w14:textId="77777777" w:rsidR="000C7BA1" w:rsidRPr="00227367" w:rsidRDefault="000C7BA1" w:rsidP="00A3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Verdana" w:eastAsia="Calibri" w:hAnsi="Verdana" w:cs="Calibri"/>
                <w:b/>
                <w:bCs/>
                <w:sz w:val="22"/>
                <w:szCs w:val="22"/>
                <w:u w:val="single"/>
              </w:rPr>
            </w:pPr>
          </w:p>
        </w:tc>
        <w:tc>
          <w:tcPr>
            <w:tcW w:w="1560" w:type="dxa"/>
          </w:tcPr>
          <w:p w14:paraId="25F9ABF4" w14:textId="38F0B1D7" w:rsidR="000C7BA1" w:rsidRPr="00227367" w:rsidRDefault="000C7BA1" w:rsidP="00A3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Verdana" w:eastAsia="Calibri" w:hAnsi="Verdana" w:cs="Calibri"/>
                <w:b/>
                <w:bCs/>
                <w:sz w:val="22"/>
                <w:szCs w:val="22"/>
                <w:u w:val="single"/>
              </w:rPr>
            </w:pPr>
          </w:p>
        </w:tc>
        <w:tc>
          <w:tcPr>
            <w:tcW w:w="1560" w:type="dxa"/>
            <w:vMerge/>
            <w:shd w:val="clear" w:color="auto" w:fill="auto"/>
            <w:vAlign w:val="center"/>
          </w:tcPr>
          <w:p w14:paraId="79E22ABC" w14:textId="24748AB3" w:rsidR="000C7BA1" w:rsidRPr="00227367" w:rsidRDefault="000C7BA1" w:rsidP="00A3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Verdana" w:eastAsia="Calibri" w:hAnsi="Verdana" w:cs="Calibri"/>
                <w:b/>
                <w:bCs/>
                <w:sz w:val="22"/>
                <w:szCs w:val="22"/>
                <w:u w:val="single"/>
              </w:rPr>
            </w:pPr>
          </w:p>
        </w:tc>
      </w:tr>
      <w:tr w:rsidR="000C7BA1" w:rsidRPr="00227367" w14:paraId="28749A66" w14:textId="77777777" w:rsidTr="000C7BA1">
        <w:tc>
          <w:tcPr>
            <w:tcW w:w="7938" w:type="dxa"/>
            <w:shd w:val="clear" w:color="auto" w:fill="auto"/>
            <w:vAlign w:val="center"/>
          </w:tcPr>
          <w:p w14:paraId="161E02AA" w14:textId="4B632ACB" w:rsidR="000C7BA1" w:rsidRPr="00A3201E" w:rsidRDefault="000C7BA1" w:rsidP="00A3201E">
            <w:pPr>
              <w:tabs>
                <w:tab w:val="left" w:pos="6615"/>
              </w:tabs>
              <w:autoSpaceDE w:val="0"/>
              <w:autoSpaceDN w:val="0"/>
              <w:adjustRightInd w:val="0"/>
              <w:spacing w:before="20"/>
              <w:rPr>
                <w:rFonts w:ascii="Verdana" w:hAnsi="Verdana" w:cs="Calibri"/>
                <w:b/>
                <w:bCs/>
                <w:sz w:val="18"/>
                <w:szCs w:val="18"/>
                <w:lang w:eastAsia="en-US"/>
              </w:rPr>
            </w:pPr>
          </w:p>
        </w:tc>
        <w:tc>
          <w:tcPr>
            <w:tcW w:w="1560" w:type="dxa"/>
          </w:tcPr>
          <w:p w14:paraId="6F4F5DBA" w14:textId="77777777" w:rsidR="000C7BA1" w:rsidRPr="00227367" w:rsidRDefault="000C7BA1" w:rsidP="00A3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eastAsia="Calibri" w:hAnsi="Verdana" w:cs="Calibri"/>
                <w:sz w:val="22"/>
                <w:szCs w:val="22"/>
              </w:rPr>
            </w:pPr>
          </w:p>
        </w:tc>
        <w:tc>
          <w:tcPr>
            <w:tcW w:w="1560" w:type="dxa"/>
          </w:tcPr>
          <w:p w14:paraId="06271E22" w14:textId="1DF5872C" w:rsidR="000C7BA1" w:rsidRPr="00227367" w:rsidRDefault="000C7BA1" w:rsidP="00A3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eastAsia="Calibri" w:hAnsi="Verdana" w:cs="Calibri"/>
                <w:sz w:val="22"/>
                <w:szCs w:val="22"/>
              </w:rPr>
            </w:pPr>
          </w:p>
        </w:tc>
        <w:tc>
          <w:tcPr>
            <w:tcW w:w="1560" w:type="dxa"/>
            <w:vMerge/>
            <w:shd w:val="clear" w:color="auto" w:fill="auto"/>
            <w:vAlign w:val="center"/>
          </w:tcPr>
          <w:p w14:paraId="1858F9D2" w14:textId="76466895" w:rsidR="000C7BA1" w:rsidRPr="00227367" w:rsidRDefault="000C7BA1" w:rsidP="00A3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eastAsia="Calibri" w:hAnsi="Verdana" w:cs="Calibri"/>
                <w:sz w:val="22"/>
                <w:szCs w:val="22"/>
              </w:rPr>
            </w:pPr>
          </w:p>
        </w:tc>
      </w:tr>
    </w:tbl>
    <w:p w14:paraId="1C53FBDF" w14:textId="77777777" w:rsidR="00CB70F6" w:rsidRPr="00227367" w:rsidRDefault="00CB70F6" w:rsidP="00D17E26">
      <w:pPr>
        <w:tabs>
          <w:tab w:val="left" w:pos="0"/>
          <w:tab w:val="left" w:pos="567"/>
        </w:tabs>
        <w:rPr>
          <w:rFonts w:ascii="Verdana" w:hAnsi="Verdana"/>
          <w:b/>
          <w:sz w:val="28"/>
        </w:rPr>
      </w:pPr>
    </w:p>
    <w:p w14:paraId="66188CF4" w14:textId="77777777" w:rsidR="0079728E" w:rsidRDefault="0079728E" w:rsidP="0011675E">
      <w:pPr>
        <w:spacing w:line="312" w:lineRule="auto"/>
        <w:jc w:val="center"/>
        <w:rPr>
          <w:rFonts w:ascii="Verdana" w:hAnsi="Verdana"/>
          <w:b/>
          <w:sz w:val="30"/>
          <w:szCs w:val="30"/>
          <w:u w:val="single"/>
        </w:rPr>
      </w:pPr>
    </w:p>
    <w:p w14:paraId="5742DE31" w14:textId="404D0729" w:rsidR="00CB70F6" w:rsidRPr="00227367" w:rsidRDefault="009D4D5D" w:rsidP="0011675E">
      <w:pPr>
        <w:spacing w:line="312" w:lineRule="auto"/>
        <w:jc w:val="center"/>
        <w:rPr>
          <w:rFonts w:ascii="Verdana" w:hAnsi="Verdana"/>
          <w:b/>
          <w:sz w:val="30"/>
          <w:szCs w:val="30"/>
          <w:u w:val="single"/>
        </w:rPr>
      </w:pPr>
      <w:r>
        <w:rPr>
          <w:rFonts w:ascii="Verdana" w:hAnsi="Verdana"/>
          <w:b/>
          <w:sz w:val="30"/>
          <w:szCs w:val="30"/>
          <w:u w:val="single"/>
        </w:rPr>
        <w:t xml:space="preserve">ΑΝΑΚΟΙΝΩΣΗ - </w:t>
      </w:r>
      <w:r w:rsidR="00CA751F" w:rsidRPr="00227367">
        <w:rPr>
          <w:rFonts w:ascii="Verdana" w:hAnsi="Verdana"/>
          <w:b/>
          <w:sz w:val="30"/>
          <w:szCs w:val="30"/>
          <w:u w:val="single"/>
        </w:rPr>
        <w:t>ΠΡΟΣΚΛΗΣΗ ΕΚΔΗΛΩΣΗΣ ΕΝΔΙΑΦΕΡΟΝΤΟΣ</w:t>
      </w:r>
    </w:p>
    <w:p w14:paraId="3B52E859" w14:textId="77777777" w:rsidR="00A807F9" w:rsidRPr="00A3201E" w:rsidRDefault="00A807F9" w:rsidP="0011675E">
      <w:pPr>
        <w:spacing w:line="312" w:lineRule="auto"/>
        <w:jc w:val="center"/>
        <w:rPr>
          <w:rFonts w:ascii="Verdana" w:hAnsi="Verdana"/>
          <w:b/>
          <w:sz w:val="20"/>
        </w:rPr>
      </w:pPr>
      <w:r w:rsidRPr="00A3201E">
        <w:rPr>
          <w:rFonts w:ascii="Verdana" w:hAnsi="Verdana" w:cs="Arial"/>
          <w:sz w:val="20"/>
        </w:rPr>
        <w:t xml:space="preserve">(με το άρθρο </w:t>
      </w:r>
      <w:r w:rsidR="00535457" w:rsidRPr="00A3201E">
        <w:rPr>
          <w:rFonts w:ascii="Verdana" w:hAnsi="Verdana" w:cs="Arial"/>
          <w:sz w:val="20"/>
        </w:rPr>
        <w:t>21</w:t>
      </w:r>
      <w:r w:rsidRPr="00A3201E">
        <w:rPr>
          <w:rFonts w:ascii="Verdana" w:hAnsi="Verdana" w:cs="Arial"/>
          <w:sz w:val="20"/>
        </w:rPr>
        <w:t xml:space="preserve"> του ν. 4</w:t>
      </w:r>
      <w:r w:rsidR="00535457" w:rsidRPr="00A3201E">
        <w:rPr>
          <w:rFonts w:ascii="Verdana" w:hAnsi="Verdana" w:cs="Arial"/>
          <w:sz w:val="20"/>
        </w:rPr>
        <w:t>452</w:t>
      </w:r>
      <w:r w:rsidRPr="00A3201E">
        <w:rPr>
          <w:rFonts w:ascii="Verdana" w:hAnsi="Verdana" w:cs="Arial"/>
          <w:sz w:val="20"/>
        </w:rPr>
        <w:t>/201</w:t>
      </w:r>
      <w:r w:rsidR="00535457" w:rsidRPr="00A3201E">
        <w:rPr>
          <w:rFonts w:ascii="Verdana" w:hAnsi="Verdana" w:cs="Arial"/>
          <w:sz w:val="20"/>
        </w:rPr>
        <w:t>7 και την παρ. 8 του άρθρου 6 του Ν.2527/97</w:t>
      </w:r>
      <w:r w:rsidRPr="00A3201E">
        <w:rPr>
          <w:rFonts w:ascii="Verdana" w:hAnsi="Verdana" w:cs="Arial"/>
          <w:sz w:val="20"/>
        </w:rPr>
        <w:t>)</w:t>
      </w:r>
    </w:p>
    <w:p w14:paraId="76A88368" w14:textId="6B1681F3" w:rsidR="00797CE5" w:rsidRDefault="00797CE5" w:rsidP="0011675E">
      <w:pPr>
        <w:spacing w:line="312" w:lineRule="auto"/>
        <w:jc w:val="center"/>
        <w:rPr>
          <w:rFonts w:ascii="Verdana" w:hAnsi="Verdana"/>
          <w:b/>
          <w:sz w:val="28"/>
          <w:szCs w:val="28"/>
        </w:rPr>
      </w:pPr>
    </w:p>
    <w:p w14:paraId="5984375E" w14:textId="77777777" w:rsidR="0079728E" w:rsidRPr="00227367" w:rsidRDefault="0079728E" w:rsidP="0011675E">
      <w:pPr>
        <w:spacing w:line="312" w:lineRule="auto"/>
        <w:jc w:val="center"/>
        <w:rPr>
          <w:rFonts w:ascii="Verdana" w:hAnsi="Verdana"/>
          <w:b/>
          <w:sz w:val="28"/>
          <w:szCs w:val="28"/>
        </w:rPr>
      </w:pPr>
    </w:p>
    <w:p w14:paraId="39C62E42" w14:textId="77777777" w:rsidR="00B65E17" w:rsidRPr="00227367" w:rsidRDefault="00676628" w:rsidP="0011675E">
      <w:pPr>
        <w:spacing w:line="312" w:lineRule="auto"/>
        <w:jc w:val="center"/>
        <w:rPr>
          <w:rFonts w:ascii="Verdana" w:hAnsi="Verdana"/>
          <w:b/>
          <w:sz w:val="28"/>
          <w:szCs w:val="28"/>
        </w:rPr>
      </w:pPr>
      <w:r w:rsidRPr="00227367">
        <w:rPr>
          <w:rFonts w:ascii="Verdana" w:hAnsi="Verdana"/>
          <w:b/>
          <w:sz w:val="28"/>
          <w:szCs w:val="28"/>
        </w:rPr>
        <w:t>για τη σύναψη</w:t>
      </w:r>
    </w:p>
    <w:p w14:paraId="02E96F06" w14:textId="6B21B196" w:rsidR="00676628" w:rsidRPr="00227367" w:rsidRDefault="006F5D36" w:rsidP="0011675E">
      <w:pPr>
        <w:spacing w:line="312" w:lineRule="auto"/>
        <w:jc w:val="center"/>
        <w:rPr>
          <w:rFonts w:ascii="Verdana" w:hAnsi="Verdana"/>
          <w:b/>
          <w:sz w:val="30"/>
          <w:szCs w:val="30"/>
        </w:rPr>
      </w:pPr>
      <w:r>
        <w:rPr>
          <w:rFonts w:ascii="Verdana" w:hAnsi="Verdana"/>
          <w:b/>
          <w:sz w:val="30"/>
          <w:szCs w:val="30"/>
        </w:rPr>
        <w:t>ΜΙΑΣ</w:t>
      </w:r>
      <w:r w:rsidR="00737ECD" w:rsidRPr="00227367">
        <w:rPr>
          <w:rFonts w:ascii="Verdana" w:hAnsi="Verdana"/>
          <w:b/>
          <w:sz w:val="30"/>
          <w:szCs w:val="30"/>
        </w:rPr>
        <w:t xml:space="preserve"> (</w:t>
      </w:r>
      <w:r>
        <w:rPr>
          <w:rFonts w:ascii="Verdana" w:hAnsi="Verdana"/>
          <w:b/>
          <w:sz w:val="30"/>
          <w:szCs w:val="30"/>
        </w:rPr>
        <w:t>1</w:t>
      </w:r>
      <w:r w:rsidR="00737ECD" w:rsidRPr="00227367">
        <w:rPr>
          <w:rFonts w:ascii="Verdana" w:hAnsi="Verdana"/>
          <w:b/>
          <w:sz w:val="30"/>
          <w:szCs w:val="30"/>
        </w:rPr>
        <w:t xml:space="preserve">) </w:t>
      </w:r>
      <w:r>
        <w:rPr>
          <w:rFonts w:ascii="Verdana" w:hAnsi="Verdana"/>
          <w:b/>
          <w:sz w:val="30"/>
          <w:szCs w:val="30"/>
        </w:rPr>
        <w:t>ΣΥΜΒΑΣΗΣ</w:t>
      </w:r>
      <w:r w:rsidR="00676628" w:rsidRPr="00227367">
        <w:rPr>
          <w:rFonts w:ascii="Verdana" w:hAnsi="Verdana"/>
          <w:b/>
          <w:sz w:val="30"/>
          <w:szCs w:val="30"/>
        </w:rPr>
        <w:t xml:space="preserve"> </w:t>
      </w:r>
      <w:r w:rsidR="00B65E17" w:rsidRPr="00227367">
        <w:rPr>
          <w:rFonts w:ascii="Verdana" w:hAnsi="Verdana"/>
          <w:b/>
          <w:sz w:val="30"/>
          <w:szCs w:val="30"/>
        </w:rPr>
        <w:t>ΜΙΣΘΩΣΗΣ ΕΡΓΟΥ</w:t>
      </w:r>
    </w:p>
    <w:p w14:paraId="5054F2E0" w14:textId="1A5115E3" w:rsidR="00C03187" w:rsidRPr="00227367" w:rsidRDefault="001521B9" w:rsidP="0011675E">
      <w:pPr>
        <w:spacing w:line="312" w:lineRule="auto"/>
        <w:ind w:right="-285"/>
        <w:jc w:val="center"/>
        <w:rPr>
          <w:rFonts w:ascii="Verdana" w:hAnsi="Verdana"/>
          <w:b/>
          <w:sz w:val="28"/>
          <w:szCs w:val="28"/>
        </w:rPr>
      </w:pPr>
      <w:r w:rsidRPr="00227367">
        <w:rPr>
          <w:rFonts w:ascii="Verdana" w:hAnsi="Verdana"/>
          <w:b/>
          <w:sz w:val="28"/>
          <w:szCs w:val="28"/>
        </w:rPr>
        <w:t xml:space="preserve">στο πλαίσιο </w:t>
      </w:r>
      <w:r w:rsidR="0013628B" w:rsidRPr="00227367">
        <w:rPr>
          <w:rFonts w:ascii="Verdana" w:hAnsi="Verdana"/>
          <w:b/>
          <w:sz w:val="28"/>
          <w:szCs w:val="28"/>
        </w:rPr>
        <w:t>της πράξης</w:t>
      </w:r>
      <w:r w:rsidR="00C03187" w:rsidRPr="00227367">
        <w:rPr>
          <w:rFonts w:ascii="Verdana" w:hAnsi="Verdana"/>
          <w:b/>
          <w:sz w:val="28"/>
          <w:szCs w:val="28"/>
        </w:rPr>
        <w:t xml:space="preserve"> </w:t>
      </w:r>
      <w:r w:rsidR="0013628B" w:rsidRPr="00227367">
        <w:rPr>
          <w:rFonts w:ascii="Verdana" w:hAnsi="Verdana"/>
          <w:b/>
          <w:sz w:val="28"/>
          <w:szCs w:val="28"/>
        </w:rPr>
        <w:t>«</w:t>
      </w:r>
      <w:r w:rsidR="006F5D36" w:rsidRPr="006F5D36">
        <w:rPr>
          <w:rFonts w:ascii="Verdana" w:hAnsi="Verdana"/>
          <w:b/>
          <w:bCs/>
          <w:sz w:val="28"/>
          <w:szCs w:val="28"/>
        </w:rPr>
        <w:t>GLOBAL GOALS FOR CITIES</w:t>
      </w:r>
      <w:r w:rsidR="0013628B" w:rsidRPr="00227367">
        <w:rPr>
          <w:rFonts w:ascii="Verdana" w:hAnsi="Verdana"/>
          <w:b/>
          <w:sz w:val="28"/>
          <w:szCs w:val="28"/>
        </w:rPr>
        <w:t>»</w:t>
      </w:r>
    </w:p>
    <w:p w14:paraId="65F64FF8" w14:textId="6FA42DCE" w:rsidR="00797CE5" w:rsidRDefault="00797CE5" w:rsidP="00F97FED">
      <w:pPr>
        <w:spacing w:line="400" w:lineRule="atLeast"/>
        <w:ind w:right="-285"/>
        <w:jc w:val="center"/>
        <w:rPr>
          <w:rFonts w:ascii="Verdana" w:hAnsi="Verdana"/>
          <w:i/>
          <w:sz w:val="28"/>
          <w:szCs w:val="28"/>
        </w:rPr>
      </w:pPr>
    </w:p>
    <w:p w14:paraId="087E29CE" w14:textId="77777777" w:rsidR="0079728E" w:rsidRPr="00227367" w:rsidRDefault="0079728E" w:rsidP="00F97FED">
      <w:pPr>
        <w:spacing w:line="400" w:lineRule="atLeast"/>
        <w:ind w:right="-285"/>
        <w:jc w:val="center"/>
        <w:rPr>
          <w:rFonts w:ascii="Verdana" w:hAnsi="Verdana"/>
          <w:i/>
          <w:sz w:val="28"/>
          <w:szCs w:val="28"/>
        </w:rPr>
      </w:pPr>
    </w:p>
    <w:p w14:paraId="6E77EBE9" w14:textId="0AA0895C" w:rsidR="00B65E17" w:rsidRPr="00227367" w:rsidRDefault="006F5D36" w:rsidP="00F97FED">
      <w:pPr>
        <w:spacing w:after="120" w:line="360" w:lineRule="auto"/>
        <w:jc w:val="center"/>
        <w:rPr>
          <w:rFonts w:ascii="Verdana" w:hAnsi="Verdana"/>
          <w:b/>
          <w:sz w:val="28"/>
          <w:szCs w:val="28"/>
        </w:rPr>
      </w:pPr>
      <w:r w:rsidRPr="006F5D36">
        <w:rPr>
          <w:rFonts w:ascii="Verdana" w:hAnsi="Verdana"/>
          <w:b/>
          <w:sz w:val="28"/>
          <w:szCs w:val="28"/>
        </w:rPr>
        <w:t xml:space="preserve">που υλοποιείται στο πλαίσιο του Προγράμματος Ευρωπαϊκής Συνεργασίας </w:t>
      </w:r>
      <w:r w:rsidR="00A3201E">
        <w:rPr>
          <w:rFonts w:ascii="Verdana" w:hAnsi="Verdana"/>
          <w:b/>
          <w:sz w:val="28"/>
          <w:szCs w:val="28"/>
        </w:rPr>
        <w:t>«</w:t>
      </w:r>
      <w:r w:rsidRPr="006F5D36">
        <w:rPr>
          <w:rFonts w:ascii="Verdana" w:hAnsi="Verdana"/>
          <w:b/>
          <w:sz w:val="28"/>
          <w:szCs w:val="28"/>
        </w:rPr>
        <w:t>URBACT IIΙ</w:t>
      </w:r>
      <w:r w:rsidR="00A3201E">
        <w:rPr>
          <w:rFonts w:ascii="Verdana" w:hAnsi="Verdana"/>
          <w:b/>
          <w:sz w:val="28"/>
          <w:szCs w:val="28"/>
        </w:rPr>
        <w:t xml:space="preserve"> 2014-2020</w:t>
      </w:r>
      <w:r w:rsidR="00B65E17" w:rsidRPr="00227367">
        <w:rPr>
          <w:rFonts w:ascii="Verdana" w:hAnsi="Verdana"/>
          <w:b/>
          <w:color w:val="000000"/>
          <w:sz w:val="28"/>
          <w:szCs w:val="28"/>
        </w:rPr>
        <w:t>»</w:t>
      </w:r>
    </w:p>
    <w:p w14:paraId="09A24C06" w14:textId="67290DCC" w:rsidR="00470992" w:rsidRDefault="00470992" w:rsidP="00F97FED">
      <w:pPr>
        <w:jc w:val="center"/>
        <w:rPr>
          <w:rFonts w:ascii="Verdana" w:hAnsi="Verdana"/>
          <w:b/>
          <w:szCs w:val="24"/>
        </w:rPr>
      </w:pPr>
    </w:p>
    <w:p w14:paraId="2D0338BB" w14:textId="77777777" w:rsidR="0079728E" w:rsidRPr="00227367" w:rsidRDefault="0079728E" w:rsidP="00F97FED">
      <w:pPr>
        <w:jc w:val="center"/>
        <w:rPr>
          <w:rFonts w:ascii="Verdana" w:hAnsi="Verdana"/>
          <w:b/>
          <w:szCs w:val="24"/>
        </w:rPr>
      </w:pPr>
    </w:p>
    <w:p w14:paraId="324B37C1" w14:textId="77777777" w:rsidR="00797CE5" w:rsidRPr="00227367" w:rsidRDefault="00797CE5" w:rsidP="00F97FED">
      <w:pPr>
        <w:jc w:val="center"/>
        <w:rPr>
          <w:rFonts w:ascii="Verdana" w:hAnsi="Verdana"/>
          <w:b/>
          <w:szCs w:val="24"/>
        </w:rPr>
      </w:pPr>
    </w:p>
    <w:p w14:paraId="0AA6BC16" w14:textId="77777777" w:rsidR="00797CE5" w:rsidRPr="00227367" w:rsidRDefault="00797CE5" w:rsidP="00F97FED">
      <w:pPr>
        <w:jc w:val="center"/>
        <w:rPr>
          <w:rFonts w:ascii="Verdana" w:hAnsi="Verdana"/>
          <w:b/>
          <w:szCs w:val="24"/>
        </w:rPr>
      </w:pPr>
    </w:p>
    <w:p w14:paraId="398A4AB8" w14:textId="77777777" w:rsidR="00B423A1" w:rsidRPr="00BE5E73" w:rsidRDefault="00AB27A0" w:rsidP="00F97FED">
      <w:pPr>
        <w:jc w:val="center"/>
        <w:rPr>
          <w:rFonts w:ascii="Verdana" w:hAnsi="Verdana"/>
          <w:b/>
          <w:sz w:val="22"/>
          <w:szCs w:val="22"/>
        </w:rPr>
      </w:pPr>
      <w:r w:rsidRPr="00BE5E73">
        <w:rPr>
          <w:rFonts w:ascii="Verdana" w:hAnsi="Verdana"/>
          <w:b/>
          <w:sz w:val="22"/>
          <w:szCs w:val="22"/>
        </w:rPr>
        <w:t xml:space="preserve">ΜΕ </w:t>
      </w:r>
      <w:r w:rsidR="00F97FED" w:rsidRPr="00BE5E73">
        <w:rPr>
          <w:rFonts w:ascii="Verdana" w:hAnsi="Verdana"/>
          <w:b/>
          <w:sz w:val="22"/>
          <w:szCs w:val="22"/>
        </w:rPr>
        <w:t>ΣΥΓΧΡΗΜΑΤΟΔΟΤΗΣΗ</w:t>
      </w:r>
    </w:p>
    <w:p w14:paraId="09614D90" w14:textId="77777777" w:rsidR="00AB27A0" w:rsidRPr="00BE5E73" w:rsidRDefault="001521B9" w:rsidP="00F97FED">
      <w:pPr>
        <w:jc w:val="center"/>
        <w:rPr>
          <w:rFonts w:ascii="Verdana" w:hAnsi="Verdana"/>
          <w:b/>
          <w:sz w:val="22"/>
          <w:szCs w:val="22"/>
        </w:rPr>
      </w:pPr>
      <w:r w:rsidRPr="00BE5E73">
        <w:rPr>
          <w:rFonts w:ascii="Verdana" w:hAnsi="Verdana"/>
          <w:b/>
          <w:sz w:val="22"/>
          <w:szCs w:val="22"/>
        </w:rPr>
        <w:t xml:space="preserve">ΑΠΟ ΤΟ ΕΥΡΩΠΑΪΚΟ </w:t>
      </w:r>
      <w:r w:rsidR="00B423A1" w:rsidRPr="00BE5E73">
        <w:rPr>
          <w:rFonts w:ascii="Verdana" w:hAnsi="Verdana"/>
          <w:b/>
          <w:sz w:val="22"/>
          <w:szCs w:val="22"/>
        </w:rPr>
        <w:t>ΤΑΜΕΙΟ ΠΕΡΙΦΕΡΕΙΑΚΗΣ ΑΝΑΠΤΥΞΗΣ</w:t>
      </w:r>
    </w:p>
    <w:p w14:paraId="33C352EB" w14:textId="571FEB70" w:rsidR="00273C2D" w:rsidRPr="00BE5E73" w:rsidRDefault="00A3201E" w:rsidP="00F97FED">
      <w:pPr>
        <w:jc w:val="center"/>
        <w:rPr>
          <w:rFonts w:ascii="Verdana" w:hAnsi="Verdana"/>
          <w:b/>
          <w:sz w:val="22"/>
          <w:szCs w:val="22"/>
        </w:rPr>
      </w:pPr>
      <w:r w:rsidRPr="00BE5E73">
        <w:rPr>
          <w:rFonts w:ascii="Verdana" w:hAnsi="Verdana"/>
          <w:b/>
          <w:sz w:val="22"/>
          <w:szCs w:val="22"/>
        </w:rPr>
        <w:t>ΤΑ 28 ΚΡΑΤΗ ΜΕΛΗ ΤΗΣ ΕΕ, ΤΗ ΝΟΡΒΗΓΙΑ ΚΑΙ ΤΗΝ ΕΛΒΕΤΙΑ</w:t>
      </w:r>
    </w:p>
    <w:p w14:paraId="6750CA20" w14:textId="5D66674E" w:rsidR="00D6621C" w:rsidRDefault="00D6621C" w:rsidP="002016AB">
      <w:pPr>
        <w:tabs>
          <w:tab w:val="left" w:pos="0"/>
          <w:tab w:val="left" w:pos="567"/>
        </w:tabs>
        <w:jc w:val="center"/>
        <w:rPr>
          <w:rFonts w:ascii="Verdana" w:hAnsi="Verdana"/>
          <w:b/>
          <w:sz w:val="28"/>
          <w:szCs w:val="28"/>
        </w:rPr>
      </w:pPr>
    </w:p>
    <w:p w14:paraId="1034CF24" w14:textId="0EB30812" w:rsidR="006F5D36" w:rsidRDefault="006F5D36" w:rsidP="002016AB">
      <w:pPr>
        <w:tabs>
          <w:tab w:val="left" w:pos="0"/>
          <w:tab w:val="left" w:pos="567"/>
        </w:tabs>
        <w:jc w:val="center"/>
        <w:rPr>
          <w:rFonts w:ascii="Verdana" w:hAnsi="Verdana"/>
          <w:b/>
          <w:sz w:val="28"/>
          <w:szCs w:val="28"/>
        </w:rPr>
      </w:pPr>
    </w:p>
    <w:p w14:paraId="0ABB3934" w14:textId="77777777" w:rsidR="00B4595B" w:rsidRPr="00227367" w:rsidRDefault="00691EF6" w:rsidP="002016AB">
      <w:pPr>
        <w:tabs>
          <w:tab w:val="left" w:pos="0"/>
          <w:tab w:val="left" w:pos="567"/>
        </w:tabs>
        <w:jc w:val="center"/>
        <w:rPr>
          <w:rFonts w:ascii="Verdana" w:hAnsi="Verdana"/>
          <w:b/>
          <w:sz w:val="28"/>
          <w:szCs w:val="28"/>
        </w:rPr>
      </w:pPr>
      <w:r w:rsidRPr="00227367">
        <w:rPr>
          <w:rFonts w:ascii="Verdana" w:hAnsi="Verdana"/>
          <w:b/>
          <w:sz w:val="28"/>
          <w:szCs w:val="28"/>
        </w:rPr>
        <w:t xml:space="preserve">Ο ΔΗΜΟΣ </w:t>
      </w:r>
      <w:r w:rsidR="00EF3D40" w:rsidRPr="00227367">
        <w:rPr>
          <w:rFonts w:ascii="Verdana" w:hAnsi="Verdana"/>
          <w:b/>
          <w:sz w:val="28"/>
        </w:rPr>
        <w:t>ΗΡΑΚΛΕΙΟΥ</w:t>
      </w:r>
      <w:r w:rsidR="0041188A" w:rsidRPr="00227367">
        <w:rPr>
          <w:rFonts w:ascii="Verdana" w:hAnsi="Verdana"/>
          <w:b/>
          <w:sz w:val="28"/>
        </w:rPr>
        <w:t xml:space="preserve"> ΚΡΗΤΗΣ</w:t>
      </w:r>
    </w:p>
    <w:p w14:paraId="4B8E456C" w14:textId="77777777" w:rsidR="001249FF" w:rsidRPr="00227367" w:rsidRDefault="001249FF" w:rsidP="00CB70F6">
      <w:pPr>
        <w:tabs>
          <w:tab w:val="left" w:pos="0"/>
          <w:tab w:val="left" w:pos="567"/>
        </w:tabs>
        <w:ind w:firstLine="426"/>
        <w:jc w:val="center"/>
        <w:rPr>
          <w:rFonts w:ascii="Verdana" w:hAnsi="Verdana"/>
          <w:b/>
          <w:sz w:val="16"/>
          <w:szCs w:val="16"/>
        </w:rPr>
      </w:pPr>
    </w:p>
    <w:p w14:paraId="1DD2F755" w14:textId="56E45D68" w:rsidR="004A5D80" w:rsidRPr="000B5A0B" w:rsidRDefault="004A5D80" w:rsidP="00072CF4">
      <w:pPr>
        <w:tabs>
          <w:tab w:val="left" w:pos="567"/>
        </w:tabs>
        <w:spacing w:after="120" w:line="264" w:lineRule="auto"/>
        <w:ind w:left="567" w:hanging="567"/>
        <w:rPr>
          <w:rFonts w:ascii="Verdana" w:hAnsi="Verdana"/>
          <w:sz w:val="20"/>
        </w:rPr>
      </w:pPr>
      <w:r w:rsidRPr="000B5A0B">
        <w:rPr>
          <w:rFonts w:ascii="Verdana" w:hAnsi="Verdana"/>
          <w:sz w:val="20"/>
        </w:rPr>
        <w:t xml:space="preserve">Έχοντας υπόψη </w:t>
      </w:r>
      <w:r w:rsidR="00474DAC" w:rsidRPr="000B5A0B">
        <w:rPr>
          <w:rFonts w:ascii="Verdana" w:hAnsi="Verdana"/>
          <w:sz w:val="20"/>
        </w:rPr>
        <w:t>τις διατάξεις</w:t>
      </w:r>
      <w:r w:rsidRPr="000B5A0B">
        <w:rPr>
          <w:rFonts w:ascii="Verdana" w:hAnsi="Verdana"/>
          <w:sz w:val="20"/>
        </w:rPr>
        <w:t>:</w:t>
      </w:r>
    </w:p>
    <w:p w14:paraId="79C405FF" w14:textId="009DB0C2" w:rsidR="00EC322A" w:rsidRPr="00EC322A" w:rsidRDefault="00EC322A" w:rsidP="00EC322A">
      <w:pPr>
        <w:pStyle w:val="af1"/>
        <w:numPr>
          <w:ilvl w:val="0"/>
          <w:numId w:val="19"/>
        </w:numPr>
        <w:autoSpaceDE w:val="0"/>
        <w:autoSpaceDN w:val="0"/>
        <w:adjustRightInd w:val="0"/>
        <w:spacing w:after="120" w:line="336" w:lineRule="auto"/>
        <w:ind w:left="567"/>
        <w:jc w:val="both"/>
        <w:rPr>
          <w:rFonts w:ascii="Verdana" w:hAnsi="Verdana" w:cstheme="minorHAnsi"/>
          <w:sz w:val="19"/>
          <w:szCs w:val="19"/>
        </w:rPr>
      </w:pPr>
      <w:r w:rsidRPr="00EC322A">
        <w:rPr>
          <w:rFonts w:ascii="Verdana" w:hAnsi="Verdana" w:cstheme="minorHAnsi"/>
          <w:sz w:val="19"/>
          <w:szCs w:val="19"/>
        </w:rPr>
        <w:lastRenderedPageBreak/>
        <w:t>της παρ.8 του άρθρου 6 Ν. 2527/97, όπως αναριθμήθηκε με την παρ.3 του άρθρου 10 του N. 3812/2009 και συμπληρώθηκε με την παρ.3 του άρθρου 30 του Ν.4314/14</w:t>
      </w:r>
      <w:r>
        <w:rPr>
          <w:rFonts w:ascii="Verdana" w:hAnsi="Verdana" w:cstheme="minorHAnsi"/>
          <w:sz w:val="19"/>
          <w:szCs w:val="19"/>
        </w:rPr>
        <w:t>.</w:t>
      </w:r>
    </w:p>
    <w:p w14:paraId="4CF43C42" w14:textId="6C7F44A8" w:rsidR="00966D00" w:rsidRPr="003F756A" w:rsidRDefault="00EC322A" w:rsidP="00EC322A">
      <w:pPr>
        <w:pStyle w:val="af1"/>
        <w:numPr>
          <w:ilvl w:val="0"/>
          <w:numId w:val="19"/>
        </w:numPr>
        <w:autoSpaceDE w:val="0"/>
        <w:autoSpaceDN w:val="0"/>
        <w:adjustRightInd w:val="0"/>
        <w:spacing w:after="120" w:line="336" w:lineRule="auto"/>
        <w:ind w:left="567"/>
        <w:contextualSpacing w:val="0"/>
        <w:jc w:val="both"/>
        <w:rPr>
          <w:rFonts w:ascii="Verdana" w:hAnsi="Verdana" w:cstheme="minorHAnsi"/>
          <w:sz w:val="19"/>
          <w:szCs w:val="19"/>
        </w:rPr>
      </w:pPr>
      <w:r w:rsidRPr="00EC322A">
        <w:rPr>
          <w:rFonts w:ascii="Verdana" w:hAnsi="Verdana" w:cstheme="minorHAnsi"/>
          <w:sz w:val="19"/>
          <w:szCs w:val="19"/>
        </w:rPr>
        <w:t>Του άρθρου 4 της ΠΥΣ 33/27.12.2006 (Α’ 280), όπως έχει τροποποιηθεί διαδοχικά [παρ. 4 άρθρου 30 ν. 4314/2014 (ΦΕΚ-265/τ. Α’/23.12.2014), παρ. 5 άρθρου 14 ν. 4403/2016 (ΦΕΚ-125/τ. Α’/07.07.2016), άρθρο 21 ν. 4452/2017, «Αυτοχρηματοδοτούμενα αναπτυξιακά προγράμματα» (ΦΕΚ 17/τ. Α’/15.02.2017) και ισχύει</w:t>
      </w:r>
      <w:r w:rsidR="00966D00" w:rsidRPr="003F756A">
        <w:rPr>
          <w:rFonts w:ascii="Verdana" w:hAnsi="Verdana" w:cstheme="minorHAnsi"/>
          <w:sz w:val="19"/>
          <w:szCs w:val="19"/>
        </w:rPr>
        <w:t xml:space="preserve">. </w:t>
      </w:r>
    </w:p>
    <w:p w14:paraId="1690B446" w14:textId="49F09C20" w:rsidR="00B6029E" w:rsidRDefault="00B6029E" w:rsidP="00B6029E">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Το ν. 3852/2010 «Νέα Αρχιτεκτονική της Αυτοδιοίκησης και της Αποκεντρωμένης Διοίκησης- Πρόγραμμα Καλλικράτης» (ΦΕΚ-87/τ. Α’/7.6.2010), όπως έχει τροποποιηθεί και ισχύει</w:t>
      </w:r>
      <w:r>
        <w:rPr>
          <w:rFonts w:ascii="Verdana" w:hAnsi="Verdana" w:cstheme="minorHAnsi"/>
          <w:sz w:val="19"/>
          <w:szCs w:val="19"/>
        </w:rPr>
        <w:t>.</w:t>
      </w:r>
    </w:p>
    <w:p w14:paraId="0388E637" w14:textId="48609428" w:rsidR="00966D00" w:rsidRPr="00B6029E" w:rsidRDefault="00966D00" w:rsidP="00B6029E">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3F756A">
        <w:rPr>
          <w:rFonts w:ascii="Verdana" w:hAnsi="Verdana" w:cstheme="minorHAnsi"/>
          <w:sz w:val="19"/>
          <w:szCs w:val="19"/>
        </w:rPr>
        <w:t>Το νόμο 4555/2018 (ΦΕΚ133/19-7-2019 τ. Α’) περί Μεταρρύθμισης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7A3A93AA" w14:textId="53C3ED46" w:rsidR="00B6029E" w:rsidRPr="00B6029E" w:rsidRDefault="00B6029E" w:rsidP="00B6029E">
      <w:pPr>
        <w:pStyle w:val="af1"/>
        <w:numPr>
          <w:ilvl w:val="0"/>
          <w:numId w:val="19"/>
        </w:numPr>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Το ν. 4623/2019 (Α’ 134/09.08.2019), «Ρυθμίσεις του Υπουργείου Εσωτερικών, διατάξεις για την ψηφιακή διακυβέρνηση, συνταξιοδοτικές ρυθμίσεις και άλλα επείγοντα ζητήματα»</w:t>
      </w:r>
      <w:r>
        <w:rPr>
          <w:rFonts w:ascii="Verdana" w:hAnsi="Verdana" w:cstheme="minorHAnsi"/>
          <w:sz w:val="19"/>
          <w:szCs w:val="19"/>
        </w:rPr>
        <w:t>.</w:t>
      </w:r>
      <w:r w:rsidRPr="00B6029E">
        <w:rPr>
          <w:rFonts w:ascii="Verdana" w:hAnsi="Verdana" w:cstheme="minorHAnsi"/>
          <w:sz w:val="19"/>
          <w:szCs w:val="19"/>
        </w:rPr>
        <w:t xml:space="preserve"> </w:t>
      </w:r>
    </w:p>
    <w:p w14:paraId="35F4800E" w14:textId="1E728759" w:rsidR="00966D00" w:rsidRPr="003F756A" w:rsidRDefault="00966D00" w:rsidP="00B6029E">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3F756A">
        <w:rPr>
          <w:rFonts w:ascii="Verdana" w:hAnsi="Verdana" w:cstheme="minorHAnsi"/>
          <w:sz w:val="19"/>
          <w:szCs w:val="19"/>
        </w:rPr>
        <w:t>Το</w:t>
      </w:r>
      <w:r w:rsidR="00B6029E">
        <w:rPr>
          <w:rFonts w:ascii="Verdana" w:hAnsi="Verdana" w:cstheme="minorHAnsi"/>
          <w:sz w:val="19"/>
          <w:szCs w:val="19"/>
        </w:rPr>
        <w:t xml:space="preserve"> </w:t>
      </w:r>
      <w:r w:rsidRPr="003F756A">
        <w:rPr>
          <w:rFonts w:ascii="Verdana" w:hAnsi="Verdana" w:cstheme="minorHAnsi"/>
          <w:sz w:val="19"/>
          <w:szCs w:val="19"/>
        </w:rPr>
        <w:t xml:space="preserve">Ν. </w:t>
      </w:r>
      <w:r w:rsidRPr="003F756A">
        <w:rPr>
          <w:rFonts w:ascii="Verdana" w:hAnsi="Verdana" w:cstheme="minorHAnsi"/>
          <w:b/>
          <w:bCs/>
          <w:sz w:val="19"/>
          <w:szCs w:val="19"/>
        </w:rPr>
        <w:t>3861/2010</w:t>
      </w:r>
      <w:r w:rsidRPr="003F756A">
        <w:rPr>
          <w:rFonts w:ascii="Verdana" w:hAnsi="Verdana" w:cstheme="minorHAnsi"/>
          <w:sz w:val="19"/>
          <w:szCs w:val="19"/>
        </w:rPr>
        <w:t xml:space="preserve"> (ΦΕΚ12/13-07-2010 τ. Α’) περί ενίσχυσης της διαφάνειας με την υποχρεωτική ανάρτηση νόμων και πράξεων των κυβερνητικών, διοικητικών και </w:t>
      </w:r>
      <w:proofErr w:type="spellStart"/>
      <w:r w:rsidRPr="003F756A">
        <w:rPr>
          <w:rFonts w:ascii="Verdana" w:hAnsi="Verdana" w:cstheme="minorHAnsi"/>
          <w:sz w:val="19"/>
          <w:szCs w:val="19"/>
        </w:rPr>
        <w:t>αυτοδιοικητικών</w:t>
      </w:r>
      <w:proofErr w:type="spellEnd"/>
      <w:r w:rsidRPr="003F756A">
        <w:rPr>
          <w:rFonts w:ascii="Verdana" w:hAnsi="Verdana" w:cstheme="minorHAnsi"/>
          <w:sz w:val="19"/>
          <w:szCs w:val="19"/>
        </w:rPr>
        <w:t xml:space="preserve"> οργάνων στο διαδίκτυο «Πρόγραμμα Διαύγεια και άλλες διατάξεις»</w:t>
      </w:r>
      <w:r w:rsidR="00B6029E">
        <w:rPr>
          <w:rFonts w:ascii="Verdana" w:hAnsi="Verdana" w:cstheme="minorHAnsi"/>
          <w:sz w:val="19"/>
          <w:szCs w:val="19"/>
        </w:rPr>
        <w:t>.</w:t>
      </w:r>
    </w:p>
    <w:p w14:paraId="5403E3A8" w14:textId="0FA654F4" w:rsidR="00B6029E" w:rsidRPr="00B6029E" w:rsidRDefault="00B6029E" w:rsidP="00BE706F">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Το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r>
        <w:rPr>
          <w:rFonts w:ascii="Verdana" w:hAnsi="Verdana" w:cstheme="minorHAnsi"/>
          <w:sz w:val="19"/>
          <w:szCs w:val="19"/>
        </w:rPr>
        <w:t>.</w:t>
      </w:r>
    </w:p>
    <w:p w14:paraId="34417B2D" w14:textId="4051AA03" w:rsidR="00B6029E" w:rsidRPr="00B6029E" w:rsidRDefault="00B6029E" w:rsidP="00BE706F">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Το άρθρου 8 παρ. 3 του ν. 4325/2015</w:t>
      </w:r>
      <w:r>
        <w:rPr>
          <w:rFonts w:ascii="Verdana" w:hAnsi="Verdana" w:cstheme="minorHAnsi"/>
          <w:sz w:val="19"/>
          <w:szCs w:val="19"/>
        </w:rPr>
        <w:t>.</w:t>
      </w:r>
    </w:p>
    <w:p w14:paraId="4F1F2A57" w14:textId="12CED367" w:rsidR="00B6029E" w:rsidRPr="00B6029E" w:rsidRDefault="00B6029E" w:rsidP="00BE706F">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 xml:space="preserve">Το </w:t>
      </w:r>
      <w:proofErr w:type="spellStart"/>
      <w:r w:rsidRPr="00B6029E">
        <w:rPr>
          <w:rFonts w:ascii="Verdana" w:hAnsi="Verdana" w:cstheme="minorHAnsi"/>
          <w:sz w:val="19"/>
          <w:szCs w:val="19"/>
        </w:rPr>
        <w:t>π.δ.</w:t>
      </w:r>
      <w:proofErr w:type="spellEnd"/>
      <w:r w:rsidRPr="00B6029E">
        <w:rPr>
          <w:rFonts w:ascii="Verdana" w:hAnsi="Verdana" w:cstheme="minorHAnsi"/>
          <w:sz w:val="19"/>
          <w:szCs w:val="19"/>
        </w:rPr>
        <w:t xml:space="preserve"> 28/2015 (Α' 34) «Κωδικοποίηση διατάξεων για την πρόσβαση σε δημόσια έγγραφα και στοιχεία»</w:t>
      </w:r>
      <w:r>
        <w:rPr>
          <w:rFonts w:ascii="Verdana" w:hAnsi="Verdana" w:cstheme="minorHAnsi"/>
          <w:sz w:val="19"/>
          <w:szCs w:val="19"/>
        </w:rPr>
        <w:t>.</w:t>
      </w:r>
    </w:p>
    <w:p w14:paraId="79A81FE6" w14:textId="3673B2FD" w:rsidR="00B6029E" w:rsidRPr="00B6029E" w:rsidRDefault="00B6029E" w:rsidP="00BE706F">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Το ν. 2690/1999 (Α' 45) “Κύρωση του Κώδικα Διοικητικής Διαδικασίας και άλλες διατάξεις” και ιδίως των άρθρων 7 και 13 έως 15</w:t>
      </w:r>
      <w:r>
        <w:rPr>
          <w:rFonts w:ascii="Verdana" w:hAnsi="Verdana" w:cstheme="minorHAnsi"/>
          <w:sz w:val="19"/>
          <w:szCs w:val="19"/>
        </w:rPr>
        <w:t>.</w:t>
      </w:r>
    </w:p>
    <w:p w14:paraId="41DCA1A8" w14:textId="297389F6" w:rsidR="00B6029E" w:rsidRPr="00B6029E" w:rsidRDefault="00B6029E" w:rsidP="00BE706F">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Τη παρ. 15 του άρθρου 21 του ν.2190/1994, όπως ισχύει με βάση παρ.8 του άρθρου 51 του Ν.4765/21</w:t>
      </w:r>
      <w:r>
        <w:rPr>
          <w:rFonts w:ascii="Verdana" w:hAnsi="Verdana" w:cstheme="minorHAnsi"/>
          <w:sz w:val="19"/>
          <w:szCs w:val="19"/>
        </w:rPr>
        <w:t>.</w:t>
      </w:r>
    </w:p>
    <w:p w14:paraId="72AD32B2" w14:textId="77777777" w:rsidR="00BE706F" w:rsidRPr="00BE706F" w:rsidRDefault="00BE706F" w:rsidP="00BE706F">
      <w:pPr>
        <w:pStyle w:val="af1"/>
        <w:numPr>
          <w:ilvl w:val="0"/>
          <w:numId w:val="19"/>
        </w:numPr>
        <w:spacing w:after="120" w:line="312" w:lineRule="auto"/>
        <w:ind w:left="567" w:hanging="420"/>
        <w:contextualSpacing w:val="0"/>
        <w:rPr>
          <w:rFonts w:ascii="Verdana" w:hAnsi="Verdana" w:cstheme="minorHAnsi"/>
          <w:sz w:val="19"/>
          <w:szCs w:val="19"/>
        </w:rPr>
      </w:pPr>
      <w:r w:rsidRPr="00BE706F">
        <w:rPr>
          <w:rFonts w:ascii="Verdana" w:hAnsi="Verdana" w:cstheme="minorHAnsi"/>
          <w:sz w:val="19"/>
          <w:szCs w:val="19"/>
        </w:rPr>
        <w:t>Της υπ’ αριθ. 300488/ΥΔ1244 Κοινής Υπουργικής Απόφασης “Σύστημα διαχείρισης και ελέγχου των προγραμμάτων συνεργασίας του στόχου «ΕΥΡΩΠΑΪΚΗ ΕΔΑΦΙΚΗ ΣΥΝΕΡΓΑΣΙΑ»” (ΦΕΚ 1099/τ. Β΄/19-4-2016),</w:t>
      </w:r>
    </w:p>
    <w:p w14:paraId="749DD0E3" w14:textId="77777777" w:rsidR="00BE706F" w:rsidRPr="00BE706F" w:rsidRDefault="00BE706F" w:rsidP="00BE706F">
      <w:pPr>
        <w:pStyle w:val="af1"/>
        <w:numPr>
          <w:ilvl w:val="0"/>
          <w:numId w:val="19"/>
        </w:numPr>
        <w:spacing w:after="120" w:line="312" w:lineRule="auto"/>
        <w:ind w:left="567" w:hanging="420"/>
        <w:contextualSpacing w:val="0"/>
        <w:jc w:val="both"/>
        <w:rPr>
          <w:rFonts w:ascii="Verdana" w:hAnsi="Verdana" w:cstheme="minorHAnsi"/>
          <w:sz w:val="19"/>
          <w:szCs w:val="19"/>
        </w:rPr>
      </w:pPr>
      <w:r w:rsidRPr="00BE706F">
        <w:rPr>
          <w:rFonts w:ascii="Verdana" w:hAnsi="Verdana" w:cstheme="minorHAnsi"/>
          <w:sz w:val="19"/>
          <w:szCs w:val="19"/>
        </w:rPr>
        <w:t xml:space="preserve">Των σε εκτέλεση των ανωτέρω νόμων </w:t>
      </w:r>
      <w:proofErr w:type="spellStart"/>
      <w:r w:rsidRPr="00BE706F">
        <w:rPr>
          <w:rFonts w:ascii="Verdana" w:hAnsi="Verdana" w:cstheme="minorHAnsi"/>
          <w:sz w:val="19"/>
          <w:szCs w:val="19"/>
        </w:rPr>
        <w:t>εκδοθεισών</w:t>
      </w:r>
      <w:proofErr w:type="spellEnd"/>
      <w:r w:rsidRPr="00BE706F">
        <w:rPr>
          <w:rFonts w:ascii="Verdana" w:hAnsi="Verdana" w:cstheme="minorHAnsi"/>
          <w:sz w:val="19"/>
          <w:szCs w:val="19"/>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φορολογικού δικαίου που διέπει την ανάθεση και εκτέλεση της παρούσας σύμβασης, έστω και αν δεν αναφέρονται ρητά παραπάνω,</w:t>
      </w:r>
    </w:p>
    <w:p w14:paraId="5486E752" w14:textId="70EAAB22" w:rsidR="00B6029E" w:rsidRPr="00B6029E" w:rsidRDefault="00B6029E" w:rsidP="00BE706F">
      <w:pPr>
        <w:pStyle w:val="af1"/>
        <w:numPr>
          <w:ilvl w:val="0"/>
          <w:numId w:val="19"/>
        </w:numPr>
        <w:spacing w:after="120" w:line="312" w:lineRule="auto"/>
        <w:ind w:left="567" w:hanging="420"/>
        <w:contextualSpacing w:val="0"/>
        <w:jc w:val="both"/>
        <w:rPr>
          <w:rFonts w:ascii="Verdana" w:hAnsi="Verdana" w:cstheme="minorHAnsi"/>
          <w:sz w:val="19"/>
          <w:szCs w:val="19"/>
        </w:rPr>
      </w:pPr>
      <w:r w:rsidRPr="00B6029E">
        <w:rPr>
          <w:rFonts w:ascii="Verdana" w:hAnsi="Verdana" w:cstheme="minorHAnsi"/>
          <w:sz w:val="19"/>
          <w:szCs w:val="19"/>
        </w:rPr>
        <w:t xml:space="preserve">Την με </w:t>
      </w:r>
      <w:proofErr w:type="spellStart"/>
      <w:r w:rsidRPr="00B6029E">
        <w:rPr>
          <w:rFonts w:ascii="Verdana" w:hAnsi="Verdana" w:cstheme="minorHAnsi"/>
          <w:sz w:val="19"/>
          <w:szCs w:val="19"/>
        </w:rPr>
        <w:t>αριθμ</w:t>
      </w:r>
      <w:proofErr w:type="spellEnd"/>
      <w:r w:rsidRPr="00B6029E">
        <w:rPr>
          <w:rFonts w:ascii="Verdana" w:hAnsi="Verdana" w:cstheme="minorHAnsi"/>
          <w:sz w:val="19"/>
          <w:szCs w:val="19"/>
        </w:rPr>
        <w:t xml:space="preserve">. </w:t>
      </w:r>
      <w:proofErr w:type="spellStart"/>
      <w:r w:rsidRPr="00B6029E">
        <w:rPr>
          <w:rFonts w:ascii="Verdana" w:hAnsi="Verdana" w:cstheme="minorHAnsi"/>
          <w:sz w:val="19"/>
          <w:szCs w:val="19"/>
        </w:rPr>
        <w:t>Πρωτ</w:t>
      </w:r>
      <w:proofErr w:type="spellEnd"/>
      <w:r w:rsidRPr="00B6029E">
        <w:rPr>
          <w:rFonts w:ascii="Verdana" w:hAnsi="Verdana" w:cstheme="minorHAnsi"/>
          <w:sz w:val="19"/>
          <w:szCs w:val="19"/>
        </w:rPr>
        <w:t>. 1</w:t>
      </w:r>
      <w:r w:rsidR="00D73395">
        <w:rPr>
          <w:rFonts w:ascii="Verdana" w:hAnsi="Verdana" w:cstheme="minorHAnsi"/>
          <w:sz w:val="19"/>
          <w:szCs w:val="19"/>
        </w:rPr>
        <w:t>6439</w:t>
      </w:r>
      <w:r w:rsidRPr="00B6029E">
        <w:rPr>
          <w:rFonts w:ascii="Verdana" w:hAnsi="Verdana" w:cstheme="minorHAnsi"/>
          <w:sz w:val="19"/>
          <w:szCs w:val="19"/>
        </w:rPr>
        <w:t>/2</w:t>
      </w:r>
      <w:r w:rsidR="00D73395">
        <w:rPr>
          <w:rFonts w:ascii="Verdana" w:hAnsi="Verdana" w:cstheme="minorHAnsi"/>
          <w:sz w:val="19"/>
          <w:szCs w:val="19"/>
        </w:rPr>
        <w:t>5</w:t>
      </w:r>
      <w:r w:rsidRPr="00B6029E">
        <w:rPr>
          <w:rFonts w:ascii="Verdana" w:hAnsi="Verdana" w:cstheme="minorHAnsi"/>
          <w:sz w:val="19"/>
          <w:szCs w:val="19"/>
        </w:rPr>
        <w:t>-</w:t>
      </w:r>
      <w:r w:rsidR="00D73395">
        <w:rPr>
          <w:rFonts w:ascii="Verdana" w:hAnsi="Verdana" w:cstheme="minorHAnsi"/>
          <w:sz w:val="19"/>
          <w:szCs w:val="19"/>
        </w:rPr>
        <w:t>0</w:t>
      </w:r>
      <w:r w:rsidRPr="00B6029E">
        <w:rPr>
          <w:rFonts w:ascii="Verdana" w:hAnsi="Verdana" w:cstheme="minorHAnsi"/>
          <w:sz w:val="19"/>
          <w:szCs w:val="19"/>
        </w:rPr>
        <w:t>2-202</w:t>
      </w:r>
      <w:r w:rsidR="00D73395">
        <w:rPr>
          <w:rFonts w:ascii="Verdana" w:hAnsi="Verdana" w:cstheme="minorHAnsi"/>
          <w:sz w:val="19"/>
          <w:szCs w:val="19"/>
        </w:rPr>
        <w:t>2</w:t>
      </w:r>
      <w:r w:rsidRPr="00B6029E">
        <w:rPr>
          <w:rFonts w:ascii="Verdana" w:hAnsi="Verdana" w:cstheme="minorHAnsi"/>
          <w:sz w:val="19"/>
          <w:szCs w:val="19"/>
        </w:rPr>
        <w:t xml:space="preserve"> Απόφαση Δημάρχου περί ορισμού Αντιδημάρχων του Δήμου Ηρακλείου με θητεία εντός της τρέχουσας δημοτικής περιόδου </w:t>
      </w:r>
    </w:p>
    <w:p w14:paraId="7FE17C23" w14:textId="77777777" w:rsidR="00966D00" w:rsidRPr="003F756A" w:rsidRDefault="00966D00" w:rsidP="00BE706F">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3F756A">
        <w:rPr>
          <w:rFonts w:ascii="Verdana" w:hAnsi="Verdana" w:cstheme="minorHAnsi"/>
          <w:sz w:val="19"/>
          <w:szCs w:val="19"/>
        </w:rPr>
        <w:t xml:space="preserve">Την υπ. </w:t>
      </w:r>
      <w:proofErr w:type="spellStart"/>
      <w:r w:rsidRPr="003F756A">
        <w:rPr>
          <w:rFonts w:ascii="Verdana" w:hAnsi="Verdana" w:cstheme="minorHAnsi"/>
          <w:sz w:val="19"/>
          <w:szCs w:val="19"/>
        </w:rPr>
        <w:t>αριθμ</w:t>
      </w:r>
      <w:proofErr w:type="spellEnd"/>
      <w:r w:rsidRPr="003F756A">
        <w:rPr>
          <w:rFonts w:ascii="Verdana" w:hAnsi="Verdana" w:cstheme="minorHAnsi"/>
          <w:sz w:val="19"/>
          <w:szCs w:val="19"/>
        </w:rPr>
        <w:t xml:space="preserve">. </w:t>
      </w:r>
      <w:r w:rsidRPr="003F756A">
        <w:rPr>
          <w:rFonts w:ascii="Verdana" w:hAnsi="Verdana" w:cstheme="minorHAnsi"/>
          <w:b/>
          <w:bCs/>
          <w:sz w:val="19"/>
          <w:szCs w:val="19"/>
        </w:rPr>
        <w:t>64/28/01/2021</w:t>
      </w:r>
      <w:r w:rsidRPr="003F756A">
        <w:rPr>
          <w:rFonts w:ascii="Verdana" w:hAnsi="Verdana" w:cstheme="minorHAnsi"/>
          <w:sz w:val="19"/>
          <w:szCs w:val="19"/>
        </w:rPr>
        <w:t xml:space="preserve">, Απόφαση Οικονομικής Επιτροπής (ΑΔΑ: 995PV0O-9EM), περί «Έγκρισης συμμετοχής του Δήμου Ηρακλείου, στην πρόσκληση «SUSTAINABLE DEVELOPMENT GOALS PILOT NETWORK»- Στόχοι Βιώσιμης Ανάπτυξης – Δημιουργία Πιλοτικού Δικτύου, Πρόγραμμα Ευρωπαϊκής Συνεργασίας URBACT». </w:t>
      </w:r>
    </w:p>
    <w:p w14:paraId="08644FDE" w14:textId="77777777" w:rsidR="00966D00" w:rsidRPr="003F756A" w:rsidRDefault="00966D00" w:rsidP="00B6029E">
      <w:pPr>
        <w:pStyle w:val="af1"/>
        <w:numPr>
          <w:ilvl w:val="0"/>
          <w:numId w:val="19"/>
        </w:numPr>
        <w:autoSpaceDE w:val="0"/>
        <w:autoSpaceDN w:val="0"/>
        <w:adjustRightInd w:val="0"/>
        <w:spacing w:after="120" w:line="312" w:lineRule="auto"/>
        <w:ind w:left="567" w:hanging="420"/>
        <w:contextualSpacing w:val="0"/>
        <w:jc w:val="both"/>
        <w:rPr>
          <w:rFonts w:ascii="Verdana" w:hAnsi="Verdana" w:cstheme="minorHAnsi"/>
          <w:sz w:val="19"/>
          <w:szCs w:val="19"/>
        </w:rPr>
      </w:pPr>
      <w:r w:rsidRPr="003F756A">
        <w:rPr>
          <w:rFonts w:ascii="Verdana" w:hAnsi="Verdana" w:cstheme="minorHAnsi"/>
          <w:sz w:val="19"/>
          <w:szCs w:val="19"/>
        </w:rPr>
        <w:lastRenderedPageBreak/>
        <w:t xml:space="preserve">Την με </w:t>
      </w:r>
      <w:proofErr w:type="spellStart"/>
      <w:r w:rsidRPr="003F756A">
        <w:rPr>
          <w:rFonts w:ascii="Verdana" w:hAnsi="Verdana" w:cstheme="minorHAnsi"/>
          <w:sz w:val="19"/>
          <w:szCs w:val="19"/>
        </w:rPr>
        <w:t>αριθμ</w:t>
      </w:r>
      <w:proofErr w:type="spellEnd"/>
      <w:r w:rsidRPr="003F756A">
        <w:rPr>
          <w:rFonts w:ascii="Verdana" w:hAnsi="Verdana" w:cstheme="minorHAnsi"/>
          <w:sz w:val="19"/>
          <w:szCs w:val="19"/>
        </w:rPr>
        <w:t xml:space="preserve">. </w:t>
      </w:r>
      <w:proofErr w:type="spellStart"/>
      <w:r w:rsidRPr="003F756A">
        <w:rPr>
          <w:rFonts w:ascii="Verdana" w:hAnsi="Verdana" w:cstheme="minorHAnsi"/>
          <w:sz w:val="19"/>
          <w:szCs w:val="19"/>
        </w:rPr>
        <w:t>Πρωτ</w:t>
      </w:r>
      <w:proofErr w:type="spellEnd"/>
      <w:r w:rsidRPr="003F756A">
        <w:rPr>
          <w:rFonts w:ascii="Verdana" w:hAnsi="Verdana" w:cstheme="minorHAnsi"/>
          <w:sz w:val="19"/>
          <w:szCs w:val="19"/>
        </w:rPr>
        <w:t xml:space="preserve">. </w:t>
      </w:r>
      <w:r w:rsidRPr="003F756A">
        <w:rPr>
          <w:rFonts w:ascii="Verdana" w:hAnsi="Verdana" w:cstheme="minorHAnsi"/>
          <w:b/>
          <w:bCs/>
          <w:sz w:val="19"/>
          <w:szCs w:val="19"/>
        </w:rPr>
        <w:t>2233/11/03/2021</w:t>
      </w:r>
      <w:r w:rsidRPr="003F756A">
        <w:rPr>
          <w:rFonts w:ascii="Verdana" w:hAnsi="Verdana" w:cstheme="minorHAnsi"/>
          <w:sz w:val="19"/>
          <w:szCs w:val="19"/>
        </w:rPr>
        <w:t xml:space="preserve">, επιστολή ενημέρωσης από τη Διαχειριστική Αρχή του Προγράμματος URBACT ΙΙΙ (κος </w:t>
      </w:r>
      <w:proofErr w:type="spellStart"/>
      <w:r w:rsidRPr="003F756A">
        <w:rPr>
          <w:rFonts w:ascii="Verdana" w:hAnsi="Verdana" w:cstheme="minorHAnsi"/>
          <w:sz w:val="19"/>
          <w:szCs w:val="19"/>
        </w:rPr>
        <w:t>Emmanuel</w:t>
      </w:r>
      <w:proofErr w:type="spellEnd"/>
      <w:r w:rsidRPr="003F756A">
        <w:rPr>
          <w:rFonts w:ascii="Verdana" w:hAnsi="Verdana" w:cstheme="minorHAnsi"/>
          <w:sz w:val="19"/>
          <w:szCs w:val="19"/>
        </w:rPr>
        <w:t xml:space="preserve"> </w:t>
      </w:r>
      <w:proofErr w:type="spellStart"/>
      <w:r w:rsidRPr="003F756A">
        <w:rPr>
          <w:rFonts w:ascii="Verdana" w:hAnsi="Verdana" w:cstheme="minorHAnsi"/>
          <w:sz w:val="19"/>
          <w:szCs w:val="19"/>
        </w:rPr>
        <w:t>Moulin</w:t>
      </w:r>
      <w:proofErr w:type="spellEnd"/>
      <w:r w:rsidRPr="003F756A">
        <w:rPr>
          <w:rFonts w:ascii="Verdana" w:hAnsi="Verdana" w:cstheme="minorHAnsi"/>
          <w:sz w:val="19"/>
          <w:szCs w:val="19"/>
        </w:rPr>
        <w:t xml:space="preserve">, Επικεφαλής της Γραμματείας URBACT), προς την εκπρόσωπο του Επικεφαλής Εταίρου, Δήμου του </w:t>
      </w:r>
      <w:proofErr w:type="spellStart"/>
      <w:r w:rsidRPr="003F756A">
        <w:rPr>
          <w:rFonts w:ascii="Verdana" w:hAnsi="Verdana" w:cstheme="minorHAnsi"/>
          <w:sz w:val="19"/>
          <w:szCs w:val="19"/>
        </w:rPr>
        <w:t>Ταλίν</w:t>
      </w:r>
      <w:proofErr w:type="spellEnd"/>
      <w:r w:rsidRPr="003F756A">
        <w:rPr>
          <w:rFonts w:ascii="Verdana" w:hAnsi="Verdana" w:cstheme="minorHAnsi"/>
          <w:sz w:val="19"/>
          <w:szCs w:val="19"/>
        </w:rPr>
        <w:t xml:space="preserve"> (Εσθονία), κα </w:t>
      </w:r>
      <w:proofErr w:type="spellStart"/>
      <w:r w:rsidRPr="003F756A">
        <w:rPr>
          <w:rFonts w:ascii="Verdana" w:hAnsi="Verdana" w:cstheme="minorHAnsi"/>
          <w:sz w:val="19"/>
          <w:szCs w:val="19"/>
        </w:rPr>
        <w:t>Reet</w:t>
      </w:r>
      <w:proofErr w:type="spellEnd"/>
      <w:r w:rsidRPr="003F756A">
        <w:rPr>
          <w:rFonts w:ascii="Verdana" w:hAnsi="Verdana" w:cstheme="minorHAnsi"/>
          <w:sz w:val="19"/>
          <w:szCs w:val="19"/>
        </w:rPr>
        <w:t xml:space="preserve"> </w:t>
      </w:r>
      <w:proofErr w:type="spellStart"/>
      <w:r w:rsidRPr="003F756A">
        <w:rPr>
          <w:rFonts w:ascii="Verdana" w:hAnsi="Verdana" w:cstheme="minorHAnsi"/>
          <w:sz w:val="19"/>
          <w:szCs w:val="19"/>
        </w:rPr>
        <w:t>Nommoja</w:t>
      </w:r>
      <w:proofErr w:type="spellEnd"/>
      <w:r w:rsidRPr="003F756A">
        <w:rPr>
          <w:rFonts w:ascii="Verdana" w:hAnsi="Verdana" w:cstheme="minorHAnsi"/>
          <w:sz w:val="19"/>
          <w:szCs w:val="19"/>
        </w:rPr>
        <w:t xml:space="preserve">. Στην επιστολή επιβεβαιώνεται η έγκριση της </w:t>
      </w:r>
      <w:proofErr w:type="spellStart"/>
      <w:r w:rsidRPr="003F756A">
        <w:rPr>
          <w:rFonts w:ascii="Verdana" w:hAnsi="Verdana" w:cstheme="minorHAnsi"/>
          <w:sz w:val="19"/>
          <w:szCs w:val="19"/>
        </w:rPr>
        <w:t>υποβλειθήαας</w:t>
      </w:r>
      <w:proofErr w:type="spellEnd"/>
      <w:r w:rsidRPr="003F756A">
        <w:rPr>
          <w:rFonts w:ascii="Verdana" w:hAnsi="Verdana" w:cstheme="minorHAnsi"/>
          <w:sz w:val="19"/>
          <w:szCs w:val="19"/>
        </w:rPr>
        <w:t xml:space="preserve"> πρότασης (με αρχικό) τίτλο «</w:t>
      </w:r>
      <w:proofErr w:type="spellStart"/>
      <w:r w:rsidRPr="003F756A">
        <w:rPr>
          <w:rFonts w:ascii="Verdana" w:hAnsi="Verdana" w:cstheme="minorHAnsi"/>
          <w:sz w:val="19"/>
          <w:szCs w:val="19"/>
        </w:rPr>
        <w:t>SD’s</w:t>
      </w:r>
      <w:proofErr w:type="spellEnd"/>
      <w:r w:rsidRPr="003F756A">
        <w:rPr>
          <w:rFonts w:ascii="Verdana" w:hAnsi="Verdana" w:cstheme="minorHAnsi"/>
          <w:sz w:val="19"/>
          <w:szCs w:val="19"/>
        </w:rPr>
        <w:t xml:space="preserve"> in </w:t>
      </w:r>
      <w:proofErr w:type="spellStart"/>
      <w:r w:rsidRPr="003F756A">
        <w:rPr>
          <w:rFonts w:ascii="Verdana" w:hAnsi="Verdana" w:cstheme="minorHAnsi"/>
          <w:sz w:val="19"/>
          <w:szCs w:val="19"/>
        </w:rPr>
        <w:t>Cities</w:t>
      </w:r>
      <w:proofErr w:type="spellEnd"/>
      <w:r w:rsidRPr="003F756A">
        <w:rPr>
          <w:rFonts w:ascii="Verdana" w:hAnsi="Verdana" w:cstheme="minorHAnsi"/>
          <w:sz w:val="19"/>
          <w:szCs w:val="19"/>
        </w:rPr>
        <w:t xml:space="preserve">”, από την Επιτροπή Παρακολούθησης του Προγράμματος URBACT III, στην 9 Μαρτίου 2021. </w:t>
      </w:r>
    </w:p>
    <w:p w14:paraId="0B58A296" w14:textId="77777777" w:rsidR="00966D00" w:rsidRPr="003F756A" w:rsidRDefault="00966D00" w:rsidP="00966D00">
      <w:pPr>
        <w:pStyle w:val="af1"/>
        <w:numPr>
          <w:ilvl w:val="0"/>
          <w:numId w:val="19"/>
        </w:numPr>
        <w:autoSpaceDE w:val="0"/>
        <w:autoSpaceDN w:val="0"/>
        <w:adjustRightInd w:val="0"/>
        <w:spacing w:after="120" w:line="336" w:lineRule="auto"/>
        <w:ind w:left="562" w:hanging="420"/>
        <w:contextualSpacing w:val="0"/>
        <w:jc w:val="both"/>
        <w:rPr>
          <w:rFonts w:ascii="Verdana" w:hAnsi="Verdana" w:cstheme="minorHAnsi"/>
          <w:sz w:val="19"/>
          <w:szCs w:val="19"/>
        </w:rPr>
      </w:pPr>
      <w:r w:rsidRPr="003F756A">
        <w:rPr>
          <w:rFonts w:ascii="Verdana" w:hAnsi="Verdana" w:cstheme="minorHAnsi"/>
          <w:sz w:val="19"/>
          <w:szCs w:val="19"/>
        </w:rPr>
        <w:t xml:space="preserve">Την Υπογεγραμμένη Εταιρική Συμφωνία μεταξύ του Επικεφαλής Εταίρου, Δήμου του </w:t>
      </w:r>
      <w:proofErr w:type="spellStart"/>
      <w:r w:rsidRPr="003F756A">
        <w:rPr>
          <w:rFonts w:ascii="Verdana" w:hAnsi="Verdana" w:cstheme="minorHAnsi"/>
          <w:sz w:val="19"/>
          <w:szCs w:val="19"/>
        </w:rPr>
        <w:t>Ταλίν</w:t>
      </w:r>
      <w:proofErr w:type="spellEnd"/>
      <w:r w:rsidRPr="003F756A">
        <w:rPr>
          <w:rFonts w:ascii="Verdana" w:hAnsi="Verdana" w:cstheme="minorHAnsi"/>
          <w:sz w:val="19"/>
          <w:szCs w:val="19"/>
        </w:rPr>
        <w:t xml:space="preserve"> και των υπόλοιπων εταίρων του Προγράμματος, με </w:t>
      </w:r>
      <w:proofErr w:type="spellStart"/>
      <w:r w:rsidRPr="003F756A">
        <w:rPr>
          <w:rFonts w:ascii="Verdana" w:hAnsi="Verdana" w:cstheme="minorHAnsi"/>
          <w:sz w:val="19"/>
          <w:szCs w:val="19"/>
        </w:rPr>
        <w:t>αριθμ</w:t>
      </w:r>
      <w:proofErr w:type="spellEnd"/>
      <w:r w:rsidRPr="003F756A">
        <w:rPr>
          <w:rFonts w:ascii="Verdana" w:hAnsi="Verdana" w:cstheme="minorHAnsi"/>
          <w:sz w:val="19"/>
          <w:szCs w:val="19"/>
        </w:rPr>
        <w:t xml:space="preserve">. </w:t>
      </w:r>
      <w:proofErr w:type="spellStart"/>
      <w:r w:rsidRPr="003F756A">
        <w:rPr>
          <w:rFonts w:ascii="Verdana" w:hAnsi="Verdana" w:cstheme="minorHAnsi"/>
          <w:sz w:val="19"/>
          <w:szCs w:val="19"/>
        </w:rPr>
        <w:t>Πρωτ</w:t>
      </w:r>
      <w:proofErr w:type="spellEnd"/>
      <w:r w:rsidRPr="003F756A">
        <w:rPr>
          <w:rFonts w:ascii="Verdana" w:hAnsi="Verdana" w:cstheme="minorHAnsi"/>
          <w:sz w:val="19"/>
          <w:szCs w:val="19"/>
        </w:rPr>
        <w:t xml:space="preserve">. </w:t>
      </w:r>
      <w:r w:rsidRPr="003F756A">
        <w:rPr>
          <w:rFonts w:ascii="Verdana" w:hAnsi="Verdana" w:cstheme="minorHAnsi"/>
          <w:b/>
          <w:bCs/>
          <w:sz w:val="19"/>
          <w:szCs w:val="19"/>
        </w:rPr>
        <w:t>55692/18/06/2021.</w:t>
      </w:r>
      <w:r w:rsidRPr="003F756A">
        <w:rPr>
          <w:rFonts w:ascii="Verdana" w:hAnsi="Verdana" w:cstheme="minorHAnsi"/>
          <w:sz w:val="19"/>
          <w:szCs w:val="19"/>
        </w:rPr>
        <w:t xml:space="preserve"> </w:t>
      </w:r>
    </w:p>
    <w:p w14:paraId="62620B0A" w14:textId="77777777" w:rsidR="00966D00" w:rsidRPr="003F756A" w:rsidRDefault="00966D00" w:rsidP="00966D00">
      <w:pPr>
        <w:pStyle w:val="af1"/>
        <w:numPr>
          <w:ilvl w:val="0"/>
          <w:numId w:val="19"/>
        </w:numPr>
        <w:autoSpaceDE w:val="0"/>
        <w:autoSpaceDN w:val="0"/>
        <w:adjustRightInd w:val="0"/>
        <w:spacing w:after="120" w:line="336" w:lineRule="auto"/>
        <w:ind w:left="562" w:hanging="420"/>
        <w:contextualSpacing w:val="0"/>
        <w:jc w:val="both"/>
        <w:rPr>
          <w:rFonts w:ascii="Verdana" w:hAnsi="Verdana" w:cstheme="minorHAnsi"/>
          <w:sz w:val="19"/>
          <w:szCs w:val="19"/>
        </w:rPr>
      </w:pPr>
      <w:r w:rsidRPr="003F756A">
        <w:rPr>
          <w:rFonts w:ascii="Verdana" w:hAnsi="Verdana" w:cstheme="minorHAnsi"/>
          <w:sz w:val="19"/>
          <w:szCs w:val="19"/>
        </w:rPr>
        <w:t xml:space="preserve">Την υπ’ αριθμόν </w:t>
      </w:r>
      <w:r w:rsidRPr="003F756A">
        <w:rPr>
          <w:rFonts w:ascii="Verdana" w:hAnsi="Verdana" w:cstheme="minorHAnsi"/>
          <w:b/>
          <w:bCs/>
          <w:sz w:val="19"/>
          <w:szCs w:val="19"/>
        </w:rPr>
        <w:t>662/8-7-21</w:t>
      </w:r>
      <w:r w:rsidRPr="003F756A">
        <w:rPr>
          <w:rFonts w:ascii="Verdana" w:hAnsi="Verdana" w:cstheme="minorHAnsi"/>
          <w:sz w:val="19"/>
          <w:szCs w:val="19"/>
        </w:rPr>
        <w:t xml:space="preserve"> « Αποδοχή Υλοποίησης και έγκριση Ομάδας Έργου για την πράξη με τίτλο: « </w:t>
      </w:r>
      <w:proofErr w:type="spellStart"/>
      <w:r w:rsidRPr="003F756A">
        <w:rPr>
          <w:rFonts w:ascii="Verdana" w:hAnsi="Verdana" w:cstheme="minorHAnsi"/>
          <w:sz w:val="19"/>
          <w:szCs w:val="19"/>
        </w:rPr>
        <w:t>Global</w:t>
      </w:r>
      <w:proofErr w:type="spellEnd"/>
      <w:r w:rsidRPr="003F756A">
        <w:rPr>
          <w:rFonts w:ascii="Verdana" w:hAnsi="Verdana" w:cstheme="minorHAnsi"/>
          <w:sz w:val="19"/>
          <w:szCs w:val="19"/>
        </w:rPr>
        <w:t xml:space="preserve"> </w:t>
      </w:r>
      <w:proofErr w:type="spellStart"/>
      <w:r w:rsidRPr="003F756A">
        <w:rPr>
          <w:rFonts w:ascii="Verdana" w:hAnsi="Verdana" w:cstheme="minorHAnsi"/>
          <w:sz w:val="19"/>
          <w:szCs w:val="19"/>
        </w:rPr>
        <w:t>Goals</w:t>
      </w:r>
      <w:proofErr w:type="spellEnd"/>
      <w:r w:rsidRPr="003F756A">
        <w:rPr>
          <w:rFonts w:ascii="Verdana" w:hAnsi="Verdana" w:cstheme="minorHAnsi"/>
          <w:sz w:val="19"/>
          <w:szCs w:val="19"/>
        </w:rPr>
        <w:t xml:space="preserve"> for </w:t>
      </w:r>
      <w:proofErr w:type="spellStart"/>
      <w:r w:rsidRPr="003F756A">
        <w:rPr>
          <w:rFonts w:ascii="Verdana" w:hAnsi="Verdana" w:cstheme="minorHAnsi"/>
          <w:sz w:val="19"/>
          <w:szCs w:val="19"/>
        </w:rPr>
        <w:t>Cities</w:t>
      </w:r>
      <w:proofErr w:type="spellEnd"/>
      <w:r w:rsidRPr="003F756A">
        <w:rPr>
          <w:rFonts w:ascii="Verdana" w:hAnsi="Verdana" w:cstheme="minorHAnsi"/>
          <w:sz w:val="19"/>
          <w:szCs w:val="19"/>
        </w:rPr>
        <w:t>»- Στόχοι Βιώσιμης Ανάπτυξης – Δημιουργία Πιλοτικού Δικτύου, Πρόγραμμα Ευρωπαϊκής Συνεργασίας URBACT ΙΙΙ »</w:t>
      </w:r>
    </w:p>
    <w:p w14:paraId="664E6176" w14:textId="3DB3D9F9" w:rsidR="00966D00" w:rsidRPr="003F756A" w:rsidRDefault="00966D00" w:rsidP="00966D00">
      <w:pPr>
        <w:pStyle w:val="af1"/>
        <w:numPr>
          <w:ilvl w:val="0"/>
          <w:numId w:val="19"/>
        </w:numPr>
        <w:autoSpaceDE w:val="0"/>
        <w:autoSpaceDN w:val="0"/>
        <w:adjustRightInd w:val="0"/>
        <w:spacing w:after="120" w:line="336" w:lineRule="auto"/>
        <w:ind w:left="562" w:hanging="420"/>
        <w:contextualSpacing w:val="0"/>
        <w:jc w:val="both"/>
        <w:rPr>
          <w:rFonts w:ascii="Verdana" w:hAnsi="Verdana" w:cstheme="minorHAnsi"/>
          <w:sz w:val="19"/>
          <w:szCs w:val="19"/>
        </w:rPr>
      </w:pPr>
      <w:r w:rsidRPr="003F756A">
        <w:rPr>
          <w:rFonts w:ascii="Verdana" w:hAnsi="Verdana" w:cstheme="minorHAnsi"/>
          <w:sz w:val="19"/>
          <w:szCs w:val="19"/>
        </w:rPr>
        <w:t xml:space="preserve">Την υπ’ αριθμόν </w:t>
      </w:r>
      <w:r w:rsidRPr="003F756A">
        <w:rPr>
          <w:rFonts w:ascii="Verdana" w:hAnsi="Verdana" w:cstheme="minorHAnsi"/>
          <w:b/>
          <w:bCs/>
          <w:sz w:val="19"/>
          <w:szCs w:val="19"/>
        </w:rPr>
        <w:t>754/10-8-21</w:t>
      </w:r>
      <w:r w:rsidR="0013125C">
        <w:rPr>
          <w:rFonts w:ascii="Verdana" w:hAnsi="Verdana" w:cstheme="minorHAnsi"/>
          <w:b/>
          <w:bCs/>
          <w:sz w:val="19"/>
          <w:szCs w:val="19"/>
        </w:rPr>
        <w:t xml:space="preserve"> </w:t>
      </w:r>
      <w:r w:rsidR="0013125C" w:rsidRPr="003F756A">
        <w:rPr>
          <w:rFonts w:ascii="Verdana" w:hAnsi="Verdana" w:cstheme="minorHAnsi"/>
          <w:sz w:val="19"/>
          <w:szCs w:val="19"/>
        </w:rPr>
        <w:t>(ΑΔΑ: ΨΨ7ΣΩ0Ο-187)</w:t>
      </w:r>
      <w:r w:rsidRPr="003F756A">
        <w:rPr>
          <w:rFonts w:ascii="Verdana" w:hAnsi="Verdana" w:cstheme="minorHAnsi"/>
          <w:sz w:val="19"/>
          <w:szCs w:val="19"/>
        </w:rPr>
        <w:t>, απόφαση της Ο.Ε για την : «Αναμόρφωση Προϋπολογισμού έτους 2021 για την είσπραξη της χρηματοδότησης για το χρηματοδοτούμενο Ευρωπαϊκό πρόγραμμα «</w:t>
      </w:r>
      <w:proofErr w:type="spellStart"/>
      <w:r w:rsidRPr="003F756A">
        <w:rPr>
          <w:rFonts w:ascii="Verdana" w:hAnsi="Verdana" w:cstheme="minorHAnsi"/>
          <w:b/>
          <w:bCs/>
          <w:sz w:val="19"/>
          <w:szCs w:val="19"/>
        </w:rPr>
        <w:t>Global</w:t>
      </w:r>
      <w:proofErr w:type="spellEnd"/>
      <w:r w:rsidRPr="003F756A">
        <w:rPr>
          <w:rFonts w:ascii="Verdana" w:hAnsi="Verdana" w:cstheme="minorHAnsi"/>
          <w:b/>
          <w:bCs/>
          <w:sz w:val="19"/>
          <w:szCs w:val="19"/>
        </w:rPr>
        <w:t xml:space="preserve"> </w:t>
      </w:r>
      <w:proofErr w:type="spellStart"/>
      <w:r w:rsidRPr="003F756A">
        <w:rPr>
          <w:rFonts w:ascii="Verdana" w:hAnsi="Verdana" w:cstheme="minorHAnsi"/>
          <w:b/>
          <w:bCs/>
          <w:sz w:val="19"/>
          <w:szCs w:val="19"/>
        </w:rPr>
        <w:t>Goals</w:t>
      </w:r>
      <w:proofErr w:type="spellEnd"/>
      <w:r w:rsidRPr="003F756A">
        <w:rPr>
          <w:rFonts w:ascii="Verdana" w:hAnsi="Verdana" w:cstheme="minorHAnsi"/>
          <w:b/>
          <w:bCs/>
          <w:sz w:val="19"/>
          <w:szCs w:val="19"/>
        </w:rPr>
        <w:t xml:space="preserve"> for </w:t>
      </w:r>
      <w:proofErr w:type="spellStart"/>
      <w:r w:rsidRPr="003F756A">
        <w:rPr>
          <w:rFonts w:ascii="Verdana" w:hAnsi="Verdana" w:cstheme="minorHAnsi"/>
          <w:b/>
          <w:bCs/>
          <w:sz w:val="19"/>
          <w:szCs w:val="19"/>
        </w:rPr>
        <w:t>Cities</w:t>
      </w:r>
      <w:proofErr w:type="spellEnd"/>
      <w:r w:rsidRPr="003F756A">
        <w:rPr>
          <w:rFonts w:ascii="Verdana" w:hAnsi="Verdana" w:cstheme="minorHAnsi"/>
          <w:sz w:val="19"/>
          <w:szCs w:val="19"/>
        </w:rPr>
        <w:t xml:space="preserve"> – Στόχοι Βιώσιμης Ανάπτυξης – Δημιουργία Πιλοτικού Δικτύου, Πρόγραμμα Ευρωπαϊκής Συνεργασίας URBACT III».</w:t>
      </w:r>
    </w:p>
    <w:p w14:paraId="67FDDC1C" w14:textId="77777777" w:rsidR="00966D00" w:rsidRPr="002C39C6" w:rsidRDefault="00966D00" w:rsidP="00966D00">
      <w:pPr>
        <w:pStyle w:val="af1"/>
        <w:numPr>
          <w:ilvl w:val="0"/>
          <w:numId w:val="19"/>
        </w:numPr>
        <w:autoSpaceDE w:val="0"/>
        <w:autoSpaceDN w:val="0"/>
        <w:adjustRightInd w:val="0"/>
        <w:spacing w:after="120" w:line="336" w:lineRule="auto"/>
        <w:ind w:left="562" w:hanging="420"/>
        <w:contextualSpacing w:val="0"/>
        <w:jc w:val="both"/>
        <w:rPr>
          <w:rFonts w:ascii="Verdana" w:hAnsi="Verdana" w:cstheme="minorHAnsi"/>
          <w:sz w:val="19"/>
          <w:szCs w:val="19"/>
        </w:rPr>
      </w:pPr>
      <w:r w:rsidRPr="003F756A">
        <w:rPr>
          <w:rFonts w:ascii="Verdana" w:hAnsi="Verdana" w:cstheme="minorHAnsi"/>
          <w:sz w:val="19"/>
          <w:szCs w:val="19"/>
        </w:rPr>
        <w:t xml:space="preserve"> Την υπ’ </w:t>
      </w:r>
      <w:r w:rsidRPr="002C39C6">
        <w:rPr>
          <w:rFonts w:ascii="Verdana" w:hAnsi="Verdana" w:cstheme="minorHAnsi"/>
          <w:sz w:val="19"/>
          <w:szCs w:val="19"/>
        </w:rPr>
        <w:t xml:space="preserve">αριθμόν </w:t>
      </w:r>
      <w:r w:rsidRPr="002C39C6">
        <w:rPr>
          <w:rFonts w:ascii="Verdana" w:hAnsi="Verdana" w:cstheme="minorHAnsi"/>
          <w:b/>
          <w:bCs/>
          <w:sz w:val="19"/>
          <w:szCs w:val="19"/>
        </w:rPr>
        <w:t>234/23-8-21</w:t>
      </w:r>
      <w:r w:rsidRPr="002C39C6">
        <w:rPr>
          <w:rFonts w:ascii="Verdana" w:hAnsi="Verdana" w:cstheme="minorHAnsi"/>
          <w:sz w:val="19"/>
          <w:szCs w:val="19"/>
        </w:rPr>
        <w:t xml:space="preserve"> απόφαση του Δημοτικού Συμβουλίου Ηρακλείου για την Αναμόρφωση προϋπολογισμού έτους 2021 για το χρηματοδοτούμενο ευρωπαϊκό πρόγραμμα "</w:t>
      </w:r>
      <w:proofErr w:type="spellStart"/>
      <w:r w:rsidRPr="002C39C6">
        <w:rPr>
          <w:rFonts w:ascii="Verdana" w:hAnsi="Verdana" w:cstheme="minorHAnsi"/>
          <w:sz w:val="19"/>
          <w:szCs w:val="19"/>
        </w:rPr>
        <w:t>Global</w:t>
      </w:r>
      <w:proofErr w:type="spellEnd"/>
      <w:r w:rsidRPr="002C39C6">
        <w:rPr>
          <w:rFonts w:ascii="Verdana" w:hAnsi="Verdana" w:cstheme="minorHAnsi"/>
          <w:sz w:val="19"/>
          <w:szCs w:val="19"/>
        </w:rPr>
        <w:t xml:space="preserve"> </w:t>
      </w:r>
      <w:proofErr w:type="spellStart"/>
      <w:r w:rsidRPr="002C39C6">
        <w:rPr>
          <w:rFonts w:ascii="Verdana" w:hAnsi="Verdana" w:cstheme="minorHAnsi"/>
          <w:sz w:val="19"/>
          <w:szCs w:val="19"/>
        </w:rPr>
        <w:t>Goals</w:t>
      </w:r>
      <w:proofErr w:type="spellEnd"/>
      <w:r w:rsidRPr="002C39C6">
        <w:rPr>
          <w:rFonts w:ascii="Verdana" w:hAnsi="Verdana" w:cstheme="minorHAnsi"/>
          <w:sz w:val="19"/>
          <w:szCs w:val="19"/>
        </w:rPr>
        <w:t xml:space="preserve"> For </w:t>
      </w:r>
      <w:proofErr w:type="spellStart"/>
      <w:r w:rsidRPr="002C39C6">
        <w:rPr>
          <w:rFonts w:ascii="Verdana" w:hAnsi="Verdana" w:cstheme="minorHAnsi"/>
          <w:sz w:val="19"/>
          <w:szCs w:val="19"/>
        </w:rPr>
        <w:t>Cities</w:t>
      </w:r>
      <w:proofErr w:type="spellEnd"/>
      <w:r w:rsidRPr="002C39C6">
        <w:rPr>
          <w:rFonts w:ascii="Verdana" w:hAnsi="Verdana" w:cstheme="minorHAnsi"/>
          <w:sz w:val="19"/>
          <w:szCs w:val="19"/>
        </w:rPr>
        <w:t xml:space="preserve"> - Στόχοι Βιώσιμης Ανάπτυξης - Δημιουργία Πιλοτικού Δικτύου, Πρόγραμμα Ευρωπαϊκής Συνεργασίας </w:t>
      </w:r>
      <w:proofErr w:type="spellStart"/>
      <w:r w:rsidRPr="002C39C6">
        <w:rPr>
          <w:rFonts w:ascii="Verdana" w:hAnsi="Verdana" w:cstheme="minorHAnsi"/>
          <w:sz w:val="19"/>
          <w:szCs w:val="19"/>
        </w:rPr>
        <w:t>Urbact</w:t>
      </w:r>
      <w:proofErr w:type="spellEnd"/>
      <w:r w:rsidRPr="002C39C6">
        <w:rPr>
          <w:rFonts w:ascii="Verdana" w:hAnsi="Verdana" w:cstheme="minorHAnsi"/>
          <w:sz w:val="19"/>
          <w:szCs w:val="19"/>
        </w:rPr>
        <w:t xml:space="preserve"> IΙΙ" και την εγγραφή της πράξης στον Προϋπολογισμό του Δήμου Ηρακλείου για το έτος 2021 με Κ.Α.Ε. </w:t>
      </w:r>
      <w:r w:rsidRPr="002C39C6">
        <w:rPr>
          <w:rFonts w:ascii="Verdana" w:hAnsi="Verdana" w:cstheme="minorHAnsi"/>
          <w:b/>
          <w:bCs/>
          <w:sz w:val="19"/>
          <w:szCs w:val="19"/>
        </w:rPr>
        <w:t>70-6474.013</w:t>
      </w:r>
      <w:r w:rsidRPr="002C39C6">
        <w:rPr>
          <w:rFonts w:ascii="Verdana" w:hAnsi="Verdana" w:cstheme="minorHAnsi"/>
          <w:bCs/>
          <w:sz w:val="19"/>
          <w:szCs w:val="19"/>
        </w:rPr>
        <w:t xml:space="preserve"> με ποσό </w:t>
      </w:r>
      <w:r w:rsidRPr="002C39C6">
        <w:rPr>
          <w:rFonts w:ascii="Verdana" w:hAnsi="Verdana" w:cstheme="minorHAnsi"/>
          <w:b/>
          <w:sz w:val="19"/>
          <w:szCs w:val="19"/>
          <w:lang w:eastAsia="en-US"/>
        </w:rPr>
        <w:t>35.735,45</w:t>
      </w:r>
      <w:r w:rsidRPr="002C39C6">
        <w:rPr>
          <w:rFonts w:ascii="Verdana" w:hAnsi="Verdana" w:cstheme="minorHAnsi"/>
          <w:sz w:val="19"/>
          <w:szCs w:val="19"/>
        </w:rPr>
        <w:t xml:space="preserve"> ευρώ και τη μεταφορά του ποσού από το αποθεματικό. (ΑΔΑ: ΨΗ2ΘΩ0Ο-ΑΚΒ), που εγκρίθηκε με την </w:t>
      </w:r>
      <w:r w:rsidRPr="002C39C6">
        <w:rPr>
          <w:rFonts w:ascii="Verdana" w:hAnsi="Verdana" w:cstheme="minorHAnsi"/>
          <w:b/>
          <w:bCs/>
          <w:sz w:val="19"/>
          <w:szCs w:val="19"/>
        </w:rPr>
        <w:t>Α.Π 7754/27/08/2021</w:t>
      </w:r>
      <w:r w:rsidRPr="002C39C6">
        <w:rPr>
          <w:rFonts w:ascii="Verdana" w:hAnsi="Verdana" w:cstheme="minorHAnsi"/>
          <w:sz w:val="19"/>
          <w:szCs w:val="19"/>
        </w:rPr>
        <w:t xml:space="preserve"> (ΑΔΑ:9ΠΣΘΟΡ1ΘΧΧΕ), Απόφαση της Συντονίστριας της Αποκεντρωμένης Διοίκησης Κρήτης. </w:t>
      </w:r>
    </w:p>
    <w:p w14:paraId="10F1FBC3" w14:textId="77777777" w:rsidR="00966D00" w:rsidRPr="002C39C6" w:rsidRDefault="00966D00" w:rsidP="0013125C">
      <w:pPr>
        <w:pStyle w:val="af1"/>
        <w:numPr>
          <w:ilvl w:val="0"/>
          <w:numId w:val="19"/>
        </w:numPr>
        <w:autoSpaceDE w:val="0"/>
        <w:autoSpaceDN w:val="0"/>
        <w:adjustRightInd w:val="0"/>
        <w:spacing w:after="120" w:line="336" w:lineRule="auto"/>
        <w:ind w:left="562" w:hanging="420"/>
        <w:contextualSpacing w:val="0"/>
        <w:jc w:val="both"/>
        <w:rPr>
          <w:rFonts w:ascii="Verdana" w:hAnsi="Verdana" w:cstheme="minorHAnsi"/>
          <w:sz w:val="19"/>
          <w:szCs w:val="19"/>
        </w:rPr>
      </w:pPr>
      <w:r w:rsidRPr="002C39C6">
        <w:rPr>
          <w:rFonts w:ascii="Verdana" w:hAnsi="Verdana" w:cstheme="minorHAnsi"/>
          <w:sz w:val="19"/>
          <w:szCs w:val="19"/>
        </w:rPr>
        <w:t xml:space="preserve">Την υπ’ αριθμόν </w:t>
      </w:r>
      <w:r w:rsidRPr="002C39C6">
        <w:rPr>
          <w:rFonts w:ascii="Verdana" w:hAnsi="Verdana" w:cstheme="minorHAnsi"/>
          <w:b/>
          <w:bCs/>
          <w:sz w:val="19"/>
          <w:szCs w:val="19"/>
        </w:rPr>
        <w:t>1116/16/11/2021</w:t>
      </w:r>
      <w:r w:rsidRPr="002C39C6">
        <w:rPr>
          <w:rFonts w:ascii="Verdana" w:hAnsi="Verdana" w:cstheme="minorHAnsi"/>
          <w:sz w:val="19"/>
          <w:szCs w:val="19"/>
        </w:rPr>
        <w:t>, απόφαση Ο.Ε, περί «Εξειδίκευσης δαπανών για την πράξη με τίτλο «</w:t>
      </w:r>
      <w:proofErr w:type="spellStart"/>
      <w:r w:rsidRPr="002C39C6">
        <w:rPr>
          <w:rFonts w:ascii="Verdana" w:hAnsi="Verdana" w:cstheme="minorHAnsi"/>
          <w:sz w:val="19"/>
          <w:szCs w:val="19"/>
        </w:rPr>
        <w:t>Global</w:t>
      </w:r>
      <w:proofErr w:type="spellEnd"/>
      <w:r w:rsidRPr="002C39C6">
        <w:rPr>
          <w:rFonts w:ascii="Verdana" w:hAnsi="Verdana" w:cstheme="minorHAnsi"/>
          <w:sz w:val="19"/>
          <w:szCs w:val="19"/>
        </w:rPr>
        <w:t xml:space="preserve"> </w:t>
      </w:r>
      <w:proofErr w:type="spellStart"/>
      <w:r w:rsidRPr="002C39C6">
        <w:rPr>
          <w:rFonts w:ascii="Verdana" w:hAnsi="Verdana" w:cstheme="minorHAnsi"/>
          <w:sz w:val="19"/>
          <w:szCs w:val="19"/>
        </w:rPr>
        <w:t>Goals</w:t>
      </w:r>
      <w:proofErr w:type="spellEnd"/>
      <w:r w:rsidRPr="002C39C6">
        <w:rPr>
          <w:rFonts w:ascii="Verdana" w:hAnsi="Verdana" w:cstheme="minorHAnsi"/>
          <w:sz w:val="19"/>
          <w:szCs w:val="19"/>
        </w:rPr>
        <w:t xml:space="preserve"> for </w:t>
      </w:r>
      <w:proofErr w:type="spellStart"/>
      <w:r w:rsidRPr="002C39C6">
        <w:rPr>
          <w:rFonts w:ascii="Verdana" w:hAnsi="Verdana" w:cstheme="minorHAnsi"/>
          <w:sz w:val="19"/>
          <w:szCs w:val="19"/>
        </w:rPr>
        <w:t>Cities</w:t>
      </w:r>
      <w:proofErr w:type="spellEnd"/>
      <w:r w:rsidRPr="002C39C6">
        <w:rPr>
          <w:rFonts w:ascii="Verdana" w:hAnsi="Verdana" w:cstheme="minorHAnsi"/>
          <w:sz w:val="19"/>
          <w:szCs w:val="19"/>
        </w:rPr>
        <w:t xml:space="preserve">»- Στόχοι Βιώσιμης Ανάπτυξης – Δημιουργία Πιλοτικού Δικτύου, Πρόγραμμα Ευρωπαϊκής Συνεργασίας URBACT ΙΙΙ» (ΑΔΑ: ΨΚ2ΔΩ0Ο-Α00). </w:t>
      </w:r>
    </w:p>
    <w:p w14:paraId="63DDCB88" w14:textId="77777777" w:rsidR="0013125C" w:rsidRPr="002C39C6" w:rsidRDefault="00966D00" w:rsidP="0013125C">
      <w:pPr>
        <w:numPr>
          <w:ilvl w:val="0"/>
          <w:numId w:val="19"/>
        </w:numPr>
        <w:suppressAutoHyphens/>
        <w:spacing w:after="120" w:line="336" w:lineRule="auto"/>
        <w:ind w:left="562" w:hanging="420"/>
        <w:jc w:val="both"/>
        <w:rPr>
          <w:rFonts w:ascii="Verdana" w:hAnsi="Verdana" w:cstheme="minorHAnsi"/>
          <w:sz w:val="19"/>
          <w:szCs w:val="19"/>
        </w:rPr>
      </w:pPr>
      <w:r w:rsidRPr="002C39C6">
        <w:rPr>
          <w:rFonts w:ascii="Verdana" w:hAnsi="Verdana" w:cstheme="minorHAnsi"/>
          <w:sz w:val="19"/>
          <w:szCs w:val="19"/>
        </w:rPr>
        <w:t>Τις υποχρεώσεις του Δήμου Ηρακλείου, όπως αυτές προκύπτουν από το ρόλο του σαν εταίρος, στην συγκεκριμένη πράξη με τίτλο "</w:t>
      </w:r>
      <w:proofErr w:type="spellStart"/>
      <w:r w:rsidRPr="002C39C6">
        <w:rPr>
          <w:rFonts w:ascii="Verdana" w:hAnsi="Verdana" w:cstheme="minorHAnsi"/>
          <w:b/>
          <w:bCs/>
          <w:sz w:val="19"/>
          <w:szCs w:val="19"/>
        </w:rPr>
        <w:t>Global</w:t>
      </w:r>
      <w:proofErr w:type="spellEnd"/>
      <w:r w:rsidRPr="002C39C6">
        <w:rPr>
          <w:rFonts w:ascii="Verdana" w:hAnsi="Verdana" w:cstheme="minorHAnsi"/>
          <w:b/>
          <w:bCs/>
          <w:sz w:val="19"/>
          <w:szCs w:val="19"/>
        </w:rPr>
        <w:t xml:space="preserve"> </w:t>
      </w:r>
      <w:proofErr w:type="spellStart"/>
      <w:r w:rsidRPr="002C39C6">
        <w:rPr>
          <w:rFonts w:ascii="Verdana" w:hAnsi="Verdana" w:cstheme="minorHAnsi"/>
          <w:b/>
          <w:bCs/>
          <w:sz w:val="19"/>
          <w:szCs w:val="19"/>
        </w:rPr>
        <w:t>Goals</w:t>
      </w:r>
      <w:proofErr w:type="spellEnd"/>
      <w:r w:rsidRPr="002C39C6">
        <w:rPr>
          <w:rFonts w:ascii="Verdana" w:hAnsi="Verdana" w:cstheme="minorHAnsi"/>
          <w:b/>
          <w:bCs/>
          <w:sz w:val="19"/>
          <w:szCs w:val="19"/>
        </w:rPr>
        <w:t xml:space="preserve"> For </w:t>
      </w:r>
      <w:proofErr w:type="spellStart"/>
      <w:r w:rsidRPr="002C39C6">
        <w:rPr>
          <w:rFonts w:ascii="Verdana" w:hAnsi="Verdana" w:cstheme="minorHAnsi"/>
          <w:b/>
          <w:bCs/>
          <w:sz w:val="19"/>
          <w:szCs w:val="19"/>
        </w:rPr>
        <w:t>Cities</w:t>
      </w:r>
      <w:proofErr w:type="spellEnd"/>
      <w:r w:rsidRPr="002C39C6">
        <w:rPr>
          <w:rFonts w:ascii="Verdana" w:hAnsi="Verdana" w:cstheme="minorHAnsi"/>
          <w:sz w:val="19"/>
          <w:szCs w:val="19"/>
        </w:rPr>
        <w:t xml:space="preserve"> - Στόχοι Βιώσιμης Ανάπτυξης - Δημιουργία Πιλοτικού Δικτύου, Πρόγραμμα Ευρωπαϊκής Συνεργασίας </w:t>
      </w:r>
      <w:proofErr w:type="spellStart"/>
      <w:r w:rsidRPr="002C39C6">
        <w:rPr>
          <w:rFonts w:ascii="Verdana" w:hAnsi="Verdana" w:cstheme="minorHAnsi"/>
          <w:sz w:val="19"/>
          <w:szCs w:val="19"/>
        </w:rPr>
        <w:t>Urbact</w:t>
      </w:r>
      <w:proofErr w:type="spellEnd"/>
      <w:r w:rsidRPr="002C39C6">
        <w:rPr>
          <w:rFonts w:ascii="Verdana" w:hAnsi="Verdana" w:cstheme="minorHAnsi"/>
          <w:sz w:val="19"/>
          <w:szCs w:val="19"/>
        </w:rPr>
        <w:t xml:space="preserve"> IΙΙ </w:t>
      </w:r>
      <w:r w:rsidRPr="002C39C6">
        <w:rPr>
          <w:rFonts w:ascii="Verdana" w:hAnsi="Verdana" w:cstheme="minorHAnsi"/>
          <w:bCs/>
          <w:sz w:val="19"/>
          <w:szCs w:val="19"/>
        </w:rPr>
        <w:t xml:space="preserve">σύμφωνα με το Τεχνικό Δελτίο της, </w:t>
      </w:r>
    </w:p>
    <w:p w14:paraId="2EF82A9F" w14:textId="3635CA3A" w:rsidR="0013125C" w:rsidRPr="00D73395" w:rsidRDefault="0013125C" w:rsidP="0013125C">
      <w:pPr>
        <w:numPr>
          <w:ilvl w:val="0"/>
          <w:numId w:val="19"/>
        </w:numPr>
        <w:suppressAutoHyphens/>
        <w:spacing w:after="120" w:line="336" w:lineRule="auto"/>
        <w:ind w:left="562" w:hanging="420"/>
        <w:jc w:val="both"/>
        <w:rPr>
          <w:rFonts w:ascii="Verdana" w:hAnsi="Verdana" w:cstheme="minorHAnsi"/>
          <w:sz w:val="19"/>
          <w:szCs w:val="19"/>
          <w:highlight w:val="yellow"/>
        </w:rPr>
      </w:pPr>
      <w:bookmarkStart w:id="0" w:name="_Hlk91484700"/>
      <w:r w:rsidRPr="002C39C6">
        <w:rPr>
          <w:rFonts w:ascii="Verdana" w:hAnsi="Verdana"/>
          <w:sz w:val="19"/>
          <w:szCs w:val="19"/>
        </w:rPr>
        <w:t xml:space="preserve">Την υπ’ </w:t>
      </w:r>
      <w:proofErr w:type="spellStart"/>
      <w:r w:rsidRPr="002C39C6">
        <w:rPr>
          <w:rFonts w:ascii="Verdana" w:hAnsi="Verdana"/>
          <w:sz w:val="19"/>
          <w:szCs w:val="19"/>
        </w:rPr>
        <w:t>αριθμ</w:t>
      </w:r>
      <w:proofErr w:type="spellEnd"/>
      <w:r w:rsidRPr="002C39C6">
        <w:rPr>
          <w:rFonts w:ascii="Verdana" w:hAnsi="Verdana"/>
          <w:sz w:val="19"/>
          <w:szCs w:val="19"/>
        </w:rPr>
        <w:t xml:space="preserve">. </w:t>
      </w:r>
      <w:r w:rsidRPr="002C39C6">
        <w:rPr>
          <w:rFonts w:ascii="Verdana" w:hAnsi="Verdana" w:cs="Open Sans"/>
          <w:bCs/>
          <w:sz w:val="19"/>
          <w:szCs w:val="19"/>
        </w:rPr>
        <w:t xml:space="preserve">την υπ’ </w:t>
      </w:r>
      <w:proofErr w:type="spellStart"/>
      <w:r w:rsidRPr="002C39C6">
        <w:rPr>
          <w:rFonts w:ascii="Verdana" w:hAnsi="Verdana" w:cs="Open Sans"/>
          <w:bCs/>
          <w:sz w:val="19"/>
          <w:szCs w:val="19"/>
        </w:rPr>
        <w:t>αριθμ</w:t>
      </w:r>
      <w:proofErr w:type="spellEnd"/>
      <w:r w:rsidRPr="002C39C6">
        <w:rPr>
          <w:rFonts w:ascii="Verdana" w:hAnsi="Verdana" w:cs="Open Sans"/>
          <w:bCs/>
          <w:sz w:val="19"/>
          <w:szCs w:val="19"/>
        </w:rPr>
        <w:t xml:space="preserve">. </w:t>
      </w:r>
      <w:r w:rsidRPr="002C39C6">
        <w:rPr>
          <w:rFonts w:ascii="Verdana" w:hAnsi="Verdana" w:cs="Open Sans"/>
          <w:b/>
          <w:sz w:val="19"/>
          <w:szCs w:val="19"/>
        </w:rPr>
        <w:t>Α</w:t>
      </w:r>
      <w:r w:rsidRPr="002C39C6">
        <w:rPr>
          <w:rFonts w:ascii="Verdana" w:hAnsi="Verdana" w:cs="Open Sans"/>
          <w:b/>
          <w:sz w:val="19"/>
          <w:szCs w:val="19"/>
          <w:highlight w:val="yellow"/>
        </w:rPr>
        <w:t>-</w:t>
      </w:r>
      <w:r w:rsidR="00D73395">
        <w:rPr>
          <w:rFonts w:ascii="Verdana" w:hAnsi="Verdana" w:cs="Open Sans"/>
          <w:b/>
          <w:sz w:val="19"/>
          <w:szCs w:val="19"/>
          <w:highlight w:val="yellow"/>
        </w:rPr>
        <w:t xml:space="preserve">90 </w:t>
      </w:r>
      <w:r w:rsidRPr="002C39C6">
        <w:rPr>
          <w:rFonts w:ascii="Verdana" w:hAnsi="Verdana" w:cs="Open Sans"/>
          <w:bCs/>
          <w:sz w:val="19"/>
          <w:szCs w:val="19"/>
          <w:highlight w:val="yellow"/>
        </w:rPr>
        <w:t>(</w:t>
      </w:r>
      <w:proofErr w:type="spellStart"/>
      <w:r w:rsidRPr="002C39C6">
        <w:rPr>
          <w:rFonts w:ascii="Verdana" w:hAnsi="Verdana" w:cs="Open Sans"/>
          <w:bCs/>
          <w:sz w:val="19"/>
          <w:szCs w:val="19"/>
          <w:highlight w:val="yellow"/>
        </w:rPr>
        <w:t>αρ</w:t>
      </w:r>
      <w:proofErr w:type="spellEnd"/>
      <w:r w:rsidRPr="002C39C6">
        <w:rPr>
          <w:rFonts w:ascii="Verdana" w:hAnsi="Verdana" w:cs="Open Sans"/>
          <w:bCs/>
          <w:sz w:val="19"/>
          <w:szCs w:val="19"/>
          <w:highlight w:val="yellow"/>
        </w:rPr>
        <w:t>. πρωτ.</w:t>
      </w:r>
      <w:r w:rsidR="00D73395">
        <w:rPr>
          <w:rFonts w:ascii="Verdana" w:hAnsi="Verdana" w:cs="Open Sans"/>
          <w:bCs/>
          <w:sz w:val="19"/>
          <w:szCs w:val="19"/>
          <w:highlight w:val="yellow"/>
        </w:rPr>
        <w:t>3394/12-01-2022</w:t>
      </w:r>
      <w:r w:rsidRPr="002C39C6">
        <w:rPr>
          <w:rFonts w:ascii="Verdana" w:hAnsi="Verdana" w:cs="Open Sans"/>
          <w:bCs/>
          <w:sz w:val="19"/>
          <w:szCs w:val="19"/>
          <w:highlight w:val="yellow"/>
        </w:rPr>
        <w:t xml:space="preserve"> , ΑΔΑ:</w:t>
      </w:r>
      <w:r w:rsidR="00D73395">
        <w:rPr>
          <w:rFonts w:ascii="Verdana" w:hAnsi="Verdana" w:cs="Open Sans"/>
          <w:bCs/>
          <w:sz w:val="19"/>
          <w:szCs w:val="19"/>
          <w:highlight w:val="yellow"/>
        </w:rPr>
        <w:t>Ψ4ΣΩΩ0Ο-6ΗΩ</w:t>
      </w:r>
      <w:r w:rsidRPr="002C39C6">
        <w:rPr>
          <w:rFonts w:ascii="Verdana" w:hAnsi="Verdana" w:cs="Open Sans"/>
          <w:bCs/>
          <w:sz w:val="19"/>
          <w:szCs w:val="19"/>
          <w:highlight w:val="yellow"/>
        </w:rPr>
        <w:t>) Απόφαση Ανάληψης Υποχρέωσης για την έγκριση, δέσμευση και διάθεση δαπάνης</w:t>
      </w:r>
      <w:r w:rsidRPr="002C39C6">
        <w:rPr>
          <w:rFonts w:ascii="Verdana" w:hAnsi="Verdana"/>
          <w:sz w:val="19"/>
          <w:szCs w:val="19"/>
          <w:highlight w:val="yellow"/>
        </w:rPr>
        <w:t xml:space="preserve"> </w:t>
      </w:r>
      <w:bookmarkStart w:id="1" w:name="_Hlk90112025"/>
      <w:r w:rsidRPr="002C39C6">
        <w:rPr>
          <w:rFonts w:ascii="Verdana" w:hAnsi="Verdana"/>
          <w:sz w:val="19"/>
          <w:szCs w:val="19"/>
          <w:highlight w:val="yellow"/>
        </w:rPr>
        <w:t>για τ</w:t>
      </w:r>
      <w:r w:rsidR="00D73395">
        <w:rPr>
          <w:rFonts w:ascii="Verdana" w:hAnsi="Verdana"/>
          <w:sz w:val="19"/>
          <w:szCs w:val="19"/>
          <w:highlight w:val="yellow"/>
        </w:rPr>
        <w:t>ο</w:t>
      </w:r>
      <w:r w:rsidRPr="002C39C6">
        <w:rPr>
          <w:rFonts w:ascii="Verdana" w:hAnsi="Verdana"/>
          <w:sz w:val="19"/>
          <w:szCs w:val="19"/>
          <w:highlight w:val="yellow"/>
        </w:rPr>
        <w:t xml:space="preserve"> οικονομικ</w:t>
      </w:r>
      <w:r w:rsidR="00D73395">
        <w:rPr>
          <w:rFonts w:ascii="Verdana" w:hAnsi="Verdana"/>
          <w:sz w:val="19"/>
          <w:szCs w:val="19"/>
          <w:highlight w:val="yellow"/>
        </w:rPr>
        <w:t>ό</w:t>
      </w:r>
      <w:r w:rsidRPr="002C39C6">
        <w:rPr>
          <w:rFonts w:ascii="Verdana" w:hAnsi="Verdana"/>
          <w:sz w:val="19"/>
          <w:szCs w:val="19"/>
          <w:highlight w:val="yellow"/>
        </w:rPr>
        <w:t xml:space="preserve"> έτ</w:t>
      </w:r>
      <w:r w:rsidR="00D73395">
        <w:rPr>
          <w:rFonts w:ascii="Verdana" w:hAnsi="Verdana"/>
          <w:sz w:val="19"/>
          <w:szCs w:val="19"/>
          <w:highlight w:val="yellow"/>
        </w:rPr>
        <w:t xml:space="preserve">ος </w:t>
      </w:r>
      <w:r w:rsidRPr="002C39C6">
        <w:rPr>
          <w:rFonts w:ascii="Verdana" w:hAnsi="Verdana"/>
          <w:sz w:val="19"/>
          <w:szCs w:val="19"/>
          <w:highlight w:val="yellow"/>
        </w:rPr>
        <w:t xml:space="preserve">2022 του </w:t>
      </w:r>
      <w:r w:rsidRPr="002C39C6">
        <w:rPr>
          <w:rFonts w:ascii="Verdana" w:hAnsi="Verdana"/>
          <w:b/>
          <w:bCs/>
          <w:sz w:val="19"/>
          <w:szCs w:val="19"/>
          <w:highlight w:val="yellow"/>
        </w:rPr>
        <w:t>Κ.Α. 70.6474</w:t>
      </w:r>
      <w:bookmarkEnd w:id="1"/>
      <w:r w:rsidR="00D73395">
        <w:rPr>
          <w:rFonts w:ascii="Verdana" w:hAnsi="Verdana"/>
          <w:b/>
          <w:bCs/>
          <w:sz w:val="19"/>
          <w:szCs w:val="19"/>
          <w:highlight w:val="yellow"/>
        </w:rPr>
        <w:t>.013</w:t>
      </w:r>
      <w:r w:rsidRPr="002C39C6">
        <w:rPr>
          <w:rFonts w:ascii="Verdana" w:hAnsi="Verdana"/>
          <w:sz w:val="19"/>
          <w:szCs w:val="19"/>
          <w:highlight w:val="yellow"/>
        </w:rPr>
        <w:t xml:space="preserve"> με τίτλο</w:t>
      </w:r>
      <w:r w:rsidR="00D73395">
        <w:rPr>
          <w:rFonts w:ascii="Verdana" w:hAnsi="Verdana"/>
          <w:sz w:val="19"/>
          <w:szCs w:val="19"/>
          <w:highlight w:val="yellow"/>
        </w:rPr>
        <w:t xml:space="preserve"> </w:t>
      </w:r>
      <w:r w:rsidR="00D73395">
        <w:rPr>
          <w:rFonts w:ascii="Verdana" w:hAnsi="Verdana"/>
          <w:sz w:val="19"/>
          <w:szCs w:val="19"/>
          <w:highlight w:val="yellow"/>
          <w:lang w:val="en-US"/>
        </w:rPr>
        <w:t>Global</w:t>
      </w:r>
      <w:r w:rsidR="00D73395" w:rsidRPr="00D73395">
        <w:rPr>
          <w:rFonts w:ascii="Verdana" w:hAnsi="Verdana"/>
          <w:sz w:val="19"/>
          <w:szCs w:val="19"/>
          <w:highlight w:val="yellow"/>
        </w:rPr>
        <w:t xml:space="preserve"> </w:t>
      </w:r>
      <w:r w:rsidR="00D73395">
        <w:rPr>
          <w:rFonts w:ascii="Verdana" w:hAnsi="Verdana"/>
          <w:sz w:val="19"/>
          <w:szCs w:val="19"/>
          <w:highlight w:val="yellow"/>
          <w:lang w:val="en-US"/>
        </w:rPr>
        <w:t>Goals</w:t>
      </w:r>
      <w:r w:rsidR="00D73395" w:rsidRPr="00D73395">
        <w:rPr>
          <w:rFonts w:ascii="Verdana" w:hAnsi="Verdana"/>
          <w:sz w:val="19"/>
          <w:szCs w:val="19"/>
          <w:highlight w:val="yellow"/>
        </w:rPr>
        <w:t xml:space="preserve"> </w:t>
      </w:r>
      <w:r w:rsidR="00D73395">
        <w:rPr>
          <w:rFonts w:ascii="Verdana" w:hAnsi="Verdana"/>
          <w:sz w:val="19"/>
          <w:szCs w:val="19"/>
          <w:highlight w:val="yellow"/>
          <w:lang w:val="en-US"/>
        </w:rPr>
        <w:t>for</w:t>
      </w:r>
      <w:r w:rsidR="00D73395" w:rsidRPr="00D73395">
        <w:rPr>
          <w:rFonts w:ascii="Verdana" w:hAnsi="Verdana"/>
          <w:sz w:val="19"/>
          <w:szCs w:val="19"/>
          <w:highlight w:val="yellow"/>
        </w:rPr>
        <w:t xml:space="preserve"> </w:t>
      </w:r>
      <w:r w:rsidR="00D73395">
        <w:rPr>
          <w:rFonts w:ascii="Verdana" w:hAnsi="Verdana"/>
          <w:sz w:val="19"/>
          <w:szCs w:val="19"/>
          <w:highlight w:val="yellow"/>
          <w:lang w:val="en-US"/>
        </w:rPr>
        <w:t>Cities</w:t>
      </w:r>
    </w:p>
    <w:p w14:paraId="28408359" w14:textId="5EC1F089" w:rsidR="00D73395" w:rsidRPr="002C39C6" w:rsidRDefault="00D73395" w:rsidP="0013125C">
      <w:pPr>
        <w:numPr>
          <w:ilvl w:val="0"/>
          <w:numId w:val="19"/>
        </w:numPr>
        <w:suppressAutoHyphens/>
        <w:spacing w:after="120" w:line="336" w:lineRule="auto"/>
        <w:ind w:left="562" w:hanging="420"/>
        <w:jc w:val="both"/>
        <w:rPr>
          <w:rFonts w:ascii="Verdana" w:hAnsi="Verdana" w:cstheme="minorHAnsi"/>
          <w:sz w:val="19"/>
          <w:szCs w:val="19"/>
          <w:highlight w:val="yellow"/>
        </w:rPr>
      </w:pPr>
      <w:r>
        <w:rPr>
          <w:rFonts w:ascii="Verdana" w:hAnsi="Verdana"/>
          <w:sz w:val="19"/>
          <w:szCs w:val="19"/>
          <w:highlight w:val="yellow"/>
        </w:rPr>
        <w:t xml:space="preserve">Την </w:t>
      </w:r>
      <w:proofErr w:type="spellStart"/>
      <w:r>
        <w:rPr>
          <w:rFonts w:ascii="Verdana" w:hAnsi="Verdana"/>
          <w:sz w:val="19"/>
          <w:szCs w:val="19"/>
          <w:highlight w:val="yellow"/>
        </w:rPr>
        <w:t>υπ΄αριθ</w:t>
      </w:r>
      <w:proofErr w:type="spellEnd"/>
      <w:r>
        <w:rPr>
          <w:rFonts w:ascii="Verdana" w:hAnsi="Verdana"/>
          <w:sz w:val="19"/>
          <w:szCs w:val="19"/>
          <w:highlight w:val="yellow"/>
        </w:rPr>
        <w:t xml:space="preserve">. </w:t>
      </w:r>
      <w:r w:rsidRPr="004859A5">
        <w:rPr>
          <w:rFonts w:ascii="Verdana" w:hAnsi="Verdana"/>
          <w:b/>
          <w:sz w:val="19"/>
          <w:szCs w:val="19"/>
          <w:highlight w:val="yellow"/>
        </w:rPr>
        <w:t>Α-213/2022</w:t>
      </w:r>
      <w:r>
        <w:rPr>
          <w:rFonts w:ascii="Verdana" w:hAnsi="Verdana"/>
          <w:sz w:val="19"/>
          <w:szCs w:val="19"/>
          <w:highlight w:val="yellow"/>
        </w:rPr>
        <w:t xml:space="preserve"> (αριθ. </w:t>
      </w:r>
      <w:proofErr w:type="spellStart"/>
      <w:r>
        <w:rPr>
          <w:rFonts w:ascii="Verdana" w:hAnsi="Verdana"/>
          <w:sz w:val="19"/>
          <w:szCs w:val="19"/>
          <w:highlight w:val="yellow"/>
        </w:rPr>
        <w:t>πρωτ</w:t>
      </w:r>
      <w:proofErr w:type="spellEnd"/>
      <w:r>
        <w:rPr>
          <w:rFonts w:ascii="Verdana" w:hAnsi="Verdana"/>
          <w:sz w:val="19"/>
          <w:szCs w:val="19"/>
          <w:highlight w:val="yellow"/>
        </w:rPr>
        <w:t xml:space="preserve">. 13451/08-02-2022,ΑΔΑ: ΨΗΨ1Ω0Ο-4Β0),Απόφαση Ανάληψης Υποχρέωσης για τη δέσμευση πίστωσης 800,00 </w:t>
      </w:r>
      <w:proofErr w:type="spellStart"/>
      <w:r>
        <w:rPr>
          <w:rFonts w:ascii="Verdana" w:hAnsi="Verdana"/>
          <w:sz w:val="19"/>
          <w:szCs w:val="19"/>
          <w:highlight w:val="yellow"/>
        </w:rPr>
        <w:t>ευρώ,για</w:t>
      </w:r>
      <w:proofErr w:type="spellEnd"/>
      <w:r>
        <w:rPr>
          <w:rFonts w:ascii="Verdana" w:hAnsi="Verdana"/>
          <w:sz w:val="19"/>
          <w:szCs w:val="19"/>
          <w:highlight w:val="yellow"/>
        </w:rPr>
        <w:t xml:space="preserve"> την κάλυψη της δαπάνης δημοσίευσης της ανακοίνωσης πρόσληψης προσωπικού</w:t>
      </w:r>
    </w:p>
    <w:p w14:paraId="14D07C3B" w14:textId="7762E6E3" w:rsidR="000E2F49" w:rsidRPr="002C39C6" w:rsidRDefault="0013125C" w:rsidP="0013125C">
      <w:pPr>
        <w:numPr>
          <w:ilvl w:val="0"/>
          <w:numId w:val="19"/>
        </w:numPr>
        <w:suppressAutoHyphens/>
        <w:spacing w:after="120" w:line="336" w:lineRule="auto"/>
        <w:ind w:left="562" w:hanging="420"/>
        <w:jc w:val="both"/>
        <w:rPr>
          <w:rFonts w:ascii="Verdana" w:hAnsi="Verdana" w:cstheme="minorHAnsi"/>
          <w:sz w:val="19"/>
          <w:szCs w:val="19"/>
        </w:rPr>
      </w:pPr>
      <w:r w:rsidRPr="002C39C6">
        <w:rPr>
          <w:rFonts w:ascii="Verdana" w:hAnsi="Verdana" w:cstheme="minorHAnsi"/>
          <w:bCs/>
          <w:sz w:val="19"/>
          <w:szCs w:val="19"/>
        </w:rPr>
        <w:t xml:space="preserve">την υπ’ αριθ. </w:t>
      </w:r>
      <w:r w:rsidR="00D73395" w:rsidRPr="004859A5">
        <w:rPr>
          <w:rFonts w:ascii="Verdana" w:hAnsi="Verdana" w:cstheme="minorHAnsi"/>
          <w:b/>
          <w:bCs/>
          <w:sz w:val="19"/>
          <w:szCs w:val="19"/>
        </w:rPr>
        <w:t>42/</w:t>
      </w:r>
      <w:r w:rsidRPr="004859A5">
        <w:rPr>
          <w:rFonts w:ascii="Verdana" w:hAnsi="Verdana" w:cstheme="minorHAnsi"/>
          <w:b/>
          <w:bCs/>
          <w:sz w:val="19"/>
          <w:szCs w:val="19"/>
          <w:highlight w:val="yellow"/>
        </w:rPr>
        <w:t>202</w:t>
      </w:r>
      <w:r w:rsidR="00D73395" w:rsidRPr="004859A5">
        <w:rPr>
          <w:rFonts w:ascii="Verdana" w:hAnsi="Verdana" w:cstheme="minorHAnsi"/>
          <w:b/>
          <w:bCs/>
          <w:sz w:val="19"/>
          <w:szCs w:val="19"/>
          <w:highlight w:val="yellow"/>
        </w:rPr>
        <w:t>2</w:t>
      </w:r>
      <w:r w:rsidRPr="004859A5">
        <w:rPr>
          <w:rFonts w:ascii="Verdana" w:hAnsi="Verdana" w:cstheme="minorHAnsi"/>
          <w:b/>
          <w:bCs/>
          <w:sz w:val="19"/>
          <w:szCs w:val="19"/>
          <w:highlight w:val="yellow"/>
        </w:rPr>
        <w:t xml:space="preserve"> </w:t>
      </w:r>
      <w:r w:rsidRPr="002C39C6">
        <w:rPr>
          <w:rFonts w:ascii="Verdana" w:hAnsi="Verdana" w:cstheme="minorHAnsi"/>
          <w:bCs/>
          <w:sz w:val="19"/>
          <w:szCs w:val="19"/>
          <w:highlight w:val="yellow"/>
        </w:rPr>
        <w:t>(ΑΔΑ:</w:t>
      </w:r>
      <w:r w:rsidR="00D73395" w:rsidRPr="00D73395">
        <w:rPr>
          <w:rFonts w:ascii="Verdana" w:hAnsi="Verdana" w:cstheme="minorHAnsi"/>
          <w:bCs/>
          <w:sz w:val="19"/>
          <w:szCs w:val="19"/>
          <w:highlight w:val="yellow"/>
        </w:rPr>
        <w:t>9</w:t>
      </w:r>
      <w:r w:rsidR="00D73395">
        <w:rPr>
          <w:rFonts w:ascii="Verdana" w:hAnsi="Verdana" w:cstheme="minorHAnsi"/>
          <w:bCs/>
          <w:sz w:val="19"/>
          <w:szCs w:val="19"/>
          <w:highlight w:val="yellow"/>
        </w:rPr>
        <w:t>ΕΦΥΩ0Ο-ΩΘ2</w:t>
      </w:r>
      <w:r w:rsidRPr="002C39C6">
        <w:rPr>
          <w:rFonts w:ascii="Verdana" w:hAnsi="Verdana" w:cstheme="minorHAnsi"/>
          <w:bCs/>
          <w:sz w:val="19"/>
          <w:szCs w:val="19"/>
          <w:highlight w:val="yellow"/>
        </w:rPr>
        <w:t>)</w:t>
      </w:r>
      <w:r w:rsidRPr="002C39C6">
        <w:rPr>
          <w:rFonts w:ascii="Verdana" w:hAnsi="Verdana" w:cstheme="minorHAnsi"/>
          <w:bCs/>
          <w:sz w:val="19"/>
          <w:szCs w:val="19"/>
        </w:rPr>
        <w:t xml:space="preserve"> απόφαση της Οικονομικής Επιτροπής για την</w:t>
      </w:r>
      <w:r w:rsidRPr="002C39C6">
        <w:rPr>
          <w:rFonts w:ascii="Verdana" w:hAnsi="Verdana"/>
          <w:sz w:val="19"/>
          <w:szCs w:val="19"/>
        </w:rPr>
        <w:t xml:space="preserve"> </w:t>
      </w:r>
      <w:r w:rsidRPr="002C39C6">
        <w:rPr>
          <w:rFonts w:ascii="Verdana" w:hAnsi="Verdana" w:cstheme="minorHAnsi"/>
          <w:bCs/>
          <w:sz w:val="19"/>
          <w:szCs w:val="19"/>
        </w:rPr>
        <w:t xml:space="preserve">ΠΡΟΣΚΛΗΣΗ ΠΡΟΣΛΗΨΗΣ ΠΡΟΣΩΠΙΚΟΥ ΜΕ ΣΥΜΒΑΣΗ ΜΙΣΘΩΣΗΣ ΕΡΓΟΥ ΣΤΟ ΠΛΑΙΣΙΟ ΤΗΣ ΠΡΑΞΗΣ </w:t>
      </w:r>
      <w:r w:rsidRPr="002C39C6">
        <w:rPr>
          <w:rFonts w:ascii="Verdana" w:hAnsi="Verdana"/>
          <w:b/>
          <w:bCs/>
          <w:sz w:val="19"/>
          <w:szCs w:val="19"/>
        </w:rPr>
        <w:t>«</w:t>
      </w:r>
      <w:proofErr w:type="spellStart"/>
      <w:r w:rsidRPr="002C39C6">
        <w:rPr>
          <w:rFonts w:ascii="Verdana" w:hAnsi="Verdana"/>
          <w:b/>
          <w:bCs/>
          <w:sz w:val="19"/>
          <w:szCs w:val="19"/>
        </w:rPr>
        <w:t>Global</w:t>
      </w:r>
      <w:proofErr w:type="spellEnd"/>
      <w:r w:rsidRPr="002C39C6">
        <w:rPr>
          <w:rFonts w:ascii="Verdana" w:hAnsi="Verdana"/>
          <w:b/>
          <w:bCs/>
          <w:sz w:val="19"/>
          <w:szCs w:val="19"/>
        </w:rPr>
        <w:t xml:space="preserve"> </w:t>
      </w:r>
      <w:proofErr w:type="spellStart"/>
      <w:r w:rsidRPr="002C39C6">
        <w:rPr>
          <w:rFonts w:ascii="Verdana" w:hAnsi="Verdana"/>
          <w:b/>
          <w:bCs/>
          <w:sz w:val="19"/>
          <w:szCs w:val="19"/>
        </w:rPr>
        <w:t>Goals</w:t>
      </w:r>
      <w:proofErr w:type="spellEnd"/>
      <w:r w:rsidRPr="002C39C6">
        <w:rPr>
          <w:rFonts w:ascii="Verdana" w:hAnsi="Verdana"/>
          <w:b/>
          <w:bCs/>
          <w:sz w:val="19"/>
          <w:szCs w:val="19"/>
        </w:rPr>
        <w:t xml:space="preserve"> for </w:t>
      </w:r>
      <w:proofErr w:type="spellStart"/>
      <w:r w:rsidRPr="002C39C6">
        <w:rPr>
          <w:rFonts w:ascii="Verdana" w:hAnsi="Verdana"/>
          <w:b/>
          <w:bCs/>
          <w:sz w:val="19"/>
          <w:szCs w:val="19"/>
        </w:rPr>
        <w:t>Cities</w:t>
      </w:r>
      <w:proofErr w:type="spellEnd"/>
      <w:r w:rsidRPr="002C39C6">
        <w:rPr>
          <w:rFonts w:ascii="Verdana" w:hAnsi="Verdana"/>
          <w:b/>
          <w:bCs/>
          <w:sz w:val="19"/>
          <w:szCs w:val="19"/>
        </w:rPr>
        <w:t xml:space="preserve"> με στόχο τη Βιώσιμη Ανάπτυξη – Δημιουργία Πιλοτικού Δικτύου του Προγράμματος Ευρωπαϊκής Συνεργασίας «URBACT IIΙ 2014-2020»</w:t>
      </w:r>
    </w:p>
    <w:bookmarkEnd w:id="0"/>
    <w:p w14:paraId="1D3A9BB5" w14:textId="5080EBC8" w:rsidR="006F4B4F" w:rsidRPr="00227367" w:rsidRDefault="006F4B4F" w:rsidP="00072CF4">
      <w:pPr>
        <w:tabs>
          <w:tab w:val="left" w:pos="0"/>
          <w:tab w:val="left" w:pos="567"/>
        </w:tabs>
        <w:spacing w:after="120" w:line="264" w:lineRule="auto"/>
        <w:jc w:val="center"/>
        <w:rPr>
          <w:rFonts w:ascii="Verdana" w:hAnsi="Verdana"/>
          <w:b/>
          <w:sz w:val="20"/>
        </w:rPr>
      </w:pPr>
    </w:p>
    <w:p w14:paraId="6C743D8A" w14:textId="77777777" w:rsidR="00CB70F6" w:rsidRPr="00227367" w:rsidRDefault="009D4D5D" w:rsidP="00072CF4">
      <w:pPr>
        <w:tabs>
          <w:tab w:val="left" w:pos="0"/>
          <w:tab w:val="left" w:pos="567"/>
        </w:tabs>
        <w:spacing w:after="120" w:line="264" w:lineRule="auto"/>
        <w:jc w:val="center"/>
        <w:rPr>
          <w:rFonts w:ascii="Verdana" w:hAnsi="Verdana"/>
          <w:b/>
          <w:sz w:val="22"/>
          <w:szCs w:val="22"/>
        </w:rPr>
      </w:pPr>
      <w:r>
        <w:rPr>
          <w:rFonts w:ascii="Verdana" w:hAnsi="Verdana"/>
          <w:b/>
          <w:sz w:val="22"/>
          <w:szCs w:val="22"/>
        </w:rPr>
        <w:t xml:space="preserve">ΑΝΑΚΟΙΝΩΝΕΙ ΚΑΙ </w:t>
      </w:r>
      <w:r w:rsidR="00CD7AE7" w:rsidRPr="00227367">
        <w:rPr>
          <w:rFonts w:ascii="Verdana" w:hAnsi="Verdana"/>
          <w:b/>
          <w:sz w:val="22"/>
          <w:szCs w:val="22"/>
        </w:rPr>
        <w:t>ΠΡΟΣΚΑΛΕΙ</w:t>
      </w:r>
    </w:p>
    <w:p w14:paraId="4269C3F7" w14:textId="1DE1592F" w:rsidR="00867942" w:rsidRPr="00227367" w:rsidRDefault="00194BAB" w:rsidP="00355A71">
      <w:pPr>
        <w:shd w:val="clear" w:color="auto" w:fill="FFFFFF"/>
        <w:spacing w:after="120" w:line="288" w:lineRule="auto"/>
        <w:jc w:val="both"/>
        <w:rPr>
          <w:rFonts w:ascii="Verdana" w:hAnsi="Verdana"/>
          <w:b/>
          <w:bCs/>
          <w:sz w:val="20"/>
        </w:rPr>
      </w:pPr>
      <w:r w:rsidRPr="00227367">
        <w:rPr>
          <w:rFonts w:ascii="Verdana" w:hAnsi="Verdana" w:cs="Arial"/>
          <w:sz w:val="20"/>
        </w:rPr>
        <w:lastRenderedPageBreak/>
        <w:t>Ενδιαφερόμενους</w:t>
      </w:r>
      <w:r w:rsidR="00CD7AE7" w:rsidRPr="00227367">
        <w:rPr>
          <w:rFonts w:ascii="Verdana" w:hAnsi="Verdana" w:cs="Arial"/>
          <w:sz w:val="20"/>
        </w:rPr>
        <w:t xml:space="preserve">/ενδιαφερόμενες </w:t>
      </w:r>
      <w:r w:rsidR="00CD7AE7" w:rsidRPr="00227367">
        <w:rPr>
          <w:rFonts w:ascii="Verdana" w:hAnsi="Verdana" w:cs="Arial"/>
          <w:sz w:val="20"/>
          <w:u w:val="single"/>
        </w:rPr>
        <w:t>οι οποίοι πληρούν τις προϋποθέσεις</w:t>
      </w:r>
      <w:r w:rsidR="00CD7AE7" w:rsidRPr="00227367">
        <w:rPr>
          <w:rFonts w:ascii="Verdana" w:hAnsi="Verdana" w:cs="Arial"/>
          <w:sz w:val="20"/>
        </w:rPr>
        <w:t xml:space="preserve"> της </w:t>
      </w:r>
      <w:r w:rsidR="00CD7AE7" w:rsidRPr="00227367">
        <w:rPr>
          <w:rFonts w:ascii="Verdana" w:hAnsi="Verdana" w:cs="Arial"/>
          <w:b/>
          <w:sz w:val="20"/>
        </w:rPr>
        <w:t xml:space="preserve">παραγράφου </w:t>
      </w:r>
      <w:r w:rsidR="00F514AB" w:rsidRPr="00227367">
        <w:rPr>
          <w:rFonts w:ascii="Verdana" w:hAnsi="Verdana" w:cs="Arial"/>
          <w:b/>
          <w:sz w:val="20"/>
        </w:rPr>
        <w:t>6</w:t>
      </w:r>
      <w:r w:rsidR="00CD7AE7" w:rsidRPr="00227367">
        <w:rPr>
          <w:rFonts w:ascii="Verdana" w:hAnsi="Verdana" w:cs="Arial"/>
          <w:sz w:val="20"/>
        </w:rPr>
        <w:t xml:space="preserve"> </w:t>
      </w:r>
      <w:r w:rsidR="00154059" w:rsidRPr="00227367">
        <w:rPr>
          <w:rFonts w:ascii="Verdana" w:hAnsi="Verdana" w:cs="Arial"/>
          <w:sz w:val="20"/>
        </w:rPr>
        <w:t>(</w:t>
      </w:r>
      <w:r w:rsidR="005C5AE0" w:rsidRPr="00227367">
        <w:rPr>
          <w:rFonts w:ascii="Verdana" w:hAnsi="Verdana" w:cs="Arial"/>
          <w:i/>
          <w:sz w:val="20"/>
        </w:rPr>
        <w:t>Θέσεις προσωπικού ΣΜΕ &amp; απαιτούμενα υποχρεωτικά προσόντα</w:t>
      </w:r>
      <w:r w:rsidR="00363A84" w:rsidRPr="00227367">
        <w:rPr>
          <w:rFonts w:ascii="Verdana" w:hAnsi="Verdana" w:cs="Arial"/>
          <w:sz w:val="20"/>
        </w:rPr>
        <w:t xml:space="preserve">) </w:t>
      </w:r>
      <w:r w:rsidR="00CD7AE7" w:rsidRPr="00227367">
        <w:rPr>
          <w:rFonts w:ascii="Verdana" w:hAnsi="Verdana" w:cs="Arial"/>
          <w:sz w:val="20"/>
        </w:rPr>
        <w:t xml:space="preserve">προς υποβολή </w:t>
      </w:r>
      <w:r w:rsidR="00CA751F" w:rsidRPr="00227367">
        <w:rPr>
          <w:rFonts w:ascii="Verdana" w:hAnsi="Verdana" w:cs="Arial"/>
          <w:sz w:val="20"/>
        </w:rPr>
        <w:t>εκδήλωσης ενδιαφέροντος</w:t>
      </w:r>
      <w:r w:rsidR="00CD7AE7" w:rsidRPr="00227367">
        <w:rPr>
          <w:rFonts w:ascii="Verdana" w:hAnsi="Verdana" w:cs="Arial"/>
          <w:sz w:val="20"/>
        </w:rPr>
        <w:t xml:space="preserve"> </w:t>
      </w:r>
      <w:r w:rsidR="00363A84" w:rsidRPr="00227367">
        <w:rPr>
          <w:rFonts w:ascii="Verdana" w:hAnsi="Verdana" w:cs="Arial"/>
          <w:sz w:val="20"/>
        </w:rPr>
        <w:t>για τ</w:t>
      </w:r>
      <w:r w:rsidR="00CB70F6" w:rsidRPr="00227367">
        <w:rPr>
          <w:rFonts w:ascii="Verdana" w:hAnsi="Verdana"/>
          <w:sz w:val="20"/>
        </w:rPr>
        <w:t xml:space="preserve">ην </w:t>
      </w:r>
      <w:r w:rsidR="00076130" w:rsidRPr="00227367">
        <w:rPr>
          <w:rFonts w:ascii="Verdana" w:hAnsi="Verdana"/>
          <w:b/>
          <w:sz w:val="20"/>
        </w:rPr>
        <w:t xml:space="preserve">σύναψη </w:t>
      </w:r>
      <w:r w:rsidR="006F5D36">
        <w:rPr>
          <w:rFonts w:ascii="Verdana" w:hAnsi="Verdana"/>
          <w:b/>
          <w:sz w:val="20"/>
        </w:rPr>
        <w:t>μίας</w:t>
      </w:r>
      <w:r w:rsidR="00363A84" w:rsidRPr="00227367">
        <w:rPr>
          <w:rFonts w:ascii="Verdana" w:hAnsi="Verdana"/>
          <w:b/>
          <w:sz w:val="20"/>
        </w:rPr>
        <w:t xml:space="preserve"> (</w:t>
      </w:r>
      <w:r w:rsidR="006F5D36">
        <w:rPr>
          <w:rFonts w:ascii="Verdana" w:hAnsi="Verdana"/>
          <w:b/>
          <w:sz w:val="20"/>
        </w:rPr>
        <w:t>1</w:t>
      </w:r>
      <w:r w:rsidR="00363A84" w:rsidRPr="00227367">
        <w:rPr>
          <w:rFonts w:ascii="Verdana" w:hAnsi="Verdana"/>
          <w:b/>
          <w:sz w:val="20"/>
        </w:rPr>
        <w:t>)</w:t>
      </w:r>
      <w:r w:rsidR="00363A84" w:rsidRPr="00227367">
        <w:rPr>
          <w:rFonts w:ascii="Verdana" w:hAnsi="Verdana"/>
          <w:sz w:val="20"/>
        </w:rPr>
        <w:t xml:space="preserve"> </w:t>
      </w:r>
      <w:r w:rsidR="006F5D36">
        <w:rPr>
          <w:rFonts w:ascii="Verdana" w:hAnsi="Verdana"/>
          <w:b/>
          <w:sz w:val="20"/>
        </w:rPr>
        <w:t>Σύμβασης Μίσθωσης Έργου</w:t>
      </w:r>
      <w:r w:rsidR="00044A66" w:rsidRPr="00227367">
        <w:rPr>
          <w:rFonts w:ascii="Verdana" w:hAnsi="Verdana"/>
          <w:b/>
          <w:sz w:val="20"/>
        </w:rPr>
        <w:t xml:space="preserve"> (ΣΜΕ)</w:t>
      </w:r>
      <w:r w:rsidR="00363A84" w:rsidRPr="00227367">
        <w:rPr>
          <w:rFonts w:ascii="Verdana" w:hAnsi="Verdana"/>
          <w:sz w:val="20"/>
        </w:rPr>
        <w:t xml:space="preserve">, </w:t>
      </w:r>
      <w:r w:rsidR="0066597A" w:rsidRPr="00227367">
        <w:rPr>
          <w:rFonts w:ascii="Verdana" w:hAnsi="Verdana"/>
          <w:sz w:val="20"/>
        </w:rPr>
        <w:t>προκειμένου</w:t>
      </w:r>
      <w:r w:rsidR="00F334CF" w:rsidRPr="00227367">
        <w:rPr>
          <w:rFonts w:ascii="Verdana" w:hAnsi="Verdana"/>
          <w:sz w:val="20"/>
        </w:rPr>
        <w:t xml:space="preserve"> να </w:t>
      </w:r>
      <w:r w:rsidR="00C446B0">
        <w:rPr>
          <w:rFonts w:ascii="Verdana" w:hAnsi="Verdana"/>
          <w:sz w:val="20"/>
        </w:rPr>
        <w:t>υποστηρίξει</w:t>
      </w:r>
      <w:r w:rsidR="00F334CF" w:rsidRPr="00227367">
        <w:rPr>
          <w:rFonts w:ascii="Verdana" w:hAnsi="Verdana"/>
          <w:sz w:val="20"/>
        </w:rPr>
        <w:t xml:space="preserve"> τον Δήμο Ηρακλείου</w:t>
      </w:r>
      <w:r w:rsidR="00867942" w:rsidRPr="00227367">
        <w:rPr>
          <w:rFonts w:ascii="Verdana" w:hAnsi="Verdana"/>
          <w:sz w:val="20"/>
        </w:rPr>
        <w:t>,</w:t>
      </w:r>
      <w:r w:rsidR="00F334CF" w:rsidRPr="00227367">
        <w:rPr>
          <w:rFonts w:ascii="Verdana" w:hAnsi="Verdana"/>
          <w:sz w:val="20"/>
        </w:rPr>
        <w:t xml:space="preserve"> </w:t>
      </w:r>
      <w:r w:rsidR="00867942" w:rsidRPr="00227367">
        <w:rPr>
          <w:rFonts w:ascii="Verdana" w:hAnsi="Verdana"/>
          <w:sz w:val="20"/>
        </w:rPr>
        <w:t xml:space="preserve">που εδρεύει στο Νομό Ηρακλείου της Περιφέρειας Κρήτης, </w:t>
      </w:r>
      <w:r w:rsidR="00F334CF" w:rsidRPr="00227367">
        <w:rPr>
          <w:rFonts w:ascii="Verdana" w:hAnsi="Verdana"/>
          <w:sz w:val="20"/>
        </w:rPr>
        <w:t>σ</w:t>
      </w:r>
      <w:r w:rsidR="00400DDE" w:rsidRPr="00227367">
        <w:rPr>
          <w:rFonts w:ascii="Verdana" w:hAnsi="Verdana"/>
          <w:sz w:val="20"/>
        </w:rPr>
        <w:t xml:space="preserve">την υλοποίηση </w:t>
      </w:r>
      <w:r w:rsidR="005C5AE0" w:rsidRPr="00227367">
        <w:rPr>
          <w:rFonts w:ascii="Verdana" w:hAnsi="Verdana"/>
          <w:sz w:val="20"/>
        </w:rPr>
        <w:t>της πράξης</w:t>
      </w:r>
      <w:r w:rsidR="006917A1" w:rsidRPr="00227367">
        <w:rPr>
          <w:rFonts w:ascii="Verdana" w:hAnsi="Verdana"/>
          <w:sz w:val="20"/>
        </w:rPr>
        <w:t xml:space="preserve"> </w:t>
      </w:r>
      <w:r w:rsidR="00076130" w:rsidRPr="00227367">
        <w:rPr>
          <w:rFonts w:ascii="Verdana" w:hAnsi="Verdana"/>
          <w:b/>
          <w:bCs/>
          <w:sz w:val="20"/>
        </w:rPr>
        <w:t>«</w:t>
      </w:r>
      <w:proofErr w:type="spellStart"/>
      <w:r w:rsidR="00C446B0" w:rsidRPr="00C446B0">
        <w:rPr>
          <w:rFonts w:ascii="Verdana" w:hAnsi="Verdana"/>
          <w:b/>
          <w:bCs/>
          <w:sz w:val="20"/>
        </w:rPr>
        <w:t>Global</w:t>
      </w:r>
      <w:proofErr w:type="spellEnd"/>
      <w:r w:rsidR="00C446B0" w:rsidRPr="00C446B0">
        <w:rPr>
          <w:rFonts w:ascii="Verdana" w:hAnsi="Verdana"/>
          <w:b/>
          <w:bCs/>
          <w:sz w:val="20"/>
        </w:rPr>
        <w:t xml:space="preserve"> </w:t>
      </w:r>
      <w:proofErr w:type="spellStart"/>
      <w:r w:rsidR="00C446B0" w:rsidRPr="00C446B0">
        <w:rPr>
          <w:rFonts w:ascii="Verdana" w:hAnsi="Verdana"/>
          <w:b/>
          <w:bCs/>
          <w:sz w:val="20"/>
        </w:rPr>
        <w:t>Goals</w:t>
      </w:r>
      <w:proofErr w:type="spellEnd"/>
      <w:r w:rsidR="00C446B0" w:rsidRPr="00C446B0">
        <w:rPr>
          <w:rFonts w:ascii="Verdana" w:hAnsi="Verdana"/>
          <w:b/>
          <w:bCs/>
          <w:sz w:val="20"/>
        </w:rPr>
        <w:t xml:space="preserve"> for </w:t>
      </w:r>
      <w:proofErr w:type="spellStart"/>
      <w:r w:rsidR="00C446B0" w:rsidRPr="00C446B0">
        <w:rPr>
          <w:rFonts w:ascii="Verdana" w:hAnsi="Verdana"/>
          <w:b/>
          <w:bCs/>
          <w:sz w:val="20"/>
        </w:rPr>
        <w:t>Cities</w:t>
      </w:r>
      <w:proofErr w:type="spellEnd"/>
      <w:r w:rsidR="00C446B0" w:rsidRPr="00C446B0">
        <w:rPr>
          <w:rFonts w:ascii="Verdana" w:hAnsi="Verdana"/>
          <w:b/>
          <w:bCs/>
          <w:sz w:val="20"/>
        </w:rPr>
        <w:t xml:space="preserve"> με στόχο τη Βιώσιμη Ανάπτυξη – Δημιουργία Πιλοτικού Δικτύου</w:t>
      </w:r>
      <w:r w:rsidR="000D4928">
        <w:rPr>
          <w:rFonts w:ascii="Verdana" w:hAnsi="Verdana"/>
          <w:b/>
          <w:bCs/>
          <w:sz w:val="20"/>
        </w:rPr>
        <w:t>,</w:t>
      </w:r>
      <w:r w:rsidR="00C446B0">
        <w:rPr>
          <w:rFonts w:ascii="Verdana" w:hAnsi="Verdana"/>
          <w:b/>
          <w:bCs/>
          <w:sz w:val="20"/>
        </w:rPr>
        <w:t xml:space="preserve"> </w:t>
      </w:r>
      <w:r w:rsidR="000D4928" w:rsidRPr="000D4928">
        <w:rPr>
          <w:rFonts w:ascii="Verdana" w:hAnsi="Verdana"/>
          <w:b/>
          <w:bCs/>
          <w:sz w:val="20"/>
        </w:rPr>
        <w:t>του Προγράμματος Συνεργασίας “URBACT III 2014-2020”</w:t>
      </w:r>
      <w:r w:rsidR="000D4928">
        <w:rPr>
          <w:rFonts w:ascii="Verdana" w:hAnsi="Verdana"/>
          <w:b/>
          <w:bCs/>
          <w:sz w:val="20"/>
        </w:rPr>
        <w:t xml:space="preserve">, </w:t>
      </w:r>
      <w:r w:rsidR="00C446B0">
        <w:rPr>
          <w:rFonts w:ascii="Verdana" w:hAnsi="Verdana"/>
          <w:b/>
          <w:bCs/>
          <w:sz w:val="20"/>
        </w:rPr>
        <w:t xml:space="preserve">και των παραδοτέων του για αρχικό διάστημα δεκατριών (13) μηνών, με δυνατότητα παράτασης μέχρι τη λήξη του έργου.  </w:t>
      </w:r>
      <w:r w:rsidR="00867942" w:rsidRPr="00227367">
        <w:rPr>
          <w:rFonts w:ascii="Verdana" w:hAnsi="Verdana" w:cs="Calibri"/>
          <w:color w:val="000000"/>
          <w:sz w:val="20"/>
        </w:rPr>
        <w:t>Σε περίπτωση παράτασης της πράξης παρέχεται η δυνατότητα</w:t>
      </w:r>
      <w:r w:rsidR="0066597A" w:rsidRPr="00227367">
        <w:rPr>
          <w:rFonts w:ascii="Verdana" w:hAnsi="Verdana" w:cs="Calibri"/>
          <w:color w:val="000000"/>
          <w:sz w:val="20"/>
        </w:rPr>
        <w:t xml:space="preserve"> περαιτέρω</w:t>
      </w:r>
      <w:r w:rsidR="00867942" w:rsidRPr="00227367">
        <w:rPr>
          <w:rFonts w:ascii="Verdana" w:hAnsi="Verdana" w:cs="Calibri"/>
          <w:color w:val="000000"/>
          <w:sz w:val="20"/>
        </w:rPr>
        <w:t xml:space="preserve"> παράτασης των συμβάσεων</w:t>
      </w:r>
      <w:r w:rsidR="0066597A" w:rsidRPr="00227367">
        <w:rPr>
          <w:rFonts w:ascii="Verdana" w:hAnsi="Verdana" w:cs="Calibri"/>
          <w:color w:val="000000"/>
          <w:sz w:val="20"/>
        </w:rPr>
        <w:t>,</w:t>
      </w:r>
      <w:r w:rsidR="00867942" w:rsidRPr="00227367">
        <w:rPr>
          <w:rFonts w:ascii="Verdana" w:hAnsi="Verdana" w:cs="Calibri"/>
          <w:color w:val="000000"/>
          <w:sz w:val="20"/>
        </w:rPr>
        <w:t xml:space="preserve"> χωρίς να υποκρύπτεται οποιαδήποτε σχέση εξαρτημένης εργασίας από τις εν λόγω συμβάσεις.</w:t>
      </w:r>
    </w:p>
    <w:p w14:paraId="210AF4DE" w14:textId="77777777" w:rsidR="00215F27" w:rsidRPr="000B5A0B" w:rsidRDefault="00867942" w:rsidP="00355A71">
      <w:pPr>
        <w:pStyle w:val="af1"/>
        <w:numPr>
          <w:ilvl w:val="0"/>
          <w:numId w:val="9"/>
        </w:numPr>
        <w:shd w:val="clear" w:color="auto" w:fill="FFFFFF"/>
        <w:spacing w:before="100" w:beforeAutospacing="1" w:after="120" w:line="360" w:lineRule="auto"/>
        <w:ind w:left="283" w:hanging="357"/>
        <w:contextualSpacing w:val="0"/>
        <w:jc w:val="both"/>
        <w:rPr>
          <w:rFonts w:ascii="Verdana" w:hAnsi="Verdana"/>
          <w:sz w:val="20"/>
          <w:lang w:val="en-US"/>
        </w:rPr>
      </w:pPr>
      <w:r w:rsidRPr="000B5A0B">
        <w:rPr>
          <w:rFonts w:ascii="Verdana" w:hAnsi="Verdana"/>
          <w:b/>
          <w:sz w:val="20"/>
        </w:rPr>
        <w:t>Η</w:t>
      </w:r>
      <w:r w:rsidRPr="000B5A0B">
        <w:rPr>
          <w:rFonts w:ascii="Verdana" w:hAnsi="Verdana"/>
          <w:b/>
          <w:sz w:val="20"/>
          <w:lang w:val="en-US"/>
        </w:rPr>
        <w:t xml:space="preserve"> </w:t>
      </w:r>
      <w:r w:rsidRPr="000B5A0B">
        <w:rPr>
          <w:rFonts w:ascii="Verdana" w:hAnsi="Verdana"/>
          <w:b/>
          <w:sz w:val="20"/>
        </w:rPr>
        <w:t>πράξη</w:t>
      </w:r>
      <w:r w:rsidRPr="000B5A0B">
        <w:rPr>
          <w:rFonts w:ascii="Verdana" w:hAnsi="Verdana"/>
          <w:b/>
          <w:sz w:val="20"/>
          <w:lang w:val="en-US"/>
        </w:rPr>
        <w:t xml:space="preserve"> </w:t>
      </w:r>
      <w:r w:rsidR="00C446B0" w:rsidRPr="000B5A0B">
        <w:rPr>
          <w:rFonts w:ascii="Verdana" w:hAnsi="Verdana"/>
          <w:b/>
          <w:bCs/>
          <w:sz w:val="20"/>
          <w:lang w:val="en-US"/>
        </w:rPr>
        <w:t>«Global Goals for Cities»</w:t>
      </w:r>
      <w:r w:rsidRPr="000B5A0B">
        <w:rPr>
          <w:rFonts w:ascii="Verdana" w:hAnsi="Verdana"/>
          <w:b/>
          <w:sz w:val="20"/>
          <w:lang w:val="en-US"/>
        </w:rPr>
        <w:t xml:space="preserve"> </w:t>
      </w:r>
    </w:p>
    <w:p w14:paraId="782913F2" w14:textId="77777777" w:rsidR="00966D00" w:rsidRPr="00966D00" w:rsidRDefault="00966D00" w:rsidP="00355A71">
      <w:pPr>
        <w:spacing w:after="120" w:line="336" w:lineRule="auto"/>
        <w:jc w:val="both"/>
        <w:rPr>
          <w:rFonts w:ascii="Verdana" w:hAnsi="Verdana" w:cstheme="minorHAnsi"/>
          <w:sz w:val="19"/>
          <w:szCs w:val="19"/>
        </w:rPr>
      </w:pPr>
      <w:bookmarkStart w:id="2" w:name="_Hlk85024411"/>
      <w:r w:rsidRPr="00966D00">
        <w:rPr>
          <w:rFonts w:ascii="Verdana" w:hAnsi="Verdana" w:cstheme="minorHAnsi"/>
          <w:sz w:val="19"/>
          <w:szCs w:val="19"/>
        </w:rPr>
        <w:t xml:space="preserve">Ο Δήμος Ηρακλείου σύμφωνα με την με αριθ. </w:t>
      </w:r>
      <w:proofErr w:type="spellStart"/>
      <w:r w:rsidRPr="00966D00">
        <w:rPr>
          <w:rFonts w:ascii="Verdana" w:hAnsi="Verdana" w:cstheme="minorHAnsi"/>
          <w:sz w:val="19"/>
          <w:szCs w:val="19"/>
        </w:rPr>
        <w:t>πρωτ</w:t>
      </w:r>
      <w:proofErr w:type="spellEnd"/>
      <w:r w:rsidRPr="00966D00">
        <w:rPr>
          <w:rFonts w:ascii="Verdana" w:hAnsi="Verdana" w:cstheme="minorHAnsi"/>
          <w:sz w:val="19"/>
          <w:szCs w:val="19"/>
        </w:rPr>
        <w:t xml:space="preserve">. </w:t>
      </w:r>
      <w:r w:rsidRPr="00966D00">
        <w:rPr>
          <w:rFonts w:ascii="Verdana" w:hAnsi="Verdana" w:cstheme="minorHAnsi"/>
          <w:b/>
          <w:bCs/>
          <w:sz w:val="19"/>
          <w:szCs w:val="19"/>
        </w:rPr>
        <w:t>55692/18-6-2021</w:t>
      </w:r>
      <w:r w:rsidRPr="00966D00">
        <w:rPr>
          <w:rFonts w:ascii="Verdana" w:hAnsi="Verdana" w:cstheme="minorHAnsi"/>
          <w:sz w:val="19"/>
          <w:szCs w:val="19"/>
        </w:rPr>
        <w:t xml:space="preserve"> Κοινή Σύμβαση Συνεργασίας, συμμετέχει στο Επιχειρησιακό Πρόγραμμα Συνεργασίας </w:t>
      </w:r>
      <w:r w:rsidRPr="00966D00">
        <w:rPr>
          <w:rFonts w:ascii="Verdana" w:hAnsi="Verdana" w:cstheme="minorHAnsi"/>
          <w:b/>
          <w:sz w:val="19"/>
          <w:szCs w:val="19"/>
        </w:rPr>
        <w:t>«</w:t>
      </w:r>
      <w:proofErr w:type="spellStart"/>
      <w:r w:rsidRPr="00966D00">
        <w:rPr>
          <w:rFonts w:ascii="Verdana" w:hAnsi="Verdana" w:cstheme="minorHAnsi"/>
          <w:b/>
          <w:sz w:val="19"/>
          <w:szCs w:val="19"/>
        </w:rPr>
        <w:t>Global</w:t>
      </w:r>
      <w:proofErr w:type="spellEnd"/>
      <w:r w:rsidRPr="00966D00">
        <w:rPr>
          <w:rFonts w:ascii="Verdana" w:hAnsi="Verdana" w:cstheme="minorHAnsi"/>
          <w:b/>
          <w:sz w:val="19"/>
          <w:szCs w:val="19"/>
        </w:rPr>
        <w:t xml:space="preserve"> </w:t>
      </w:r>
      <w:proofErr w:type="spellStart"/>
      <w:r w:rsidRPr="00966D00">
        <w:rPr>
          <w:rFonts w:ascii="Verdana" w:hAnsi="Verdana" w:cstheme="minorHAnsi"/>
          <w:b/>
          <w:sz w:val="19"/>
          <w:szCs w:val="19"/>
        </w:rPr>
        <w:t>Goals</w:t>
      </w:r>
      <w:proofErr w:type="spellEnd"/>
      <w:r w:rsidRPr="00966D00">
        <w:rPr>
          <w:rFonts w:ascii="Verdana" w:hAnsi="Verdana" w:cstheme="minorHAnsi"/>
          <w:b/>
          <w:sz w:val="19"/>
          <w:szCs w:val="19"/>
        </w:rPr>
        <w:t xml:space="preserve"> for </w:t>
      </w:r>
      <w:proofErr w:type="spellStart"/>
      <w:r w:rsidRPr="00966D00">
        <w:rPr>
          <w:rFonts w:ascii="Verdana" w:hAnsi="Verdana" w:cstheme="minorHAnsi"/>
          <w:b/>
          <w:sz w:val="19"/>
          <w:szCs w:val="19"/>
        </w:rPr>
        <w:t>Cities</w:t>
      </w:r>
      <w:proofErr w:type="spellEnd"/>
      <w:r w:rsidRPr="00966D00">
        <w:rPr>
          <w:rFonts w:ascii="Verdana" w:hAnsi="Verdana" w:cstheme="minorHAnsi"/>
          <w:b/>
          <w:sz w:val="19"/>
          <w:szCs w:val="19"/>
        </w:rPr>
        <w:t>»,</w:t>
      </w:r>
      <w:r w:rsidRPr="00966D00">
        <w:rPr>
          <w:rFonts w:ascii="Verdana" w:hAnsi="Verdana" w:cstheme="minorHAnsi"/>
          <w:sz w:val="19"/>
          <w:szCs w:val="19"/>
        </w:rPr>
        <w:t xml:space="preserve"> URBACT III, με στόχο τη Βιώσιμη Ανάπτυξη – Δημιουργία Πιλοτικού Δικτύου. Το εν λόγω πρόγραμμα θα χρηματοδοτήσει ένα Πιλοτικό Δίκτυο στο οποίο συμμετέχουν 19 Ευρωπαϊκές πόλεις, μεταξύ αυτών και ο Δήμος Ηρακλείου. Το εταιρικό σχήμα έχει επικεφαλής εταίρο το Δήμο του </w:t>
      </w:r>
      <w:proofErr w:type="spellStart"/>
      <w:r w:rsidRPr="00966D00">
        <w:rPr>
          <w:rFonts w:ascii="Verdana" w:hAnsi="Verdana" w:cstheme="minorHAnsi"/>
          <w:sz w:val="19"/>
          <w:szCs w:val="19"/>
        </w:rPr>
        <w:t>Ταλίν</w:t>
      </w:r>
      <w:proofErr w:type="spellEnd"/>
      <w:r w:rsidRPr="00966D00">
        <w:rPr>
          <w:rFonts w:ascii="Verdana" w:hAnsi="Verdana" w:cstheme="minorHAnsi"/>
          <w:sz w:val="19"/>
          <w:szCs w:val="19"/>
        </w:rPr>
        <w:t xml:space="preserve"> (Εσθονία). Στόχος του Δικτύου είναι η διακρατική ανταλλαγή εμπειριών και εμβάθυνση γνώσεων. Οι φορείς κάθε πόλης, με την συνεργασία του δικτύου και ειδικών εμπειρογνωμόνων, θα συνεργαστούν για την ανταλλαγή, καλών πρακτικών καθώς και εργαλείων μεταξύ των εμπλεκομένων πόλεων, αναφορικά με την ενσωμάτωση των δεικτών (</w:t>
      </w:r>
      <w:proofErr w:type="spellStart"/>
      <w:r w:rsidRPr="00966D00">
        <w:rPr>
          <w:rFonts w:ascii="Verdana" w:hAnsi="Verdana" w:cstheme="minorHAnsi"/>
          <w:sz w:val="19"/>
          <w:szCs w:val="19"/>
        </w:rPr>
        <w:t>SDGs</w:t>
      </w:r>
      <w:proofErr w:type="spellEnd"/>
      <w:r w:rsidRPr="00966D00">
        <w:rPr>
          <w:rFonts w:ascii="Verdana" w:hAnsi="Verdana" w:cstheme="minorHAnsi"/>
          <w:sz w:val="19"/>
          <w:szCs w:val="19"/>
        </w:rPr>
        <w:t>) σε τοπικό επίπεδο. Φιλοσοφία του εν λόγω προγράμματος είναι η ενεργή συμμετοχή των πολιτών και εκπροσώπων φορέων στον σχεδιασμό της ανάπτυξης της εκάστοτε εμπλεκόμενης πόλης. Σε αυτό το πλαίσιο θα δημιουργηθεί μία Τοπική Ομάδα Δράσης (</w:t>
      </w:r>
      <w:proofErr w:type="spellStart"/>
      <w:r w:rsidRPr="00966D00">
        <w:rPr>
          <w:rFonts w:ascii="Verdana" w:hAnsi="Verdana" w:cstheme="minorHAnsi"/>
          <w:sz w:val="19"/>
          <w:szCs w:val="19"/>
        </w:rPr>
        <w:t>Urba</w:t>
      </w:r>
      <w:r w:rsidRPr="00966D00">
        <w:rPr>
          <w:rFonts w:ascii="Verdana" w:hAnsi="Verdana" w:cstheme="minorHAnsi"/>
          <w:sz w:val="19"/>
          <w:szCs w:val="19"/>
          <w:lang w:val="en-US"/>
        </w:rPr>
        <w:t>ct</w:t>
      </w:r>
      <w:proofErr w:type="spellEnd"/>
      <w:r w:rsidRPr="00966D00">
        <w:rPr>
          <w:rFonts w:ascii="Verdana" w:hAnsi="Verdana" w:cstheme="minorHAnsi"/>
          <w:sz w:val="19"/>
          <w:szCs w:val="19"/>
        </w:rPr>
        <w:t xml:space="preserve"> </w:t>
      </w:r>
      <w:proofErr w:type="spellStart"/>
      <w:r w:rsidRPr="00966D00">
        <w:rPr>
          <w:rFonts w:ascii="Verdana" w:hAnsi="Verdana" w:cstheme="minorHAnsi"/>
          <w:sz w:val="19"/>
          <w:szCs w:val="19"/>
        </w:rPr>
        <w:t>Local</w:t>
      </w:r>
      <w:proofErr w:type="spellEnd"/>
      <w:r w:rsidRPr="00966D00">
        <w:rPr>
          <w:rFonts w:ascii="Verdana" w:hAnsi="Verdana" w:cstheme="minorHAnsi"/>
          <w:sz w:val="19"/>
          <w:szCs w:val="19"/>
        </w:rPr>
        <w:t xml:space="preserve"> </w:t>
      </w:r>
      <w:proofErr w:type="spellStart"/>
      <w:r w:rsidRPr="00966D00">
        <w:rPr>
          <w:rFonts w:ascii="Verdana" w:hAnsi="Verdana" w:cstheme="minorHAnsi"/>
          <w:sz w:val="19"/>
          <w:szCs w:val="19"/>
        </w:rPr>
        <w:t>Group</w:t>
      </w:r>
      <w:proofErr w:type="spellEnd"/>
      <w:r w:rsidRPr="00966D00">
        <w:rPr>
          <w:rFonts w:ascii="Verdana" w:hAnsi="Verdana" w:cstheme="minorHAnsi"/>
          <w:sz w:val="19"/>
          <w:szCs w:val="19"/>
        </w:rPr>
        <w:t xml:space="preserve"> - </w:t>
      </w:r>
      <w:r w:rsidRPr="00966D00">
        <w:rPr>
          <w:rFonts w:ascii="Verdana" w:hAnsi="Verdana" w:cstheme="minorHAnsi"/>
          <w:sz w:val="19"/>
          <w:szCs w:val="19"/>
          <w:lang w:val="en-US"/>
        </w:rPr>
        <w:t>ULG</w:t>
      </w:r>
      <w:r w:rsidRPr="00966D00">
        <w:rPr>
          <w:rFonts w:ascii="Verdana" w:hAnsi="Verdana" w:cstheme="minorHAnsi"/>
          <w:sz w:val="19"/>
          <w:szCs w:val="19"/>
        </w:rPr>
        <w:t xml:space="preserve">), όπου η εν λόγω ομάδα θα χαρακτηρίζεται από πολυμορφία στην οποία θα μετέχουν εκλεγμένοι εκπρόσωποι, πολίτες, συλλογικότητες, φορείς κλπ. </w:t>
      </w:r>
    </w:p>
    <w:p w14:paraId="5AEF2785" w14:textId="77777777" w:rsidR="00966D00" w:rsidRPr="00966D00" w:rsidRDefault="00966D00" w:rsidP="00355A71">
      <w:pPr>
        <w:spacing w:after="120" w:line="336" w:lineRule="auto"/>
        <w:jc w:val="both"/>
        <w:rPr>
          <w:rFonts w:ascii="Verdana" w:hAnsi="Verdana" w:cstheme="minorHAnsi"/>
          <w:sz w:val="19"/>
          <w:szCs w:val="19"/>
        </w:rPr>
      </w:pPr>
      <w:r w:rsidRPr="00966D00">
        <w:rPr>
          <w:rFonts w:ascii="Verdana" w:hAnsi="Verdana" w:cstheme="minorHAnsi"/>
          <w:sz w:val="19"/>
          <w:szCs w:val="19"/>
        </w:rPr>
        <w:t>Το Πιλοτικό Δίκτυο, θα βοηθήσει τις συμμετέχουσες πόλεις να σχεδιάσουν ένα Ολοκληρωμένο Σχέδιο Δράσης (</w:t>
      </w:r>
      <w:r w:rsidRPr="00966D00">
        <w:rPr>
          <w:rFonts w:ascii="Verdana" w:hAnsi="Verdana" w:cstheme="minorHAnsi"/>
          <w:sz w:val="19"/>
          <w:szCs w:val="19"/>
          <w:lang w:val="en-US"/>
        </w:rPr>
        <w:t>IAP</w:t>
      </w:r>
      <w:r w:rsidRPr="00966D00">
        <w:rPr>
          <w:rFonts w:ascii="Verdana" w:hAnsi="Verdana" w:cstheme="minorHAnsi"/>
          <w:sz w:val="19"/>
          <w:szCs w:val="19"/>
        </w:rPr>
        <w:t xml:space="preserve">), για την ενσωμάτωση σε τοπικό επίπεδο των στόχων Αειφόρου Ανάπτυξης και της Ατζέντας του 2030. </w:t>
      </w:r>
    </w:p>
    <w:p w14:paraId="23CC0CC8" w14:textId="77777777" w:rsidR="00966D00" w:rsidRPr="00966D00" w:rsidRDefault="00966D00" w:rsidP="00355A71">
      <w:pPr>
        <w:spacing w:after="120" w:line="336" w:lineRule="auto"/>
        <w:jc w:val="both"/>
        <w:rPr>
          <w:rFonts w:ascii="Verdana" w:hAnsi="Verdana" w:cstheme="minorHAnsi"/>
          <w:sz w:val="19"/>
          <w:szCs w:val="19"/>
        </w:rPr>
      </w:pPr>
      <w:r w:rsidRPr="00966D00">
        <w:rPr>
          <w:rFonts w:ascii="Verdana" w:hAnsi="Verdana" w:cstheme="minorHAnsi"/>
          <w:sz w:val="19"/>
          <w:szCs w:val="19"/>
        </w:rPr>
        <w:t>Το εν λόγω πρόγραμμα θα</w:t>
      </w:r>
      <w:r w:rsidRPr="00966D00">
        <w:rPr>
          <w:rFonts w:ascii="Verdana" w:hAnsi="Verdana" w:cstheme="minorHAnsi"/>
          <w:b/>
          <w:bCs/>
          <w:sz w:val="19"/>
          <w:szCs w:val="19"/>
        </w:rPr>
        <w:t xml:space="preserve"> υλοποιηθεί σε δυο στάδια:</w:t>
      </w:r>
    </w:p>
    <w:p w14:paraId="66132AF9" w14:textId="77777777" w:rsidR="00966D00" w:rsidRPr="00966D00" w:rsidRDefault="00966D00" w:rsidP="00355A71">
      <w:pPr>
        <w:spacing w:after="120" w:line="336" w:lineRule="auto"/>
        <w:jc w:val="both"/>
        <w:rPr>
          <w:rFonts w:ascii="Verdana" w:hAnsi="Verdana" w:cstheme="minorHAnsi"/>
          <w:sz w:val="19"/>
          <w:szCs w:val="19"/>
        </w:rPr>
      </w:pPr>
      <w:bookmarkStart w:id="3" w:name="_Hlk85024342"/>
      <w:r w:rsidRPr="00966D00">
        <w:rPr>
          <w:rFonts w:ascii="Verdana" w:hAnsi="Verdana" w:cstheme="minorHAnsi"/>
          <w:b/>
          <w:bCs/>
          <w:sz w:val="19"/>
          <w:szCs w:val="19"/>
        </w:rPr>
        <w:t>Το 1</w:t>
      </w:r>
      <w:r w:rsidRPr="00966D00">
        <w:rPr>
          <w:rFonts w:ascii="Verdana" w:hAnsi="Verdana" w:cstheme="minorHAnsi"/>
          <w:b/>
          <w:bCs/>
          <w:sz w:val="19"/>
          <w:szCs w:val="19"/>
          <w:vertAlign w:val="superscript"/>
        </w:rPr>
        <w:t>ο</w:t>
      </w:r>
      <w:r w:rsidRPr="00966D00">
        <w:rPr>
          <w:rFonts w:ascii="Verdana" w:hAnsi="Verdana" w:cstheme="minorHAnsi"/>
          <w:b/>
          <w:bCs/>
          <w:sz w:val="19"/>
          <w:szCs w:val="19"/>
        </w:rPr>
        <w:t xml:space="preserve"> στάδιο</w:t>
      </w:r>
      <w:r w:rsidRPr="00966D00">
        <w:rPr>
          <w:rFonts w:ascii="Verdana" w:hAnsi="Verdana" w:cstheme="minorHAnsi"/>
          <w:sz w:val="19"/>
          <w:szCs w:val="19"/>
        </w:rPr>
        <w:t xml:space="preserve"> είναι αφιερωμένο στην διάγνωση της υφιστάμενης κατάστασης και την αποτύπωση του Στρατηγικού Οράματος. Ανάλυση της υφιστάμενης κατάστασης σε συνεργασία με τον Εμπειρογνώμονα του Δικτύου. Περιλαμβάνονται επίσης εργαστήρια, επισκέψεις σε πόλεις-«φάρους» (</w:t>
      </w:r>
      <w:proofErr w:type="spellStart"/>
      <w:r w:rsidRPr="00966D00">
        <w:rPr>
          <w:rFonts w:ascii="Verdana" w:hAnsi="Verdana" w:cstheme="minorHAnsi"/>
          <w:sz w:val="19"/>
          <w:szCs w:val="19"/>
        </w:rPr>
        <w:t>Lighthouse</w:t>
      </w:r>
      <w:proofErr w:type="spellEnd"/>
      <w:r w:rsidRPr="00966D00">
        <w:rPr>
          <w:rFonts w:ascii="Verdana" w:hAnsi="Verdana" w:cstheme="minorHAnsi"/>
          <w:sz w:val="19"/>
          <w:szCs w:val="19"/>
        </w:rPr>
        <w:t xml:space="preserve"> </w:t>
      </w:r>
      <w:proofErr w:type="spellStart"/>
      <w:r w:rsidRPr="00966D00">
        <w:rPr>
          <w:rFonts w:ascii="Verdana" w:hAnsi="Verdana" w:cstheme="minorHAnsi"/>
          <w:sz w:val="19"/>
          <w:szCs w:val="19"/>
        </w:rPr>
        <w:t>Cities</w:t>
      </w:r>
      <w:proofErr w:type="spellEnd"/>
      <w:r w:rsidRPr="00966D00">
        <w:rPr>
          <w:rFonts w:ascii="Verdana" w:hAnsi="Verdana" w:cstheme="minorHAnsi"/>
          <w:sz w:val="19"/>
          <w:szCs w:val="19"/>
        </w:rPr>
        <w:t xml:space="preserve">), χρήση εργαλείων </w:t>
      </w:r>
      <w:proofErr w:type="spellStart"/>
      <w:r w:rsidRPr="00966D00">
        <w:rPr>
          <w:rFonts w:ascii="Verdana" w:hAnsi="Verdana" w:cstheme="minorHAnsi"/>
          <w:sz w:val="19"/>
          <w:szCs w:val="19"/>
        </w:rPr>
        <w:t>αυτοδιάγνωσης</w:t>
      </w:r>
      <w:proofErr w:type="spellEnd"/>
      <w:r w:rsidRPr="00966D00">
        <w:rPr>
          <w:rFonts w:ascii="Verdana" w:hAnsi="Verdana" w:cstheme="minorHAnsi"/>
          <w:sz w:val="19"/>
          <w:szCs w:val="19"/>
        </w:rPr>
        <w:t xml:space="preserve">, δράσεις άρσης της άγνοιας του ντόπιου πληθυσμού σχετικά με τους στόχους και η δημιουργία ενός τοπικού δικτύου URBACT, με στόχο την δέσμευση των εμπλεκόμενων φορέων και ιδιωτών στο σκοπό του δικτύου. </w:t>
      </w:r>
    </w:p>
    <w:bookmarkEnd w:id="3"/>
    <w:p w14:paraId="086475E4" w14:textId="77777777" w:rsidR="00966D00" w:rsidRPr="00966D00" w:rsidRDefault="00966D00" w:rsidP="00355A71">
      <w:pPr>
        <w:spacing w:after="120" w:line="336" w:lineRule="auto"/>
        <w:jc w:val="both"/>
        <w:rPr>
          <w:rFonts w:ascii="Verdana" w:hAnsi="Verdana" w:cstheme="minorHAnsi"/>
          <w:bCs/>
          <w:sz w:val="19"/>
          <w:szCs w:val="19"/>
        </w:rPr>
      </w:pPr>
      <w:r w:rsidRPr="00966D00">
        <w:rPr>
          <w:rFonts w:ascii="Verdana" w:hAnsi="Verdana" w:cstheme="minorHAnsi"/>
          <w:b/>
          <w:bCs/>
          <w:sz w:val="19"/>
          <w:szCs w:val="19"/>
        </w:rPr>
        <w:t>Στο 2</w:t>
      </w:r>
      <w:r w:rsidRPr="00966D00">
        <w:rPr>
          <w:rFonts w:ascii="Verdana" w:hAnsi="Verdana" w:cstheme="minorHAnsi"/>
          <w:b/>
          <w:bCs/>
          <w:sz w:val="19"/>
          <w:szCs w:val="19"/>
          <w:vertAlign w:val="superscript"/>
        </w:rPr>
        <w:t>ο</w:t>
      </w:r>
      <w:r w:rsidRPr="00966D00">
        <w:rPr>
          <w:rFonts w:ascii="Verdana" w:hAnsi="Verdana" w:cstheme="minorHAnsi"/>
          <w:b/>
          <w:bCs/>
          <w:sz w:val="19"/>
          <w:szCs w:val="19"/>
        </w:rPr>
        <w:t xml:space="preserve"> στάδιο</w:t>
      </w:r>
      <w:r w:rsidRPr="00966D00">
        <w:rPr>
          <w:rFonts w:ascii="Verdana" w:hAnsi="Verdana" w:cstheme="minorHAnsi"/>
          <w:sz w:val="19"/>
          <w:szCs w:val="19"/>
        </w:rPr>
        <w:t xml:space="preserve"> περιλαμβάνεται σχεδιασμός δράσεων και η σύνταξη του Ολοκληρωμένου Σχεδίου Δράσης </w:t>
      </w:r>
      <w:r w:rsidRPr="00966D00">
        <w:rPr>
          <w:rFonts w:ascii="Verdana" w:hAnsi="Verdana" w:cstheme="minorHAnsi"/>
          <w:bCs/>
          <w:sz w:val="19"/>
          <w:szCs w:val="19"/>
        </w:rPr>
        <w:t>(</w:t>
      </w:r>
      <w:proofErr w:type="spellStart"/>
      <w:r w:rsidRPr="00966D00">
        <w:rPr>
          <w:rFonts w:ascii="Verdana" w:hAnsi="Verdana" w:cstheme="minorHAnsi"/>
          <w:bCs/>
          <w:sz w:val="19"/>
          <w:szCs w:val="19"/>
        </w:rPr>
        <w:t>Integrated</w:t>
      </w:r>
      <w:proofErr w:type="spellEnd"/>
      <w:r w:rsidRPr="00966D00">
        <w:rPr>
          <w:rFonts w:ascii="Verdana" w:hAnsi="Verdana" w:cstheme="minorHAnsi"/>
          <w:bCs/>
          <w:sz w:val="19"/>
          <w:szCs w:val="19"/>
        </w:rPr>
        <w:t xml:space="preserve"> </w:t>
      </w:r>
      <w:proofErr w:type="spellStart"/>
      <w:r w:rsidRPr="00966D00">
        <w:rPr>
          <w:rFonts w:ascii="Verdana" w:hAnsi="Verdana" w:cstheme="minorHAnsi"/>
          <w:bCs/>
          <w:sz w:val="19"/>
          <w:szCs w:val="19"/>
        </w:rPr>
        <w:t>Action</w:t>
      </w:r>
      <w:proofErr w:type="spellEnd"/>
      <w:r w:rsidRPr="00966D00">
        <w:rPr>
          <w:rFonts w:ascii="Verdana" w:hAnsi="Verdana" w:cstheme="minorHAnsi"/>
          <w:bCs/>
          <w:sz w:val="19"/>
          <w:szCs w:val="19"/>
        </w:rPr>
        <w:t xml:space="preserve"> </w:t>
      </w:r>
      <w:proofErr w:type="spellStart"/>
      <w:r w:rsidRPr="00966D00">
        <w:rPr>
          <w:rFonts w:ascii="Verdana" w:hAnsi="Verdana" w:cstheme="minorHAnsi"/>
          <w:bCs/>
          <w:sz w:val="19"/>
          <w:szCs w:val="19"/>
        </w:rPr>
        <w:t>Plan</w:t>
      </w:r>
      <w:proofErr w:type="spellEnd"/>
      <w:r w:rsidRPr="00966D00">
        <w:rPr>
          <w:rFonts w:ascii="Verdana" w:hAnsi="Verdana" w:cstheme="minorHAnsi"/>
          <w:bCs/>
          <w:sz w:val="19"/>
          <w:szCs w:val="19"/>
        </w:rPr>
        <w:t xml:space="preserve"> – IAP), αναφορικά με την ενσωμάτωση των δεικτών (</w:t>
      </w:r>
      <w:proofErr w:type="spellStart"/>
      <w:r w:rsidRPr="00966D00">
        <w:rPr>
          <w:rFonts w:ascii="Verdana" w:hAnsi="Verdana" w:cstheme="minorHAnsi"/>
          <w:bCs/>
          <w:sz w:val="19"/>
          <w:szCs w:val="19"/>
        </w:rPr>
        <w:t>SDGs</w:t>
      </w:r>
      <w:proofErr w:type="spellEnd"/>
      <w:r w:rsidRPr="00966D00">
        <w:rPr>
          <w:rFonts w:ascii="Verdana" w:hAnsi="Verdana" w:cstheme="minorHAnsi"/>
          <w:bCs/>
          <w:sz w:val="19"/>
          <w:szCs w:val="19"/>
        </w:rPr>
        <w:t xml:space="preserve">) σε τοπικό επίπεδο. </w:t>
      </w:r>
    </w:p>
    <w:p w14:paraId="110B60BB" w14:textId="77777777" w:rsidR="00966D00" w:rsidRPr="003F756A" w:rsidRDefault="00966D00" w:rsidP="00355A71">
      <w:pPr>
        <w:pStyle w:val="Default"/>
        <w:spacing w:after="120" w:line="336" w:lineRule="auto"/>
        <w:jc w:val="both"/>
        <w:rPr>
          <w:rFonts w:ascii="Verdana" w:hAnsi="Verdana" w:cstheme="minorHAnsi"/>
          <w:sz w:val="19"/>
          <w:szCs w:val="19"/>
        </w:rPr>
      </w:pPr>
      <w:r w:rsidRPr="003F756A">
        <w:rPr>
          <w:rFonts w:ascii="Verdana" w:hAnsi="Verdana" w:cstheme="minorHAnsi"/>
          <w:sz w:val="19"/>
          <w:szCs w:val="19"/>
        </w:rPr>
        <w:t xml:space="preserve">Και τα </w:t>
      </w:r>
      <w:r w:rsidRPr="003F756A">
        <w:rPr>
          <w:rFonts w:ascii="Verdana" w:hAnsi="Verdana" w:cstheme="minorHAnsi"/>
          <w:b/>
          <w:bCs/>
          <w:sz w:val="19"/>
          <w:szCs w:val="19"/>
        </w:rPr>
        <w:t xml:space="preserve">2 </w:t>
      </w:r>
      <w:r w:rsidRPr="003F756A">
        <w:rPr>
          <w:rFonts w:ascii="Verdana" w:hAnsi="Verdana" w:cstheme="minorHAnsi"/>
          <w:sz w:val="19"/>
          <w:szCs w:val="19"/>
        </w:rPr>
        <w:t xml:space="preserve">παραπάνω </w:t>
      </w:r>
      <w:r w:rsidRPr="003F756A">
        <w:rPr>
          <w:rFonts w:ascii="Verdana" w:hAnsi="Verdana" w:cstheme="minorHAnsi"/>
          <w:b/>
          <w:bCs/>
          <w:sz w:val="19"/>
          <w:szCs w:val="19"/>
        </w:rPr>
        <w:t>στάδια</w:t>
      </w:r>
      <w:r w:rsidRPr="003F756A">
        <w:rPr>
          <w:rFonts w:ascii="Verdana" w:hAnsi="Verdana" w:cstheme="minorHAnsi"/>
          <w:sz w:val="19"/>
          <w:szCs w:val="19"/>
        </w:rPr>
        <w:t xml:space="preserve">, περιλαμβάνουν σε συνεργασία πάντα με το Πρόγραμμα </w:t>
      </w:r>
      <w:r w:rsidRPr="003F756A">
        <w:rPr>
          <w:rFonts w:ascii="Verdana" w:hAnsi="Verdana" w:cstheme="minorHAnsi"/>
          <w:b/>
          <w:bCs/>
          <w:sz w:val="19"/>
          <w:szCs w:val="19"/>
        </w:rPr>
        <w:t xml:space="preserve">URBACT </w:t>
      </w:r>
      <w:r w:rsidRPr="003F756A">
        <w:rPr>
          <w:rFonts w:ascii="Verdana" w:hAnsi="Verdana" w:cstheme="minorHAnsi"/>
          <w:sz w:val="19"/>
          <w:szCs w:val="19"/>
        </w:rPr>
        <w:t xml:space="preserve">και το </w:t>
      </w:r>
      <w:r w:rsidRPr="003F756A">
        <w:rPr>
          <w:rFonts w:ascii="Verdana" w:hAnsi="Verdana" w:cstheme="minorHAnsi"/>
          <w:b/>
          <w:bCs/>
          <w:sz w:val="19"/>
          <w:szCs w:val="19"/>
        </w:rPr>
        <w:t>CEMR</w:t>
      </w:r>
      <w:r w:rsidRPr="003F756A">
        <w:rPr>
          <w:rFonts w:ascii="Verdana" w:hAnsi="Verdana" w:cstheme="minorHAnsi"/>
          <w:sz w:val="19"/>
          <w:szCs w:val="19"/>
        </w:rPr>
        <w:t>, δράσεις ανάπτυξης ικανοτήτων, καθώς και εκπαίδευση πάνω στο Πλαίσιο Αναφοράς για Βιώσιμες Πόλεις (</w:t>
      </w:r>
      <w:proofErr w:type="spellStart"/>
      <w:r w:rsidRPr="003F756A">
        <w:rPr>
          <w:rFonts w:ascii="Verdana" w:hAnsi="Verdana" w:cstheme="minorHAnsi"/>
          <w:b/>
          <w:bCs/>
          <w:sz w:val="19"/>
          <w:szCs w:val="19"/>
        </w:rPr>
        <w:t>Reference</w:t>
      </w:r>
      <w:proofErr w:type="spellEnd"/>
      <w:r w:rsidRPr="003F756A">
        <w:rPr>
          <w:rFonts w:ascii="Verdana" w:hAnsi="Verdana" w:cstheme="minorHAnsi"/>
          <w:b/>
          <w:bCs/>
          <w:sz w:val="19"/>
          <w:szCs w:val="19"/>
        </w:rPr>
        <w:t xml:space="preserve"> </w:t>
      </w:r>
      <w:proofErr w:type="spellStart"/>
      <w:r w:rsidRPr="003F756A">
        <w:rPr>
          <w:rFonts w:ascii="Verdana" w:hAnsi="Verdana" w:cstheme="minorHAnsi"/>
          <w:b/>
          <w:bCs/>
          <w:sz w:val="19"/>
          <w:szCs w:val="19"/>
        </w:rPr>
        <w:t>Framework</w:t>
      </w:r>
      <w:proofErr w:type="spellEnd"/>
      <w:r w:rsidRPr="003F756A">
        <w:rPr>
          <w:rFonts w:ascii="Verdana" w:hAnsi="Verdana" w:cstheme="minorHAnsi"/>
          <w:b/>
          <w:bCs/>
          <w:sz w:val="19"/>
          <w:szCs w:val="19"/>
        </w:rPr>
        <w:t xml:space="preserve"> for </w:t>
      </w:r>
      <w:proofErr w:type="spellStart"/>
      <w:r w:rsidRPr="003F756A">
        <w:rPr>
          <w:rFonts w:ascii="Verdana" w:hAnsi="Verdana" w:cstheme="minorHAnsi"/>
          <w:b/>
          <w:bCs/>
          <w:sz w:val="19"/>
          <w:szCs w:val="19"/>
        </w:rPr>
        <w:t>Sustainable</w:t>
      </w:r>
      <w:proofErr w:type="spellEnd"/>
      <w:r w:rsidRPr="003F756A">
        <w:rPr>
          <w:rFonts w:ascii="Verdana" w:hAnsi="Verdana" w:cstheme="minorHAnsi"/>
          <w:b/>
          <w:bCs/>
          <w:sz w:val="19"/>
          <w:szCs w:val="19"/>
        </w:rPr>
        <w:t xml:space="preserve"> </w:t>
      </w:r>
      <w:proofErr w:type="spellStart"/>
      <w:r w:rsidRPr="003F756A">
        <w:rPr>
          <w:rFonts w:ascii="Verdana" w:hAnsi="Verdana" w:cstheme="minorHAnsi"/>
          <w:b/>
          <w:bCs/>
          <w:sz w:val="19"/>
          <w:szCs w:val="19"/>
        </w:rPr>
        <w:t>Cities</w:t>
      </w:r>
      <w:proofErr w:type="spellEnd"/>
      <w:r w:rsidRPr="003F756A">
        <w:rPr>
          <w:rFonts w:ascii="Verdana" w:hAnsi="Verdana" w:cstheme="minorHAnsi"/>
          <w:b/>
          <w:bCs/>
          <w:sz w:val="19"/>
          <w:szCs w:val="19"/>
        </w:rPr>
        <w:t xml:space="preserve"> </w:t>
      </w:r>
      <w:r w:rsidRPr="003F756A">
        <w:rPr>
          <w:rFonts w:ascii="Verdana" w:hAnsi="Verdana" w:cstheme="minorHAnsi"/>
          <w:sz w:val="19"/>
          <w:szCs w:val="19"/>
        </w:rPr>
        <w:t>(</w:t>
      </w:r>
      <w:r w:rsidRPr="003F756A">
        <w:rPr>
          <w:rFonts w:ascii="Verdana" w:hAnsi="Verdana" w:cstheme="minorHAnsi"/>
          <w:b/>
          <w:bCs/>
          <w:sz w:val="19"/>
          <w:szCs w:val="19"/>
        </w:rPr>
        <w:t xml:space="preserve">RFSC), </w:t>
      </w:r>
      <w:r w:rsidRPr="003F756A">
        <w:rPr>
          <w:rFonts w:ascii="Verdana" w:hAnsi="Verdana" w:cstheme="minorHAnsi"/>
          <w:sz w:val="19"/>
          <w:szCs w:val="19"/>
        </w:rPr>
        <w:t>το οποίο προωθείται από το Συμβούλιο των Ευρωπαϊκών Δήμων και Περιφερειών (</w:t>
      </w:r>
      <w:r w:rsidRPr="003F756A">
        <w:rPr>
          <w:rFonts w:ascii="Verdana" w:hAnsi="Verdana" w:cstheme="minorHAnsi"/>
          <w:b/>
          <w:bCs/>
          <w:sz w:val="19"/>
          <w:szCs w:val="19"/>
        </w:rPr>
        <w:t>CEMR</w:t>
      </w:r>
      <w:r w:rsidRPr="003F756A">
        <w:rPr>
          <w:rFonts w:ascii="Verdana" w:hAnsi="Verdana" w:cstheme="minorHAnsi"/>
          <w:sz w:val="19"/>
          <w:szCs w:val="19"/>
        </w:rPr>
        <w:t xml:space="preserve">), υποστηρίζεται από τη Γαλλική Κυβέρνηση και είναι ένα ανοικτό διαδικτυακό εργαλείο, που έχει σαν στόχο να βοηθήσει τοπικές και περιφερειακές αρχές που βρίσκονται στη διαδικασία σχεδιασμού, υλοποίησης η και αξιολόγησης των στρατηγικών Βιώσιμης Αστικής Ανάπτυξης. </w:t>
      </w:r>
    </w:p>
    <w:p w14:paraId="334F244D" w14:textId="5DDDD8B2" w:rsidR="0021071C" w:rsidRPr="0013125C" w:rsidRDefault="00966D00" w:rsidP="00355A71">
      <w:pPr>
        <w:spacing w:after="120" w:line="336" w:lineRule="auto"/>
        <w:jc w:val="both"/>
        <w:rPr>
          <w:rFonts w:ascii="Verdana" w:hAnsi="Verdana" w:cstheme="minorHAnsi"/>
          <w:b/>
          <w:color w:val="000000" w:themeColor="text1"/>
          <w:sz w:val="19"/>
          <w:szCs w:val="19"/>
        </w:rPr>
      </w:pPr>
      <w:r w:rsidRPr="00966D00">
        <w:rPr>
          <w:rFonts w:ascii="Verdana" w:hAnsi="Verdana" w:cstheme="minorHAnsi"/>
          <w:b/>
          <w:color w:val="000000" w:themeColor="text1"/>
          <w:sz w:val="19"/>
          <w:szCs w:val="19"/>
        </w:rPr>
        <w:lastRenderedPageBreak/>
        <w:t>Οι παραπάνω απαιτήσεις, όπως αναλύονται διεξοδικά στα επιμέρους Στάδια Υλοποίησης (Α, Β), είναι έκτακτες και πρόσθετες των συνήθων καθηκόντων του προσωπικού του Δήμου. Απαιτούν δε, εξειδικευμένες γνώσεις και εμπειρία που δεν διαθέτει το υφιστάμενο προσωπικό του Δήμου, προκειμένου εμπρόθεσμα και άρτια ο Δήμος να ανταποκριθεί στις απαιτήσεις, προτεραιότητες και ανάγκες που προκύπτουν από την Πράξη </w:t>
      </w:r>
      <w:r w:rsidRPr="00966D00">
        <w:rPr>
          <w:rFonts w:ascii="Verdana" w:hAnsi="Verdana" w:cstheme="minorHAnsi"/>
          <w:b/>
          <w:i/>
          <w:iCs/>
          <w:color w:val="000000" w:themeColor="text1"/>
          <w:sz w:val="19"/>
          <w:szCs w:val="19"/>
        </w:rPr>
        <w:t>«</w:t>
      </w:r>
      <w:proofErr w:type="spellStart"/>
      <w:r w:rsidRPr="00966D00">
        <w:rPr>
          <w:rFonts w:ascii="Verdana" w:hAnsi="Verdana" w:cstheme="minorHAnsi"/>
          <w:b/>
          <w:bCs/>
          <w:i/>
          <w:iCs/>
          <w:color w:val="000000" w:themeColor="text1"/>
          <w:sz w:val="19"/>
          <w:szCs w:val="19"/>
        </w:rPr>
        <w:t>Global</w:t>
      </w:r>
      <w:proofErr w:type="spellEnd"/>
      <w:r w:rsidRPr="00966D00">
        <w:rPr>
          <w:rFonts w:ascii="Verdana" w:hAnsi="Verdana" w:cstheme="minorHAnsi"/>
          <w:b/>
          <w:bCs/>
          <w:i/>
          <w:iCs/>
          <w:color w:val="000000" w:themeColor="text1"/>
          <w:sz w:val="19"/>
          <w:szCs w:val="19"/>
        </w:rPr>
        <w:t xml:space="preserve"> </w:t>
      </w:r>
      <w:proofErr w:type="spellStart"/>
      <w:r w:rsidRPr="00966D00">
        <w:rPr>
          <w:rFonts w:ascii="Verdana" w:hAnsi="Verdana" w:cstheme="minorHAnsi"/>
          <w:b/>
          <w:bCs/>
          <w:i/>
          <w:iCs/>
          <w:color w:val="000000" w:themeColor="text1"/>
          <w:sz w:val="19"/>
          <w:szCs w:val="19"/>
        </w:rPr>
        <w:t>Goals</w:t>
      </w:r>
      <w:proofErr w:type="spellEnd"/>
      <w:r w:rsidRPr="00966D00">
        <w:rPr>
          <w:rFonts w:ascii="Verdana" w:hAnsi="Verdana" w:cstheme="minorHAnsi"/>
          <w:b/>
          <w:bCs/>
          <w:i/>
          <w:iCs/>
          <w:color w:val="000000" w:themeColor="text1"/>
          <w:sz w:val="19"/>
          <w:szCs w:val="19"/>
        </w:rPr>
        <w:t xml:space="preserve"> for </w:t>
      </w:r>
      <w:proofErr w:type="spellStart"/>
      <w:r w:rsidRPr="00966D00">
        <w:rPr>
          <w:rFonts w:ascii="Verdana" w:hAnsi="Verdana" w:cstheme="minorHAnsi"/>
          <w:b/>
          <w:bCs/>
          <w:i/>
          <w:iCs/>
          <w:color w:val="000000" w:themeColor="text1"/>
          <w:sz w:val="19"/>
          <w:szCs w:val="19"/>
        </w:rPr>
        <w:t>Cities</w:t>
      </w:r>
      <w:proofErr w:type="spellEnd"/>
      <w:r w:rsidRPr="00966D00">
        <w:rPr>
          <w:rFonts w:ascii="Verdana" w:hAnsi="Verdana" w:cstheme="minorHAnsi"/>
          <w:b/>
          <w:bCs/>
          <w:i/>
          <w:iCs/>
          <w:color w:val="000000" w:themeColor="text1"/>
          <w:sz w:val="19"/>
          <w:szCs w:val="19"/>
        </w:rPr>
        <w:t>»</w:t>
      </w:r>
      <w:r w:rsidRPr="00966D00">
        <w:rPr>
          <w:rFonts w:ascii="Verdana" w:hAnsi="Verdana" w:cstheme="minorHAnsi"/>
          <w:b/>
          <w:i/>
          <w:iCs/>
          <w:color w:val="000000" w:themeColor="text1"/>
          <w:sz w:val="19"/>
          <w:szCs w:val="19"/>
        </w:rPr>
        <w:t>.</w:t>
      </w:r>
      <w:r w:rsidRPr="00966D00">
        <w:rPr>
          <w:rFonts w:ascii="Verdana" w:hAnsi="Verdana" w:cstheme="minorHAnsi"/>
          <w:b/>
          <w:color w:val="000000" w:themeColor="text1"/>
          <w:sz w:val="19"/>
          <w:szCs w:val="19"/>
        </w:rPr>
        <w:t xml:space="preserve"> </w:t>
      </w:r>
    </w:p>
    <w:bookmarkEnd w:id="2"/>
    <w:p w14:paraId="3DF181FE" w14:textId="77777777" w:rsidR="004E780F" w:rsidRPr="000B5A0B" w:rsidRDefault="00B24C9D" w:rsidP="00355A71">
      <w:pPr>
        <w:pStyle w:val="af1"/>
        <w:numPr>
          <w:ilvl w:val="0"/>
          <w:numId w:val="9"/>
        </w:numPr>
        <w:shd w:val="clear" w:color="auto" w:fill="FFFFFF"/>
        <w:spacing w:before="100" w:beforeAutospacing="1" w:after="120" w:line="288" w:lineRule="auto"/>
        <w:ind w:left="283" w:hanging="357"/>
        <w:contextualSpacing w:val="0"/>
        <w:jc w:val="both"/>
        <w:rPr>
          <w:rFonts w:ascii="Verdana" w:hAnsi="Verdana"/>
          <w:sz w:val="20"/>
        </w:rPr>
      </w:pPr>
      <w:r w:rsidRPr="000B5A0B">
        <w:rPr>
          <w:rFonts w:ascii="Verdana" w:hAnsi="Verdana"/>
          <w:b/>
          <w:sz w:val="20"/>
        </w:rPr>
        <w:t>Τ</w:t>
      </w:r>
      <w:r w:rsidR="00D06627" w:rsidRPr="000B5A0B">
        <w:rPr>
          <w:rFonts w:ascii="Verdana" w:hAnsi="Verdana"/>
          <w:b/>
          <w:sz w:val="20"/>
        </w:rPr>
        <w:t xml:space="preserve">α πακέτα εργασίας </w:t>
      </w:r>
      <w:r w:rsidRPr="000B5A0B">
        <w:rPr>
          <w:rFonts w:ascii="Verdana" w:hAnsi="Verdana"/>
          <w:b/>
          <w:sz w:val="20"/>
        </w:rPr>
        <w:t xml:space="preserve">της πράξης </w:t>
      </w:r>
      <w:r w:rsidR="004E780F" w:rsidRPr="000B5A0B">
        <w:rPr>
          <w:rFonts w:ascii="Verdana" w:hAnsi="Verdana"/>
          <w:b/>
          <w:bCs/>
          <w:sz w:val="20"/>
        </w:rPr>
        <w:t>«</w:t>
      </w:r>
      <w:proofErr w:type="spellStart"/>
      <w:r w:rsidR="004E780F" w:rsidRPr="000B5A0B">
        <w:rPr>
          <w:rFonts w:ascii="Verdana" w:hAnsi="Verdana"/>
          <w:b/>
          <w:bCs/>
          <w:sz w:val="20"/>
        </w:rPr>
        <w:t>Global</w:t>
      </w:r>
      <w:proofErr w:type="spellEnd"/>
      <w:r w:rsidR="004E780F" w:rsidRPr="000B5A0B">
        <w:rPr>
          <w:rFonts w:ascii="Verdana" w:hAnsi="Verdana"/>
          <w:b/>
          <w:bCs/>
          <w:sz w:val="20"/>
        </w:rPr>
        <w:t xml:space="preserve"> </w:t>
      </w:r>
      <w:proofErr w:type="spellStart"/>
      <w:r w:rsidR="004E780F" w:rsidRPr="000B5A0B">
        <w:rPr>
          <w:rFonts w:ascii="Verdana" w:hAnsi="Verdana"/>
          <w:b/>
          <w:bCs/>
          <w:sz w:val="20"/>
        </w:rPr>
        <w:t>Goals</w:t>
      </w:r>
      <w:proofErr w:type="spellEnd"/>
      <w:r w:rsidR="004E780F" w:rsidRPr="000B5A0B">
        <w:rPr>
          <w:rFonts w:ascii="Verdana" w:hAnsi="Verdana"/>
          <w:b/>
          <w:bCs/>
          <w:sz w:val="20"/>
        </w:rPr>
        <w:t xml:space="preserve"> for </w:t>
      </w:r>
      <w:proofErr w:type="spellStart"/>
      <w:r w:rsidR="004E780F" w:rsidRPr="000B5A0B">
        <w:rPr>
          <w:rFonts w:ascii="Verdana" w:hAnsi="Verdana"/>
          <w:b/>
          <w:bCs/>
          <w:sz w:val="20"/>
        </w:rPr>
        <w:t>Cities</w:t>
      </w:r>
      <w:proofErr w:type="spellEnd"/>
      <w:r w:rsidR="004E780F" w:rsidRPr="000B5A0B">
        <w:rPr>
          <w:rFonts w:ascii="Verdana" w:hAnsi="Verdana"/>
          <w:b/>
          <w:bCs/>
          <w:sz w:val="20"/>
        </w:rPr>
        <w:t>»</w:t>
      </w:r>
    </w:p>
    <w:p w14:paraId="4F3DE344" w14:textId="77777777" w:rsidR="00966D00" w:rsidRPr="00966D00" w:rsidRDefault="004E780F" w:rsidP="00355A71">
      <w:pPr>
        <w:pStyle w:val="af1"/>
        <w:shd w:val="clear" w:color="auto" w:fill="FFFFFF"/>
        <w:spacing w:before="100" w:beforeAutospacing="1" w:after="120" w:line="360" w:lineRule="auto"/>
        <w:ind w:left="283"/>
        <w:contextualSpacing w:val="0"/>
        <w:jc w:val="both"/>
        <w:rPr>
          <w:rFonts w:ascii="Verdana" w:hAnsi="Verdana"/>
          <w:sz w:val="20"/>
        </w:rPr>
      </w:pPr>
      <w:r w:rsidRPr="000B5A0B">
        <w:rPr>
          <w:rFonts w:ascii="Verdana" w:hAnsi="Verdana"/>
          <w:b/>
          <w:bCs/>
          <w:sz w:val="20"/>
        </w:rPr>
        <w:t xml:space="preserve"> </w:t>
      </w:r>
      <w:r w:rsidR="00966D00" w:rsidRPr="00966D00">
        <w:rPr>
          <w:rFonts w:ascii="Verdana" w:hAnsi="Verdana"/>
          <w:sz w:val="20"/>
        </w:rPr>
        <w:t xml:space="preserve">Η συνολική υλοποίηση της πράξης </w:t>
      </w:r>
      <w:r w:rsidR="00966D00" w:rsidRPr="00966D00">
        <w:rPr>
          <w:rFonts w:ascii="Verdana" w:hAnsi="Verdana"/>
          <w:b/>
          <w:bCs/>
          <w:sz w:val="20"/>
        </w:rPr>
        <w:t>«</w:t>
      </w:r>
      <w:proofErr w:type="spellStart"/>
      <w:r w:rsidR="00966D00" w:rsidRPr="00966D00">
        <w:rPr>
          <w:rFonts w:ascii="Verdana" w:hAnsi="Verdana"/>
          <w:b/>
          <w:bCs/>
          <w:sz w:val="20"/>
        </w:rPr>
        <w:t>Global</w:t>
      </w:r>
      <w:proofErr w:type="spellEnd"/>
      <w:r w:rsidR="00966D00" w:rsidRPr="00966D00">
        <w:rPr>
          <w:rFonts w:ascii="Verdana" w:hAnsi="Verdana"/>
          <w:b/>
          <w:bCs/>
          <w:sz w:val="20"/>
        </w:rPr>
        <w:t xml:space="preserve"> </w:t>
      </w:r>
      <w:proofErr w:type="spellStart"/>
      <w:r w:rsidR="00966D00" w:rsidRPr="00966D00">
        <w:rPr>
          <w:rFonts w:ascii="Verdana" w:hAnsi="Verdana"/>
          <w:b/>
          <w:bCs/>
          <w:sz w:val="20"/>
        </w:rPr>
        <w:t>Goals</w:t>
      </w:r>
      <w:proofErr w:type="spellEnd"/>
      <w:r w:rsidR="00966D00" w:rsidRPr="00966D00">
        <w:rPr>
          <w:rFonts w:ascii="Verdana" w:hAnsi="Verdana"/>
          <w:b/>
          <w:bCs/>
          <w:sz w:val="20"/>
        </w:rPr>
        <w:t xml:space="preserve"> for </w:t>
      </w:r>
      <w:proofErr w:type="spellStart"/>
      <w:r w:rsidR="00966D00" w:rsidRPr="00966D00">
        <w:rPr>
          <w:rFonts w:ascii="Verdana" w:hAnsi="Verdana"/>
          <w:b/>
          <w:bCs/>
          <w:sz w:val="20"/>
        </w:rPr>
        <w:t>Cities</w:t>
      </w:r>
      <w:proofErr w:type="spellEnd"/>
      <w:r w:rsidR="00966D00" w:rsidRPr="00966D00">
        <w:rPr>
          <w:rFonts w:ascii="Verdana" w:hAnsi="Verdana"/>
          <w:b/>
          <w:bCs/>
          <w:sz w:val="20"/>
        </w:rPr>
        <w:t>»</w:t>
      </w:r>
      <w:r w:rsidR="00966D00" w:rsidRPr="00966D00">
        <w:rPr>
          <w:rFonts w:ascii="Verdana" w:hAnsi="Verdana"/>
          <w:sz w:val="20"/>
        </w:rPr>
        <w:t xml:space="preserve"> γίνεται μέσα από τα παρακάτω Πακέτα Εργασίας (ΠΕ): </w:t>
      </w:r>
    </w:p>
    <w:p w14:paraId="14448118" w14:textId="77777777" w:rsidR="00966D00" w:rsidRPr="00966D00" w:rsidRDefault="00966D00" w:rsidP="00355A71">
      <w:pPr>
        <w:pStyle w:val="af1"/>
        <w:numPr>
          <w:ilvl w:val="0"/>
          <w:numId w:val="11"/>
        </w:numPr>
        <w:shd w:val="clear" w:color="auto" w:fill="FFFFFF"/>
        <w:spacing w:before="100" w:beforeAutospacing="1" w:line="360" w:lineRule="auto"/>
        <w:jc w:val="both"/>
        <w:rPr>
          <w:rFonts w:ascii="Verdana" w:hAnsi="Verdana"/>
          <w:sz w:val="20"/>
        </w:rPr>
      </w:pPr>
      <w:r w:rsidRPr="00966D00">
        <w:rPr>
          <w:rFonts w:ascii="Verdana" w:hAnsi="Verdana"/>
          <w:sz w:val="20"/>
        </w:rPr>
        <w:t xml:space="preserve">Το </w:t>
      </w:r>
      <w:r w:rsidRPr="00966D00">
        <w:rPr>
          <w:rFonts w:ascii="Verdana" w:hAnsi="Verdana"/>
          <w:b/>
          <w:sz w:val="20"/>
        </w:rPr>
        <w:t>ΠΕ1</w:t>
      </w:r>
      <w:r w:rsidRPr="00966D00">
        <w:rPr>
          <w:rFonts w:ascii="Verdana" w:hAnsi="Verdana"/>
          <w:sz w:val="20"/>
        </w:rPr>
        <w:t xml:space="preserve"> αφορά στη διαχείριση και στον συντονισμό της πράξης και των επιμέρους ΠΕ του, καθώς περιλαμβάνει δράσεις που αφορούν στη συνεχή επίβλεψη της, η οποία επιτυγχάνεται μέσα από τις συναντήσεις των εταίρων, τις αναφορές προόδου τόσο του φυσικού όσο και του οικονομικού αντικειμένου των δράσεων που έχει αναλάβει ο κάθε εταίρος. Πιο αναλυτικά στο ΠΕ1 περιλαμβάνονται:</w:t>
      </w:r>
    </w:p>
    <w:p w14:paraId="231943F2" w14:textId="77777777" w:rsidR="00966D00" w:rsidRPr="00966D00" w:rsidRDefault="00966D00" w:rsidP="00355A71">
      <w:pPr>
        <w:pStyle w:val="af1"/>
        <w:numPr>
          <w:ilvl w:val="1"/>
          <w:numId w:val="11"/>
        </w:numPr>
        <w:shd w:val="clear" w:color="auto" w:fill="FFFFFF"/>
        <w:spacing w:before="100" w:beforeAutospacing="1" w:line="360" w:lineRule="auto"/>
        <w:jc w:val="both"/>
        <w:rPr>
          <w:rFonts w:ascii="Verdana" w:hAnsi="Verdana"/>
          <w:sz w:val="20"/>
        </w:rPr>
      </w:pPr>
      <w:r w:rsidRPr="00966D00">
        <w:rPr>
          <w:rFonts w:ascii="Verdana" w:hAnsi="Verdana"/>
          <w:sz w:val="20"/>
          <w:lang w:val="en-US"/>
        </w:rPr>
        <w:t>H</w:t>
      </w:r>
      <w:r w:rsidRPr="00966D00">
        <w:rPr>
          <w:rFonts w:ascii="Verdana" w:hAnsi="Verdana"/>
          <w:sz w:val="20"/>
        </w:rPr>
        <w:t xml:space="preserve"> κατάρτιση εκθέσεων δραστηριότητας και οικονομικής προόδου της Πράξης και η υποβολή τους </w:t>
      </w:r>
      <w:bookmarkStart w:id="4" w:name="_Hlk89971173"/>
      <w:r w:rsidRPr="00966D00">
        <w:rPr>
          <w:rFonts w:ascii="Verdana" w:hAnsi="Verdana"/>
          <w:sz w:val="20"/>
        </w:rPr>
        <w:t xml:space="preserve">στο Πληροφοριακό Σύστημα Παρακολούθησης Έργων του Προγράμματος (SYNERGIE CTE), </w:t>
      </w:r>
      <w:bookmarkEnd w:id="4"/>
      <w:r w:rsidRPr="00966D00">
        <w:rPr>
          <w:rFonts w:ascii="Verdana" w:hAnsi="Verdana"/>
          <w:sz w:val="20"/>
        </w:rPr>
        <w:t>καθώς και η (διαδικτυακή) αναφορά κλεισίματος της Πράξης.</w:t>
      </w:r>
    </w:p>
    <w:p w14:paraId="1B5066AB" w14:textId="77777777" w:rsidR="00966D00" w:rsidRPr="00966D00" w:rsidRDefault="00966D00" w:rsidP="00355A71">
      <w:pPr>
        <w:pStyle w:val="af1"/>
        <w:numPr>
          <w:ilvl w:val="1"/>
          <w:numId w:val="11"/>
        </w:numPr>
        <w:spacing w:before="100" w:beforeAutospacing="1" w:line="360" w:lineRule="auto"/>
        <w:jc w:val="both"/>
        <w:rPr>
          <w:rFonts w:ascii="Verdana" w:hAnsi="Verdana"/>
          <w:sz w:val="20"/>
        </w:rPr>
      </w:pPr>
      <w:r w:rsidRPr="00966D00">
        <w:rPr>
          <w:rFonts w:ascii="Verdana" w:hAnsi="Verdana"/>
          <w:sz w:val="20"/>
        </w:rPr>
        <w:t>Η κατάρτιση εσωτερικών εκθέσεων σε επίπεδο εταίρου, (κύριες δράσεις, αριθμός παραδοτέων, ποσά που δαπανήθηκαν, κ.λπ.).</w:t>
      </w:r>
    </w:p>
    <w:p w14:paraId="767F7A18" w14:textId="77777777" w:rsidR="00966D00" w:rsidRPr="00966D00" w:rsidRDefault="00966D00" w:rsidP="00355A71">
      <w:pPr>
        <w:pStyle w:val="af1"/>
        <w:numPr>
          <w:ilvl w:val="1"/>
          <w:numId w:val="11"/>
        </w:numPr>
        <w:shd w:val="clear" w:color="auto" w:fill="FFFFFF"/>
        <w:spacing w:before="100" w:beforeAutospacing="1" w:line="360" w:lineRule="auto"/>
        <w:jc w:val="both"/>
        <w:rPr>
          <w:rFonts w:ascii="Verdana" w:hAnsi="Verdana"/>
          <w:sz w:val="20"/>
        </w:rPr>
      </w:pPr>
      <w:bookmarkStart w:id="5" w:name="_Hlk89971220"/>
      <w:r w:rsidRPr="00966D00">
        <w:rPr>
          <w:rFonts w:ascii="Verdana" w:hAnsi="Verdana"/>
          <w:sz w:val="20"/>
        </w:rPr>
        <w:t>Η διαχείριση και κατανομή των κεφαλαίων του ΕΤΠΑ, η πιστοποίηση των δαπανών, η διαχείριση των επιμέρους πληρωμών της Πράξης και η συνεργασία με τις αρμόδιες εθνικές αρχές.</w:t>
      </w:r>
    </w:p>
    <w:bookmarkEnd w:id="5"/>
    <w:p w14:paraId="137BF1F8" w14:textId="77777777" w:rsidR="00966D00" w:rsidRPr="00966D00" w:rsidRDefault="00966D00" w:rsidP="00355A71">
      <w:pPr>
        <w:pStyle w:val="af1"/>
        <w:numPr>
          <w:ilvl w:val="1"/>
          <w:numId w:val="11"/>
        </w:numPr>
        <w:spacing w:before="100" w:beforeAutospacing="1" w:line="360" w:lineRule="auto"/>
        <w:jc w:val="both"/>
        <w:rPr>
          <w:rFonts w:ascii="Verdana" w:hAnsi="Verdana"/>
          <w:sz w:val="20"/>
        </w:rPr>
      </w:pPr>
      <w:r w:rsidRPr="00966D00">
        <w:rPr>
          <w:rFonts w:ascii="Verdana" w:hAnsi="Verdana"/>
          <w:sz w:val="20"/>
        </w:rPr>
        <w:t xml:space="preserve">Η παρακολούθηση του χρονοδιαγράμματος της Πράξης, η αξιολόγηση της πορείας της και η διόρθωση τυχόν αποκλίσεων κατά την εκτέλεση, καθώς και, η </w:t>
      </w:r>
      <w:bookmarkStart w:id="6" w:name="_Hlk89971318"/>
      <w:r w:rsidRPr="00966D00">
        <w:rPr>
          <w:rFonts w:ascii="Verdana" w:hAnsi="Verdana"/>
          <w:sz w:val="20"/>
        </w:rPr>
        <w:t xml:space="preserve">αναθεώρηση και ο </w:t>
      </w:r>
      <w:proofErr w:type="spellStart"/>
      <w:r w:rsidRPr="00966D00">
        <w:rPr>
          <w:rFonts w:ascii="Verdana" w:hAnsi="Verdana"/>
          <w:sz w:val="20"/>
        </w:rPr>
        <w:t>αναπρογραμματισμός</w:t>
      </w:r>
      <w:proofErr w:type="spellEnd"/>
      <w:r w:rsidRPr="00966D00">
        <w:rPr>
          <w:rFonts w:ascii="Verdana" w:hAnsi="Verdana"/>
          <w:sz w:val="20"/>
        </w:rPr>
        <w:t xml:space="preserve"> τόσο του χρονοδιαγράμματος δραστηριοτήτων όσο και του προβλεπόμενου προϋπολογισμού</w:t>
      </w:r>
      <w:bookmarkEnd w:id="6"/>
      <w:r w:rsidRPr="00966D00">
        <w:rPr>
          <w:rFonts w:ascii="Verdana" w:hAnsi="Verdana"/>
          <w:sz w:val="20"/>
        </w:rPr>
        <w:t>.</w:t>
      </w:r>
    </w:p>
    <w:p w14:paraId="14FE6554" w14:textId="77777777" w:rsidR="00966D00" w:rsidRPr="00966D00" w:rsidRDefault="00966D00" w:rsidP="00355A71">
      <w:pPr>
        <w:pStyle w:val="af1"/>
        <w:numPr>
          <w:ilvl w:val="1"/>
          <w:numId w:val="11"/>
        </w:numPr>
        <w:spacing w:before="100" w:beforeAutospacing="1" w:line="360" w:lineRule="auto"/>
        <w:jc w:val="both"/>
        <w:rPr>
          <w:rFonts w:ascii="Verdana" w:hAnsi="Verdana"/>
          <w:sz w:val="20"/>
        </w:rPr>
      </w:pPr>
      <w:r w:rsidRPr="00966D00">
        <w:rPr>
          <w:rFonts w:ascii="Verdana" w:hAnsi="Verdana"/>
          <w:sz w:val="20"/>
        </w:rPr>
        <w:t xml:space="preserve">Η επικύρωση του επικοινωνιακού υλικού για την διάδοση των αποτελεσμάτων. </w:t>
      </w:r>
    </w:p>
    <w:p w14:paraId="7E81FDC3" w14:textId="77777777" w:rsidR="00966D00" w:rsidRPr="00966D00" w:rsidRDefault="00966D00" w:rsidP="00355A71">
      <w:pPr>
        <w:pStyle w:val="af1"/>
        <w:numPr>
          <w:ilvl w:val="1"/>
          <w:numId w:val="11"/>
        </w:numPr>
        <w:spacing w:before="100" w:beforeAutospacing="1" w:line="360" w:lineRule="auto"/>
        <w:jc w:val="both"/>
        <w:rPr>
          <w:rFonts w:ascii="Verdana" w:hAnsi="Verdana"/>
          <w:sz w:val="20"/>
        </w:rPr>
      </w:pPr>
      <w:r w:rsidRPr="00966D00">
        <w:rPr>
          <w:rFonts w:ascii="Verdana" w:hAnsi="Verdana"/>
          <w:sz w:val="20"/>
        </w:rPr>
        <w:t>Η συνεργασία με τον επικεφαλής εμπειρογνώμονα για τις διακρατικές δραστηριότητες ανταλλαγής και μάθησης, την εμπειρογνωμοσύνη ανά θέμα και την υλοποίηση ολοκληρωμένων και συμμετοχικών στρατηγικών σχεδίων δράσης (</w:t>
      </w:r>
      <w:r w:rsidRPr="00966D00">
        <w:rPr>
          <w:rFonts w:ascii="Verdana" w:hAnsi="Verdana"/>
          <w:sz w:val="20"/>
          <w:lang w:val="en-US"/>
        </w:rPr>
        <w:t>IAPs</w:t>
      </w:r>
      <w:r w:rsidRPr="00966D00">
        <w:rPr>
          <w:rFonts w:ascii="Verdana" w:hAnsi="Verdana"/>
          <w:sz w:val="20"/>
        </w:rPr>
        <w:t>).</w:t>
      </w:r>
    </w:p>
    <w:p w14:paraId="5BF10F29" w14:textId="77777777" w:rsidR="00966D00" w:rsidRPr="00966D00" w:rsidRDefault="00966D00" w:rsidP="00355A71">
      <w:pPr>
        <w:pStyle w:val="af1"/>
        <w:numPr>
          <w:ilvl w:val="1"/>
          <w:numId w:val="11"/>
        </w:numPr>
        <w:spacing w:before="100" w:beforeAutospacing="1" w:line="360" w:lineRule="auto"/>
        <w:jc w:val="both"/>
        <w:rPr>
          <w:rFonts w:ascii="Verdana" w:hAnsi="Verdana"/>
          <w:sz w:val="20"/>
        </w:rPr>
      </w:pPr>
      <w:r w:rsidRPr="00966D00">
        <w:rPr>
          <w:rFonts w:ascii="Verdana" w:hAnsi="Verdana"/>
          <w:sz w:val="20"/>
        </w:rPr>
        <w:t>Η συνεργασία για την πιστοποίηση και επικύρωση των αναφορών απόδοσης και δραστηριότητας του Επικεφαλής Εμπειρογνώμονα.</w:t>
      </w:r>
    </w:p>
    <w:p w14:paraId="49DF7255" w14:textId="77777777" w:rsidR="00966D00" w:rsidRPr="00966D00" w:rsidRDefault="00966D00" w:rsidP="00355A71">
      <w:pPr>
        <w:pStyle w:val="af1"/>
        <w:numPr>
          <w:ilvl w:val="1"/>
          <w:numId w:val="11"/>
        </w:numPr>
        <w:spacing w:before="100" w:beforeAutospacing="1" w:line="360" w:lineRule="auto"/>
        <w:jc w:val="both"/>
        <w:rPr>
          <w:rFonts w:ascii="Verdana" w:hAnsi="Verdana"/>
          <w:sz w:val="20"/>
        </w:rPr>
      </w:pPr>
      <w:r w:rsidRPr="00966D00">
        <w:rPr>
          <w:rFonts w:ascii="Verdana" w:hAnsi="Verdana"/>
          <w:sz w:val="20"/>
        </w:rPr>
        <w:t xml:space="preserve">Η συνεργασία με την Τεχνική Γραμματεία του </w:t>
      </w:r>
      <w:r w:rsidRPr="00966D00">
        <w:rPr>
          <w:rFonts w:ascii="Verdana" w:hAnsi="Verdana"/>
          <w:sz w:val="20"/>
          <w:lang w:val="en-US"/>
        </w:rPr>
        <w:t>URBACT</w:t>
      </w:r>
      <w:r w:rsidRPr="00966D00">
        <w:rPr>
          <w:rFonts w:ascii="Verdana" w:hAnsi="Verdana"/>
          <w:sz w:val="20"/>
        </w:rPr>
        <w:t xml:space="preserve"> στο πλαίσιο των αρμοδιοτήτων της.</w:t>
      </w:r>
    </w:p>
    <w:p w14:paraId="1C3209F0" w14:textId="77777777" w:rsidR="00966D00" w:rsidRPr="00966D00" w:rsidRDefault="00966D00" w:rsidP="00355A71">
      <w:pPr>
        <w:pStyle w:val="af1"/>
        <w:numPr>
          <w:ilvl w:val="0"/>
          <w:numId w:val="11"/>
        </w:numPr>
        <w:shd w:val="clear" w:color="auto" w:fill="FFFFFF"/>
        <w:spacing w:before="100" w:beforeAutospacing="1" w:line="360" w:lineRule="auto"/>
        <w:jc w:val="both"/>
        <w:rPr>
          <w:rFonts w:ascii="Verdana" w:hAnsi="Verdana"/>
          <w:sz w:val="20"/>
        </w:rPr>
      </w:pPr>
      <w:r w:rsidRPr="00966D00">
        <w:rPr>
          <w:rFonts w:ascii="Verdana" w:hAnsi="Verdana"/>
          <w:sz w:val="20"/>
        </w:rPr>
        <w:t xml:space="preserve">Το </w:t>
      </w:r>
      <w:r w:rsidRPr="00966D00">
        <w:rPr>
          <w:rFonts w:ascii="Verdana" w:hAnsi="Verdana"/>
          <w:b/>
          <w:sz w:val="20"/>
        </w:rPr>
        <w:t>ΠΕ2</w:t>
      </w:r>
      <w:r w:rsidRPr="00966D00">
        <w:rPr>
          <w:rFonts w:ascii="Verdana" w:hAnsi="Verdana"/>
          <w:sz w:val="20"/>
        </w:rPr>
        <w:t xml:space="preserve"> αφορά τη </w:t>
      </w:r>
      <w:r w:rsidRPr="00966D00">
        <w:rPr>
          <w:rFonts w:ascii="Verdana" w:hAnsi="Verdana"/>
          <w:b/>
          <w:bCs/>
          <w:sz w:val="20"/>
        </w:rPr>
        <w:t>Διακρατική Ανταλλαγή και τη Μαθησιακή Δραστηριότητα του Δικτύου.</w:t>
      </w:r>
      <w:r w:rsidRPr="00966D00">
        <w:rPr>
          <w:rFonts w:ascii="Verdana" w:hAnsi="Verdana"/>
          <w:sz w:val="20"/>
        </w:rPr>
        <w:t xml:space="preserve"> Οι Διακρατικές Ανταλλαγές και οι Δραστηριότητες Μάθησης αυτού του πιλοτικού δικτύου θα βασίζεται σε μία επαναληπτική και ευέλικτη προσέγγιση όπου κάθε διεθνή συνάντηση θα περιέχει θεματικές εστιάσεις και ευκαιρίες για τις πόλεις-εταίρους να μάθουν </w:t>
      </w:r>
      <w:r w:rsidRPr="00966D00">
        <w:rPr>
          <w:rFonts w:ascii="Verdana" w:hAnsi="Verdana"/>
          <w:sz w:val="20"/>
        </w:rPr>
        <w:lastRenderedPageBreak/>
        <w:t>τεχνικές και εργαλεία από τη μέθοδο URBACT. Στο ΠΕ2 επίσης εντάσσονται οι μαθησιακές δραστηριότητες και η υποστήριξη για τη σύνταξη του του αρχικού και τελικού ολοκληρωμένου Σχεδίου Δράσης (</w:t>
      </w:r>
      <w:r w:rsidRPr="00966D00">
        <w:rPr>
          <w:rFonts w:ascii="Verdana" w:hAnsi="Verdana"/>
          <w:sz w:val="20"/>
          <w:lang w:val="en-US"/>
        </w:rPr>
        <w:t>Integrated</w:t>
      </w:r>
      <w:r w:rsidRPr="00966D00">
        <w:rPr>
          <w:rFonts w:ascii="Verdana" w:hAnsi="Verdana"/>
          <w:sz w:val="20"/>
        </w:rPr>
        <w:t xml:space="preserve"> </w:t>
      </w:r>
      <w:r w:rsidRPr="00966D00">
        <w:rPr>
          <w:rFonts w:ascii="Verdana" w:hAnsi="Verdana"/>
          <w:sz w:val="20"/>
          <w:lang w:val="en-US"/>
        </w:rPr>
        <w:t>Action</w:t>
      </w:r>
      <w:r w:rsidRPr="00966D00">
        <w:rPr>
          <w:rFonts w:ascii="Verdana" w:hAnsi="Verdana"/>
          <w:sz w:val="20"/>
        </w:rPr>
        <w:t xml:space="preserve"> </w:t>
      </w:r>
      <w:r w:rsidRPr="00966D00">
        <w:rPr>
          <w:rFonts w:ascii="Verdana" w:hAnsi="Verdana"/>
          <w:sz w:val="20"/>
          <w:lang w:val="en-US"/>
        </w:rPr>
        <w:t>Plan</w:t>
      </w:r>
      <w:r w:rsidRPr="00966D00">
        <w:rPr>
          <w:rFonts w:ascii="Verdana" w:hAnsi="Verdana"/>
          <w:sz w:val="20"/>
        </w:rPr>
        <w:t xml:space="preserve">). </w:t>
      </w:r>
    </w:p>
    <w:p w14:paraId="46B3F49C" w14:textId="77777777" w:rsidR="00966D00" w:rsidRPr="00966D00" w:rsidRDefault="00966D00" w:rsidP="00355A71">
      <w:pPr>
        <w:pStyle w:val="af1"/>
        <w:numPr>
          <w:ilvl w:val="0"/>
          <w:numId w:val="11"/>
        </w:numPr>
        <w:spacing w:before="100" w:beforeAutospacing="1" w:line="360" w:lineRule="auto"/>
        <w:jc w:val="both"/>
        <w:rPr>
          <w:rFonts w:ascii="Verdana" w:hAnsi="Verdana"/>
          <w:sz w:val="20"/>
        </w:rPr>
      </w:pPr>
      <w:r w:rsidRPr="00966D00">
        <w:rPr>
          <w:rFonts w:ascii="Verdana" w:hAnsi="Verdana"/>
          <w:sz w:val="20"/>
        </w:rPr>
        <w:t xml:space="preserve">Το </w:t>
      </w:r>
      <w:r w:rsidRPr="00966D00">
        <w:rPr>
          <w:rFonts w:ascii="Verdana" w:hAnsi="Verdana"/>
          <w:b/>
          <w:sz w:val="20"/>
        </w:rPr>
        <w:t>ΠΕ3 με τίτλο «Τοπική Διάσταση» (</w:t>
      </w:r>
      <w:r w:rsidRPr="00966D00">
        <w:rPr>
          <w:rFonts w:ascii="Verdana" w:hAnsi="Verdana"/>
          <w:b/>
          <w:sz w:val="20"/>
          <w:lang w:val="en-US"/>
        </w:rPr>
        <w:t>Local</w:t>
      </w:r>
      <w:r w:rsidRPr="00966D00">
        <w:rPr>
          <w:rFonts w:ascii="Verdana" w:hAnsi="Verdana"/>
          <w:b/>
          <w:sz w:val="20"/>
        </w:rPr>
        <w:t xml:space="preserve"> </w:t>
      </w:r>
      <w:r w:rsidRPr="00966D00">
        <w:rPr>
          <w:rFonts w:ascii="Verdana" w:hAnsi="Verdana"/>
          <w:b/>
          <w:sz w:val="20"/>
          <w:lang w:val="en-US"/>
        </w:rPr>
        <w:t>Dimension</w:t>
      </w:r>
      <w:r w:rsidRPr="00966D00">
        <w:rPr>
          <w:rFonts w:ascii="Verdana" w:hAnsi="Verdana"/>
          <w:b/>
          <w:sz w:val="20"/>
        </w:rPr>
        <w:t xml:space="preserve">) </w:t>
      </w:r>
      <w:r w:rsidRPr="00966D00">
        <w:rPr>
          <w:rFonts w:ascii="Verdana" w:hAnsi="Verdana"/>
          <w:bCs/>
          <w:sz w:val="20"/>
        </w:rPr>
        <w:t>περιλαμβάνει την δημιουργία και τον συντονισμό της Τοπικής Ομάδας Δράσης (</w:t>
      </w:r>
      <w:proofErr w:type="spellStart"/>
      <w:r w:rsidRPr="00966D00">
        <w:rPr>
          <w:rFonts w:ascii="Verdana" w:hAnsi="Verdana"/>
          <w:bCs/>
          <w:sz w:val="20"/>
          <w:lang w:val="en-US"/>
        </w:rPr>
        <w:t>Urbact</w:t>
      </w:r>
      <w:proofErr w:type="spellEnd"/>
      <w:r w:rsidRPr="00966D00">
        <w:rPr>
          <w:rFonts w:ascii="Verdana" w:hAnsi="Verdana"/>
          <w:bCs/>
          <w:sz w:val="20"/>
        </w:rPr>
        <w:t xml:space="preserve"> </w:t>
      </w:r>
      <w:r w:rsidRPr="00966D00">
        <w:rPr>
          <w:rFonts w:ascii="Verdana" w:hAnsi="Verdana"/>
          <w:bCs/>
          <w:sz w:val="20"/>
          <w:lang w:val="en-US"/>
        </w:rPr>
        <w:t>Local</w:t>
      </w:r>
      <w:r w:rsidRPr="00966D00">
        <w:rPr>
          <w:rFonts w:ascii="Verdana" w:hAnsi="Verdana"/>
          <w:bCs/>
          <w:sz w:val="20"/>
        </w:rPr>
        <w:t xml:space="preserve"> </w:t>
      </w:r>
      <w:r w:rsidRPr="00966D00">
        <w:rPr>
          <w:rFonts w:ascii="Verdana" w:hAnsi="Verdana"/>
          <w:bCs/>
          <w:sz w:val="20"/>
          <w:lang w:val="en-US"/>
        </w:rPr>
        <w:t>Group</w:t>
      </w:r>
      <w:r w:rsidRPr="00966D00">
        <w:rPr>
          <w:rFonts w:ascii="Verdana" w:hAnsi="Verdana"/>
          <w:bCs/>
          <w:sz w:val="20"/>
        </w:rPr>
        <w:t>)</w:t>
      </w:r>
      <w:r w:rsidRPr="00966D00">
        <w:rPr>
          <w:rFonts w:ascii="Verdana" w:hAnsi="Verdana"/>
          <w:sz w:val="20"/>
        </w:rPr>
        <w:t xml:space="preserve">. Στο πλαίσιο του έργου συγκροτείται μία τοπική ομάδα δράσης από πολίτες και εκπροσώπους φορέων, οι οποίες θα συμμετέχουν στις συναντήσεις που θα προγραμματιστούν. Οι συναντήσεις θα γίνονται δια ζώσης ή εξ αποστάσεως σε περίπτωση που οι συνθήκες του </w:t>
      </w:r>
      <w:r w:rsidRPr="00966D00">
        <w:rPr>
          <w:rFonts w:ascii="Verdana" w:hAnsi="Verdana"/>
          <w:sz w:val="20"/>
          <w:lang w:val="en-US"/>
        </w:rPr>
        <w:t>COVID</w:t>
      </w:r>
      <w:r w:rsidRPr="00966D00">
        <w:rPr>
          <w:rFonts w:ascii="Verdana" w:hAnsi="Verdana"/>
          <w:sz w:val="20"/>
        </w:rPr>
        <w:t xml:space="preserve"> 19 δεν το επιτρέπουν. Η Τοπική Ομάδα Δράσης θα συμβάλλει στη δημιουργία του ολοκληρωμένου σχεδίου δράσης ενώ θα συμμετέχει και στην τελική επισκόπηση των Σχεδίων Δράσης των υπολοίπων εταίρων. Οι συναντήσεις των Τοπικών Ομάδων είναι τακτικές ανά δίμηνο. Κομβικός είναι ο ρόλος του συντονιστή κάθε Τοπικής Ομάδας ως «γέφυρα» μεταξύ διακρατικών και τοπικών δράσεων. </w:t>
      </w:r>
    </w:p>
    <w:p w14:paraId="00BBD5E6" w14:textId="77777777" w:rsidR="00966D00" w:rsidRPr="00966D00" w:rsidRDefault="00966D00" w:rsidP="00355A71">
      <w:pPr>
        <w:pStyle w:val="af1"/>
        <w:numPr>
          <w:ilvl w:val="0"/>
          <w:numId w:val="11"/>
        </w:numPr>
        <w:shd w:val="clear" w:color="auto" w:fill="FFFFFF"/>
        <w:spacing w:before="100" w:beforeAutospacing="1" w:line="360" w:lineRule="auto"/>
        <w:jc w:val="both"/>
        <w:rPr>
          <w:rFonts w:ascii="Verdana" w:hAnsi="Verdana"/>
          <w:sz w:val="20"/>
        </w:rPr>
      </w:pPr>
      <w:r w:rsidRPr="00966D00">
        <w:rPr>
          <w:rFonts w:ascii="Verdana" w:hAnsi="Verdana"/>
          <w:sz w:val="20"/>
        </w:rPr>
        <w:t xml:space="preserve">Το </w:t>
      </w:r>
      <w:r w:rsidRPr="00966D00">
        <w:rPr>
          <w:rFonts w:ascii="Verdana" w:hAnsi="Verdana"/>
          <w:b/>
          <w:sz w:val="20"/>
        </w:rPr>
        <w:t xml:space="preserve">ΠΕ4 </w:t>
      </w:r>
      <w:r w:rsidRPr="00966D00">
        <w:rPr>
          <w:rFonts w:ascii="Verdana" w:hAnsi="Verdana"/>
          <w:i/>
          <w:sz w:val="20"/>
        </w:rPr>
        <w:t>«</w:t>
      </w:r>
      <w:r w:rsidRPr="00966D00">
        <w:rPr>
          <w:rFonts w:ascii="Verdana" w:hAnsi="Verdana"/>
          <w:b/>
          <w:bCs/>
          <w:sz w:val="20"/>
        </w:rPr>
        <w:t>Επικοινωνία και Διάδοση</w:t>
      </w:r>
      <w:r w:rsidRPr="00966D00">
        <w:rPr>
          <w:rFonts w:ascii="Verdana" w:hAnsi="Verdana"/>
          <w:i/>
          <w:sz w:val="20"/>
        </w:rPr>
        <w:t>»</w:t>
      </w:r>
      <w:r w:rsidRPr="00966D00">
        <w:rPr>
          <w:rFonts w:ascii="Verdana" w:hAnsi="Verdana"/>
          <w:sz w:val="20"/>
        </w:rPr>
        <w:t xml:space="preserve"> αφορά τις δράσεις επικοινωνίας και διάδοσης των αποτελεσμάτων του έργου, την δημιουργία </w:t>
      </w:r>
      <w:r w:rsidRPr="00966D00">
        <w:rPr>
          <w:rFonts w:ascii="Verdana" w:hAnsi="Verdana"/>
          <w:sz w:val="20"/>
          <w:lang w:val="en-US"/>
        </w:rPr>
        <w:t>podcast</w:t>
      </w:r>
      <w:r w:rsidRPr="00966D00">
        <w:rPr>
          <w:rFonts w:ascii="Verdana" w:hAnsi="Verdana"/>
          <w:sz w:val="20"/>
        </w:rPr>
        <w:t xml:space="preserve">, τη μετάφραση και τη δημοσίευση των μηνιαίων άρθρων του δικτύου, την προετοιμασία της μελέτης περίπτωσης του Δήμου Ηρακλείου, την υλοποίηση καμπάνιας στα κοινωνικά δίκτυα του Δήμου Ηρακλείου, τον σχεδιασμό και την υλοποίηση εκδηλώσεων ευαισθητοποίησης σχετικά με τα παραδοτέα του έργου, τα οποία θα έχουν δημιουργηθεί κατά τη διάρκεια του έργου. </w:t>
      </w:r>
    </w:p>
    <w:p w14:paraId="0B10FE48" w14:textId="77777777" w:rsidR="00966D00" w:rsidRDefault="00966D00" w:rsidP="00355A71">
      <w:pPr>
        <w:pStyle w:val="af1"/>
        <w:spacing w:line="360" w:lineRule="auto"/>
        <w:ind w:left="283"/>
        <w:jc w:val="both"/>
        <w:rPr>
          <w:rFonts w:ascii="Verdana" w:hAnsi="Verdana"/>
          <w:b/>
          <w:sz w:val="20"/>
        </w:rPr>
      </w:pPr>
    </w:p>
    <w:p w14:paraId="41098822" w14:textId="77777777" w:rsidR="00966D00" w:rsidRPr="00966D00" w:rsidRDefault="00966D00" w:rsidP="00355A71">
      <w:pPr>
        <w:pStyle w:val="af1"/>
        <w:spacing w:line="360" w:lineRule="auto"/>
        <w:ind w:left="283"/>
        <w:jc w:val="both"/>
        <w:rPr>
          <w:rFonts w:ascii="Verdana" w:hAnsi="Verdana"/>
          <w:b/>
          <w:sz w:val="20"/>
          <w:lang w:val="en-US"/>
        </w:rPr>
      </w:pPr>
      <w:r w:rsidRPr="00966D00">
        <w:rPr>
          <w:rFonts w:ascii="Verdana" w:hAnsi="Verdana"/>
          <w:b/>
          <w:sz w:val="20"/>
        </w:rPr>
        <w:t>ΕΚΡΟΕΣ</w:t>
      </w:r>
      <w:r w:rsidRPr="00966D00">
        <w:rPr>
          <w:rFonts w:ascii="Verdana" w:hAnsi="Verdana"/>
          <w:b/>
          <w:sz w:val="20"/>
          <w:lang w:val="en-US"/>
        </w:rPr>
        <w:t xml:space="preserve"> </w:t>
      </w:r>
      <w:r w:rsidRPr="00966D00">
        <w:rPr>
          <w:rFonts w:ascii="Verdana" w:hAnsi="Verdana"/>
          <w:b/>
          <w:sz w:val="20"/>
        </w:rPr>
        <w:t>ΤΗΣ</w:t>
      </w:r>
      <w:r w:rsidRPr="00966D00">
        <w:rPr>
          <w:rFonts w:ascii="Verdana" w:hAnsi="Verdana"/>
          <w:b/>
          <w:sz w:val="20"/>
          <w:lang w:val="en-US"/>
        </w:rPr>
        <w:t xml:space="preserve"> </w:t>
      </w:r>
      <w:r w:rsidRPr="00966D00">
        <w:rPr>
          <w:rFonts w:ascii="Verdana" w:hAnsi="Verdana"/>
          <w:b/>
          <w:sz w:val="20"/>
        </w:rPr>
        <w:t>ΠΡΑΞΗΣ</w:t>
      </w:r>
      <w:r w:rsidRPr="00966D00">
        <w:rPr>
          <w:rFonts w:ascii="Verdana" w:hAnsi="Verdana"/>
          <w:b/>
          <w:sz w:val="20"/>
          <w:lang w:val="en-US"/>
        </w:rPr>
        <w:t xml:space="preserve"> </w:t>
      </w:r>
      <w:r w:rsidRPr="00966D00">
        <w:rPr>
          <w:rFonts w:ascii="Verdana" w:hAnsi="Verdana"/>
          <w:b/>
          <w:bCs/>
          <w:sz w:val="20"/>
          <w:lang w:val="en-US"/>
        </w:rPr>
        <w:t>«GLOBAL GOALS FOR CITIES»</w:t>
      </w:r>
    </w:p>
    <w:p w14:paraId="25B8674E" w14:textId="77777777" w:rsidR="00966D00" w:rsidRPr="00966D00" w:rsidRDefault="00966D00" w:rsidP="00355A71">
      <w:pPr>
        <w:pStyle w:val="af1"/>
        <w:shd w:val="clear" w:color="auto" w:fill="FFFFFF"/>
        <w:spacing w:before="100" w:beforeAutospacing="1" w:line="360" w:lineRule="auto"/>
        <w:ind w:left="283"/>
        <w:jc w:val="both"/>
        <w:rPr>
          <w:rFonts w:ascii="Verdana" w:hAnsi="Verdana"/>
          <w:sz w:val="20"/>
        </w:rPr>
      </w:pPr>
      <w:r w:rsidRPr="00966D00">
        <w:rPr>
          <w:rFonts w:ascii="Verdana" w:hAnsi="Verdana"/>
          <w:sz w:val="20"/>
        </w:rPr>
        <w:t xml:space="preserve">Οι κύριες εκροές της πράξης </w:t>
      </w:r>
      <w:r w:rsidRPr="00966D00">
        <w:rPr>
          <w:rFonts w:ascii="Verdana" w:hAnsi="Verdana"/>
          <w:b/>
          <w:bCs/>
          <w:sz w:val="20"/>
        </w:rPr>
        <w:t>«</w:t>
      </w:r>
      <w:proofErr w:type="spellStart"/>
      <w:r w:rsidRPr="00966D00">
        <w:rPr>
          <w:rFonts w:ascii="Verdana" w:hAnsi="Verdana"/>
          <w:b/>
          <w:bCs/>
          <w:sz w:val="20"/>
        </w:rPr>
        <w:t>Global</w:t>
      </w:r>
      <w:proofErr w:type="spellEnd"/>
      <w:r w:rsidRPr="00966D00">
        <w:rPr>
          <w:rFonts w:ascii="Verdana" w:hAnsi="Verdana"/>
          <w:b/>
          <w:bCs/>
          <w:sz w:val="20"/>
        </w:rPr>
        <w:t xml:space="preserve"> </w:t>
      </w:r>
      <w:proofErr w:type="spellStart"/>
      <w:r w:rsidRPr="00966D00">
        <w:rPr>
          <w:rFonts w:ascii="Verdana" w:hAnsi="Verdana"/>
          <w:b/>
          <w:bCs/>
          <w:sz w:val="20"/>
        </w:rPr>
        <w:t>Goals</w:t>
      </w:r>
      <w:proofErr w:type="spellEnd"/>
      <w:r w:rsidRPr="00966D00">
        <w:rPr>
          <w:rFonts w:ascii="Verdana" w:hAnsi="Verdana"/>
          <w:b/>
          <w:bCs/>
          <w:sz w:val="20"/>
        </w:rPr>
        <w:t xml:space="preserve"> for </w:t>
      </w:r>
      <w:proofErr w:type="spellStart"/>
      <w:r w:rsidRPr="00966D00">
        <w:rPr>
          <w:rFonts w:ascii="Verdana" w:hAnsi="Verdana"/>
          <w:b/>
          <w:bCs/>
          <w:sz w:val="20"/>
        </w:rPr>
        <w:t>Cities</w:t>
      </w:r>
      <w:proofErr w:type="spellEnd"/>
      <w:r w:rsidRPr="00966D00">
        <w:rPr>
          <w:rFonts w:ascii="Verdana" w:hAnsi="Verdana"/>
          <w:b/>
          <w:bCs/>
          <w:sz w:val="20"/>
        </w:rPr>
        <w:t>»</w:t>
      </w:r>
      <w:r w:rsidRPr="00966D00">
        <w:rPr>
          <w:rFonts w:ascii="Verdana" w:hAnsi="Verdana"/>
          <w:sz w:val="20"/>
        </w:rPr>
        <w:t xml:space="preserve"> για τον Δήμο Ηρακλείου είναι: </w:t>
      </w:r>
    </w:p>
    <w:p w14:paraId="2E5FF04E" w14:textId="77777777" w:rsidR="00966D00" w:rsidRPr="00966D00" w:rsidRDefault="00966D00" w:rsidP="00355A71">
      <w:pPr>
        <w:pStyle w:val="af1"/>
        <w:numPr>
          <w:ilvl w:val="0"/>
          <w:numId w:val="10"/>
        </w:numPr>
        <w:shd w:val="clear" w:color="auto" w:fill="FFFFFF"/>
        <w:spacing w:before="100" w:beforeAutospacing="1" w:line="360" w:lineRule="auto"/>
        <w:jc w:val="both"/>
        <w:rPr>
          <w:rFonts w:ascii="Verdana" w:hAnsi="Verdana"/>
          <w:sz w:val="20"/>
        </w:rPr>
      </w:pPr>
      <w:r w:rsidRPr="00966D00">
        <w:rPr>
          <w:rFonts w:ascii="Verdana" w:hAnsi="Verdana"/>
          <w:sz w:val="20"/>
        </w:rPr>
        <w:t>Το Ολοκληρωμένο Σχέδιο Δράσης (</w:t>
      </w:r>
      <w:r w:rsidRPr="00966D00">
        <w:rPr>
          <w:rFonts w:ascii="Verdana" w:hAnsi="Verdana"/>
          <w:sz w:val="20"/>
          <w:lang w:val="en-US"/>
        </w:rPr>
        <w:t>Integrated</w:t>
      </w:r>
      <w:r w:rsidRPr="00966D00">
        <w:rPr>
          <w:rFonts w:ascii="Verdana" w:hAnsi="Verdana"/>
          <w:sz w:val="20"/>
        </w:rPr>
        <w:t xml:space="preserve"> </w:t>
      </w:r>
      <w:r w:rsidRPr="00966D00">
        <w:rPr>
          <w:rFonts w:ascii="Verdana" w:hAnsi="Verdana"/>
          <w:sz w:val="20"/>
          <w:lang w:val="en-US"/>
        </w:rPr>
        <w:t>Action</w:t>
      </w:r>
      <w:r w:rsidRPr="00966D00">
        <w:rPr>
          <w:rFonts w:ascii="Verdana" w:hAnsi="Verdana"/>
          <w:sz w:val="20"/>
        </w:rPr>
        <w:t xml:space="preserve"> </w:t>
      </w:r>
      <w:r w:rsidRPr="00966D00">
        <w:rPr>
          <w:rFonts w:ascii="Verdana" w:hAnsi="Verdana"/>
          <w:sz w:val="20"/>
          <w:lang w:val="en-US"/>
        </w:rPr>
        <w:t>Plan</w:t>
      </w:r>
      <w:r w:rsidRPr="00966D00">
        <w:rPr>
          <w:rFonts w:ascii="Verdana" w:hAnsi="Verdana"/>
          <w:sz w:val="20"/>
        </w:rPr>
        <w:t xml:space="preserve"> </w:t>
      </w:r>
      <w:r w:rsidRPr="00966D00">
        <w:rPr>
          <w:rFonts w:ascii="Verdana" w:hAnsi="Verdana"/>
          <w:sz w:val="20"/>
          <w:lang w:val="en-US"/>
        </w:rPr>
        <w:t>IAP</w:t>
      </w:r>
      <w:r w:rsidRPr="00966D00">
        <w:rPr>
          <w:rFonts w:ascii="Verdana" w:hAnsi="Verdana"/>
          <w:sz w:val="20"/>
        </w:rPr>
        <w:t>)</w:t>
      </w:r>
    </w:p>
    <w:p w14:paraId="3192B96D" w14:textId="77777777" w:rsidR="00966D00" w:rsidRPr="00966D00" w:rsidRDefault="00966D00" w:rsidP="00355A71">
      <w:pPr>
        <w:pStyle w:val="af1"/>
        <w:numPr>
          <w:ilvl w:val="0"/>
          <w:numId w:val="10"/>
        </w:numPr>
        <w:shd w:val="clear" w:color="auto" w:fill="FFFFFF"/>
        <w:spacing w:before="100" w:beforeAutospacing="1" w:line="360" w:lineRule="auto"/>
        <w:jc w:val="both"/>
        <w:rPr>
          <w:rFonts w:ascii="Verdana" w:hAnsi="Verdana"/>
          <w:sz w:val="20"/>
        </w:rPr>
      </w:pPr>
      <w:r w:rsidRPr="00966D00">
        <w:rPr>
          <w:rFonts w:ascii="Verdana" w:hAnsi="Verdana"/>
          <w:sz w:val="20"/>
        </w:rPr>
        <w:t xml:space="preserve">Διοργάνωση εκδηλώσεων για την Τοπική Ομάδα Δράσης και σχετικά </w:t>
      </w:r>
      <w:r w:rsidRPr="00966D00">
        <w:rPr>
          <w:rFonts w:ascii="Verdana" w:hAnsi="Verdana"/>
          <w:sz w:val="20"/>
          <w:lang w:val="en-US"/>
        </w:rPr>
        <w:t>workshops</w:t>
      </w:r>
      <w:r w:rsidRPr="00966D00">
        <w:rPr>
          <w:rFonts w:ascii="Verdana" w:hAnsi="Verdana"/>
          <w:sz w:val="20"/>
        </w:rPr>
        <w:t xml:space="preserve"> </w:t>
      </w:r>
    </w:p>
    <w:p w14:paraId="64E06350" w14:textId="77777777" w:rsidR="00966D00" w:rsidRPr="00966D00" w:rsidRDefault="00966D00" w:rsidP="00355A71">
      <w:pPr>
        <w:pStyle w:val="af1"/>
        <w:numPr>
          <w:ilvl w:val="0"/>
          <w:numId w:val="10"/>
        </w:numPr>
        <w:shd w:val="clear" w:color="auto" w:fill="FFFFFF"/>
        <w:spacing w:before="100" w:beforeAutospacing="1" w:line="360" w:lineRule="auto"/>
        <w:jc w:val="both"/>
        <w:rPr>
          <w:rFonts w:ascii="Verdana" w:hAnsi="Verdana"/>
          <w:sz w:val="20"/>
        </w:rPr>
      </w:pPr>
      <w:r w:rsidRPr="00966D00">
        <w:rPr>
          <w:rFonts w:ascii="Verdana" w:hAnsi="Verdana"/>
          <w:sz w:val="20"/>
        </w:rPr>
        <w:t xml:space="preserve">Η δημιουργία μίας </w:t>
      </w:r>
      <w:r w:rsidRPr="00966D00">
        <w:rPr>
          <w:rFonts w:ascii="Verdana" w:hAnsi="Verdana"/>
          <w:sz w:val="20"/>
          <w:lang w:val="en-US"/>
        </w:rPr>
        <w:t>SDG</w:t>
      </w:r>
      <w:r w:rsidRPr="00966D00">
        <w:rPr>
          <w:rFonts w:ascii="Verdana" w:hAnsi="Verdana"/>
          <w:sz w:val="20"/>
        </w:rPr>
        <w:t xml:space="preserve"> Ιστορίας για την πόλη του 2030</w:t>
      </w:r>
    </w:p>
    <w:p w14:paraId="0F4ED04D" w14:textId="77777777" w:rsidR="00966D00" w:rsidRPr="00966D00" w:rsidRDefault="00966D00" w:rsidP="00355A71">
      <w:pPr>
        <w:pStyle w:val="af1"/>
        <w:numPr>
          <w:ilvl w:val="0"/>
          <w:numId w:val="10"/>
        </w:numPr>
        <w:shd w:val="clear" w:color="auto" w:fill="FFFFFF"/>
        <w:spacing w:before="100" w:beforeAutospacing="1" w:line="360" w:lineRule="auto"/>
        <w:jc w:val="both"/>
        <w:rPr>
          <w:rFonts w:ascii="Verdana" w:hAnsi="Verdana"/>
          <w:sz w:val="20"/>
        </w:rPr>
      </w:pPr>
      <w:r w:rsidRPr="00966D00">
        <w:rPr>
          <w:rFonts w:ascii="Verdana" w:hAnsi="Verdana"/>
          <w:sz w:val="20"/>
        </w:rPr>
        <w:t xml:space="preserve">Η Τελική εκδήλωση του </w:t>
      </w:r>
      <w:r w:rsidRPr="00966D00">
        <w:rPr>
          <w:rFonts w:ascii="Verdana" w:hAnsi="Verdana"/>
          <w:b/>
          <w:bCs/>
          <w:sz w:val="20"/>
        </w:rPr>
        <w:t>«</w:t>
      </w:r>
      <w:r w:rsidRPr="00966D00">
        <w:rPr>
          <w:rFonts w:ascii="Verdana" w:hAnsi="Verdana"/>
          <w:b/>
          <w:bCs/>
          <w:sz w:val="20"/>
          <w:lang w:val="en-US"/>
        </w:rPr>
        <w:t>Global</w:t>
      </w:r>
      <w:r w:rsidRPr="00966D00">
        <w:rPr>
          <w:rFonts w:ascii="Verdana" w:hAnsi="Verdana"/>
          <w:b/>
          <w:bCs/>
          <w:sz w:val="20"/>
        </w:rPr>
        <w:t xml:space="preserve"> </w:t>
      </w:r>
      <w:r w:rsidRPr="00966D00">
        <w:rPr>
          <w:rFonts w:ascii="Verdana" w:hAnsi="Verdana"/>
          <w:b/>
          <w:bCs/>
          <w:sz w:val="20"/>
          <w:lang w:val="en-US"/>
        </w:rPr>
        <w:t>Goals</w:t>
      </w:r>
      <w:r w:rsidRPr="00966D00">
        <w:rPr>
          <w:rFonts w:ascii="Verdana" w:hAnsi="Verdana"/>
          <w:b/>
          <w:bCs/>
          <w:sz w:val="20"/>
        </w:rPr>
        <w:t xml:space="preserve"> </w:t>
      </w:r>
      <w:r w:rsidRPr="00966D00">
        <w:rPr>
          <w:rFonts w:ascii="Verdana" w:hAnsi="Verdana"/>
          <w:b/>
          <w:bCs/>
          <w:sz w:val="20"/>
          <w:lang w:val="en-US"/>
        </w:rPr>
        <w:t>for</w:t>
      </w:r>
      <w:r w:rsidRPr="00966D00">
        <w:rPr>
          <w:rFonts w:ascii="Verdana" w:hAnsi="Verdana"/>
          <w:b/>
          <w:bCs/>
          <w:sz w:val="20"/>
        </w:rPr>
        <w:t xml:space="preserve"> </w:t>
      </w:r>
      <w:r w:rsidRPr="00966D00">
        <w:rPr>
          <w:rFonts w:ascii="Verdana" w:hAnsi="Verdana"/>
          <w:b/>
          <w:bCs/>
          <w:sz w:val="20"/>
          <w:lang w:val="en-US"/>
        </w:rPr>
        <w:t>Cities</w:t>
      </w:r>
      <w:r w:rsidRPr="00966D00">
        <w:rPr>
          <w:rFonts w:ascii="Verdana" w:hAnsi="Verdana"/>
          <w:b/>
          <w:bCs/>
          <w:sz w:val="20"/>
        </w:rPr>
        <w:t xml:space="preserve">» </w:t>
      </w:r>
      <w:r w:rsidRPr="00966D00">
        <w:rPr>
          <w:rFonts w:ascii="Verdana" w:hAnsi="Verdana"/>
          <w:sz w:val="20"/>
        </w:rPr>
        <w:t>με σκοπό την ευαισθητοποίηση του πληθυσμού σχετικά με τους στόχους της Ατζέντας 2030 και την ενσωμάτωση αυτών σε τοπικό επίπεδο.</w:t>
      </w:r>
    </w:p>
    <w:p w14:paraId="7CF4F2E7" w14:textId="77777777" w:rsidR="00CB3462" w:rsidRPr="000B5A0B" w:rsidRDefault="00CB3462" w:rsidP="00355A71">
      <w:pPr>
        <w:pStyle w:val="af1"/>
        <w:numPr>
          <w:ilvl w:val="0"/>
          <w:numId w:val="9"/>
        </w:numPr>
        <w:autoSpaceDE w:val="0"/>
        <w:autoSpaceDN w:val="0"/>
        <w:adjustRightInd w:val="0"/>
        <w:spacing w:after="120" w:line="288" w:lineRule="auto"/>
        <w:ind w:left="284"/>
        <w:contextualSpacing w:val="0"/>
        <w:jc w:val="both"/>
        <w:rPr>
          <w:rFonts w:ascii="Verdana" w:hAnsi="Verdana" w:cs="Calibri"/>
          <w:b/>
          <w:bCs/>
          <w:color w:val="000000"/>
          <w:sz w:val="20"/>
        </w:rPr>
      </w:pPr>
      <w:r w:rsidRPr="000B5A0B">
        <w:rPr>
          <w:rFonts w:ascii="Verdana" w:hAnsi="Verdana" w:cs="Calibri"/>
          <w:b/>
          <w:bCs/>
          <w:color w:val="000000"/>
          <w:sz w:val="20"/>
        </w:rPr>
        <w:t>Θέσεις προσωπικού ΣΜΕ &amp; απαιτούμενα υποχρεωτικά προσόντα</w:t>
      </w:r>
    </w:p>
    <w:p w14:paraId="605418A4" w14:textId="77777777" w:rsidR="00966D00" w:rsidRPr="00966D00" w:rsidRDefault="00966D00" w:rsidP="00355A71">
      <w:pPr>
        <w:shd w:val="clear" w:color="auto" w:fill="FFFFFF"/>
        <w:spacing w:after="120" w:line="336" w:lineRule="auto"/>
        <w:jc w:val="both"/>
        <w:rPr>
          <w:rFonts w:ascii="Verdana" w:hAnsi="Verdana" w:cs="Open Sans"/>
          <w:bCs/>
          <w:sz w:val="19"/>
          <w:szCs w:val="19"/>
        </w:rPr>
      </w:pPr>
      <w:r w:rsidRPr="00966D00">
        <w:rPr>
          <w:rFonts w:ascii="Verdana" w:hAnsi="Verdana" w:cs="Open Sans"/>
          <w:b/>
          <w:sz w:val="19"/>
          <w:szCs w:val="19"/>
        </w:rPr>
        <w:t>Ένα (1) άτομο ειδικότητας ΤΕ ΔΙΟΙΚΗΤΙΚΟΥ/ΛΟΓΙΣΤΙΚΟΥ</w:t>
      </w:r>
      <w:r w:rsidRPr="00966D00">
        <w:rPr>
          <w:rFonts w:ascii="Verdana" w:hAnsi="Verdana" w:cs="Open Sans"/>
          <w:bCs/>
          <w:sz w:val="19"/>
          <w:szCs w:val="19"/>
        </w:rPr>
        <w:t xml:space="preserve"> που θα απασχοληθεί στην έδρα της υπηρεσίας (σύμφωνα με τον ακόλουθο Πίνακα) για χρονικό διάστημα από την υπογραφή της σύμβασης μέχρι την ολοκλήρωση της Πράξης (ήτοι </w:t>
      </w:r>
      <w:r w:rsidRPr="00966D00">
        <w:rPr>
          <w:rFonts w:ascii="Verdana" w:hAnsi="Verdana" w:cstheme="minorHAnsi"/>
          <w:bCs/>
          <w:sz w:val="19"/>
          <w:szCs w:val="19"/>
        </w:rPr>
        <w:t>μέχρι της 31/12/2022</w:t>
      </w:r>
      <w:r w:rsidRPr="007F6B76">
        <w:rPr>
          <w:rFonts w:ascii="Verdana" w:hAnsi="Verdana" w:cstheme="minorHAnsi"/>
          <w:sz w:val="19"/>
          <w:szCs w:val="19"/>
        </w:rPr>
        <w:t>).</w:t>
      </w:r>
      <w:r w:rsidRPr="00966D00">
        <w:rPr>
          <w:rFonts w:ascii="Verdana" w:hAnsi="Verdana" w:cstheme="minorHAnsi"/>
          <w:b/>
          <w:bCs/>
          <w:sz w:val="19"/>
          <w:szCs w:val="19"/>
        </w:rPr>
        <w:t xml:space="preserve"> </w:t>
      </w:r>
      <w:r w:rsidRPr="00966D00">
        <w:rPr>
          <w:rFonts w:ascii="Verdana" w:hAnsi="Verdana" w:cs="Open Sans"/>
          <w:bCs/>
          <w:sz w:val="19"/>
          <w:szCs w:val="19"/>
        </w:rPr>
        <w:t xml:space="preserve">Αντικείμενο της ΣΜΕ είναι το έκτακτο έργο της διοικητικής υποστήριξης, της οργάνωσης–προγραμματισμού και υποστήριξης υλοποίησης του φυσικού αντικειμένου και της οικονομικής διαχείρισης της </w:t>
      </w:r>
      <w:proofErr w:type="spellStart"/>
      <w:r w:rsidRPr="00966D00">
        <w:rPr>
          <w:rFonts w:ascii="Verdana" w:hAnsi="Verdana" w:cstheme="minorHAnsi"/>
          <w:b/>
          <w:bCs/>
          <w:sz w:val="19"/>
          <w:szCs w:val="19"/>
        </w:rPr>
        <w:t>Global</w:t>
      </w:r>
      <w:proofErr w:type="spellEnd"/>
      <w:r w:rsidRPr="00966D00">
        <w:rPr>
          <w:rFonts w:ascii="Verdana" w:hAnsi="Verdana" w:cstheme="minorHAnsi"/>
          <w:b/>
          <w:bCs/>
          <w:sz w:val="19"/>
          <w:szCs w:val="19"/>
        </w:rPr>
        <w:t xml:space="preserve"> </w:t>
      </w:r>
      <w:proofErr w:type="spellStart"/>
      <w:r w:rsidRPr="00966D00">
        <w:rPr>
          <w:rFonts w:ascii="Verdana" w:hAnsi="Verdana" w:cstheme="minorHAnsi"/>
          <w:b/>
          <w:bCs/>
          <w:sz w:val="19"/>
          <w:szCs w:val="19"/>
        </w:rPr>
        <w:t>Goals</w:t>
      </w:r>
      <w:proofErr w:type="spellEnd"/>
      <w:r w:rsidRPr="00966D00">
        <w:rPr>
          <w:rFonts w:ascii="Verdana" w:hAnsi="Verdana" w:cstheme="minorHAnsi"/>
          <w:b/>
          <w:bCs/>
          <w:sz w:val="19"/>
          <w:szCs w:val="19"/>
        </w:rPr>
        <w:t xml:space="preserve"> for </w:t>
      </w:r>
      <w:proofErr w:type="spellStart"/>
      <w:r w:rsidRPr="00966D00">
        <w:rPr>
          <w:rFonts w:ascii="Verdana" w:hAnsi="Verdana" w:cstheme="minorHAnsi"/>
          <w:b/>
          <w:bCs/>
          <w:sz w:val="19"/>
          <w:szCs w:val="19"/>
        </w:rPr>
        <w:t>Cities</w:t>
      </w:r>
      <w:proofErr w:type="spellEnd"/>
      <w:r w:rsidRPr="00966D00">
        <w:rPr>
          <w:rFonts w:ascii="Verdana" w:hAnsi="Verdana" w:cstheme="minorHAnsi"/>
          <w:b/>
          <w:bCs/>
          <w:sz w:val="19"/>
          <w:szCs w:val="19"/>
        </w:rPr>
        <w:t>»</w:t>
      </w:r>
      <w:r w:rsidRPr="00966D00">
        <w:rPr>
          <w:rFonts w:ascii="Verdana" w:hAnsi="Verdana" w:cstheme="minorHAnsi"/>
          <w:sz w:val="19"/>
          <w:szCs w:val="19"/>
        </w:rPr>
        <w:t xml:space="preserve"> </w:t>
      </w:r>
      <w:r w:rsidRPr="00966D00">
        <w:rPr>
          <w:rFonts w:ascii="Verdana" w:hAnsi="Verdana" w:cstheme="minorHAnsi"/>
          <w:b/>
          <w:bCs/>
          <w:sz w:val="19"/>
          <w:szCs w:val="19"/>
        </w:rPr>
        <w:t>με στόχο τη Βιώσιμη Ανάπτυξη – Δημιουργία Πιλοτικού Δικτύου και των παραδοτέων του, που υλοποιείται στο πλαίσιο του Προγράμματος Ευρωπαϊκής Συνεργασίας URBACT IIΙ 2014-2020</w:t>
      </w:r>
      <w:r w:rsidRPr="00966D00">
        <w:rPr>
          <w:rFonts w:ascii="Verdana" w:hAnsi="Verdana" w:cs="Open Sans"/>
          <w:bCs/>
          <w:sz w:val="19"/>
          <w:szCs w:val="19"/>
        </w:rPr>
        <w:t>. Ο υποψήφιος που θα επιλεγεί θα παρέχει τις αναγκαίες υπηρεσίες μέχρι και την ολοκλήρωση του Κλεισίματος της Πράξης, ήτοι το αργότερο μέχρι τις 31/12/2022. Σε περίπτωση παράτασης της πράξης παρέχεται η δυνατότητα αντίστοιχης παράτασης της σύμβασης, χωρίς να υποκρύπτεται οποιαδήποτε σχέση εξαρτημένης εργασίας από τις εν λόγω συμβάσεις.</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8"/>
        <w:gridCol w:w="2976"/>
        <w:gridCol w:w="1418"/>
        <w:gridCol w:w="1559"/>
        <w:gridCol w:w="2693"/>
        <w:gridCol w:w="927"/>
      </w:tblGrid>
      <w:tr w:rsidR="00966D00" w:rsidRPr="003F756A" w14:paraId="27545804" w14:textId="77777777" w:rsidTr="00127461">
        <w:trPr>
          <w:trHeight w:val="284"/>
          <w:tblHeader/>
          <w:jc w:val="center"/>
        </w:trPr>
        <w:tc>
          <w:tcPr>
            <w:tcW w:w="1056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154230BC"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lastRenderedPageBreak/>
              <w:t>ΠΙΝΑΚΑΣ Α: ΘΕΣΕΙΣ ΠΡΟΣΩΠΙΚΟΥ ΣΜΕ (ανά κωδικό θέσης)</w:t>
            </w:r>
          </w:p>
        </w:tc>
      </w:tr>
      <w:tr w:rsidR="00966D00" w:rsidRPr="003F756A" w14:paraId="3C07DC39" w14:textId="77777777" w:rsidTr="00127461">
        <w:trPr>
          <w:trHeight w:val="561"/>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69C16260" w14:textId="77777777" w:rsidR="00966D00" w:rsidRPr="003F756A" w:rsidRDefault="00966D00" w:rsidP="00127461">
            <w:pPr>
              <w:tabs>
                <w:tab w:val="left" w:pos="567"/>
              </w:tabs>
              <w:jc w:val="center"/>
              <w:rPr>
                <w:rFonts w:ascii="Verdana" w:hAnsi="Verdana"/>
                <w:b/>
                <w:sz w:val="19"/>
                <w:szCs w:val="19"/>
              </w:rPr>
            </w:pPr>
            <w:proofErr w:type="spellStart"/>
            <w:r w:rsidRPr="003F756A">
              <w:rPr>
                <w:rFonts w:ascii="Verdana" w:hAnsi="Verdana"/>
                <w:b/>
                <w:sz w:val="19"/>
                <w:szCs w:val="19"/>
              </w:rPr>
              <w:t>Κωδ</w:t>
            </w:r>
            <w:proofErr w:type="spellEnd"/>
            <w:r w:rsidRPr="003F756A">
              <w:rPr>
                <w:rFonts w:ascii="Verdana" w:hAnsi="Verdana"/>
                <w:b/>
                <w:sz w:val="19"/>
                <w:szCs w:val="19"/>
              </w:rPr>
              <w:t>.</w:t>
            </w:r>
          </w:p>
          <w:p w14:paraId="3AE7DD4F"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θέσης</w:t>
            </w:r>
          </w:p>
        </w:tc>
        <w:tc>
          <w:tcPr>
            <w:tcW w:w="2976" w:type="dxa"/>
            <w:tcBorders>
              <w:top w:val="single" w:sz="4" w:space="0" w:color="auto"/>
              <w:left w:val="single" w:sz="4" w:space="0" w:color="auto"/>
              <w:bottom w:val="single" w:sz="4" w:space="0" w:color="auto"/>
              <w:right w:val="single" w:sz="4" w:space="0" w:color="auto"/>
            </w:tcBorders>
            <w:vAlign w:val="center"/>
          </w:tcPr>
          <w:p w14:paraId="6C21F0C5"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Υπηρεσία</w:t>
            </w:r>
          </w:p>
        </w:tc>
        <w:tc>
          <w:tcPr>
            <w:tcW w:w="1418" w:type="dxa"/>
            <w:tcBorders>
              <w:top w:val="single" w:sz="4" w:space="0" w:color="auto"/>
              <w:left w:val="single" w:sz="4" w:space="0" w:color="auto"/>
              <w:bottom w:val="single" w:sz="4" w:space="0" w:color="auto"/>
              <w:right w:val="single" w:sz="4" w:space="0" w:color="auto"/>
            </w:tcBorders>
            <w:vAlign w:val="center"/>
          </w:tcPr>
          <w:p w14:paraId="6D1EA3EF"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Έδρα υπηρεσίας</w:t>
            </w:r>
          </w:p>
        </w:tc>
        <w:tc>
          <w:tcPr>
            <w:tcW w:w="1559" w:type="dxa"/>
            <w:tcBorders>
              <w:top w:val="single" w:sz="4" w:space="0" w:color="auto"/>
              <w:left w:val="single" w:sz="4" w:space="0" w:color="auto"/>
              <w:bottom w:val="single" w:sz="4" w:space="0" w:color="auto"/>
              <w:right w:val="single" w:sz="4" w:space="0" w:color="auto"/>
            </w:tcBorders>
            <w:vAlign w:val="center"/>
          </w:tcPr>
          <w:p w14:paraId="4B83F718"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Ειδικότητα</w:t>
            </w:r>
          </w:p>
        </w:tc>
        <w:tc>
          <w:tcPr>
            <w:tcW w:w="2693" w:type="dxa"/>
            <w:tcBorders>
              <w:top w:val="single" w:sz="4" w:space="0" w:color="auto"/>
              <w:left w:val="single" w:sz="4" w:space="0" w:color="auto"/>
              <w:bottom w:val="single" w:sz="4" w:space="0" w:color="auto"/>
              <w:right w:val="single" w:sz="4" w:space="0" w:color="auto"/>
            </w:tcBorders>
            <w:vAlign w:val="center"/>
          </w:tcPr>
          <w:p w14:paraId="20AB2385"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Διάρκεια σύμβασης</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7E69F3"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Αριθμός</w:t>
            </w:r>
          </w:p>
          <w:p w14:paraId="6CB377CD"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ατόμων</w:t>
            </w:r>
          </w:p>
        </w:tc>
      </w:tr>
      <w:tr w:rsidR="00966D00" w:rsidRPr="003F756A" w14:paraId="77DB2EAD" w14:textId="77777777" w:rsidTr="00127461">
        <w:trPr>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14:paraId="14984E27"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1</w:t>
            </w:r>
          </w:p>
        </w:tc>
        <w:tc>
          <w:tcPr>
            <w:tcW w:w="2976" w:type="dxa"/>
            <w:tcBorders>
              <w:top w:val="single" w:sz="4" w:space="0" w:color="auto"/>
              <w:left w:val="single" w:sz="4" w:space="0" w:color="auto"/>
              <w:bottom w:val="single" w:sz="4" w:space="0" w:color="auto"/>
              <w:right w:val="single" w:sz="4" w:space="0" w:color="auto"/>
            </w:tcBorders>
            <w:vAlign w:val="center"/>
          </w:tcPr>
          <w:p w14:paraId="31FAE0AC"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ΔΗΜΟΣ ΗΡΑΚΛΕΙΟΥ</w:t>
            </w:r>
          </w:p>
          <w:p w14:paraId="0089EA4C"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Διεύθυνση Προγραμματισμού Οργάνωσης &amp; Πληροφορικής / Τμήμα Ευρωπαϊκών Προγραμμάτων</w:t>
            </w:r>
          </w:p>
          <w:p w14:paraId="45EE27D9" w14:textId="77777777" w:rsidR="00966D00" w:rsidRPr="003F756A" w:rsidRDefault="00966D00" w:rsidP="00127461">
            <w:pPr>
              <w:tabs>
                <w:tab w:val="left" w:pos="567"/>
              </w:tabs>
              <w:jc w:val="center"/>
              <w:rPr>
                <w:rFonts w:ascii="Verdana" w:hAnsi="Verdana"/>
                <w:b/>
                <w:sz w:val="19"/>
                <w:szCs w:val="19"/>
              </w:rPr>
            </w:pPr>
          </w:p>
          <w:p w14:paraId="5C7B7930" w14:textId="77777777" w:rsidR="00966D00" w:rsidRPr="003F756A" w:rsidRDefault="00966D00" w:rsidP="00127461">
            <w:pPr>
              <w:tabs>
                <w:tab w:val="left" w:pos="567"/>
              </w:tabs>
              <w:jc w:val="center"/>
              <w:rPr>
                <w:rFonts w:ascii="Verdana" w:hAnsi="Verdana"/>
                <w:sz w:val="19"/>
                <w:szCs w:val="19"/>
              </w:rPr>
            </w:pPr>
            <w:r w:rsidRPr="003F756A">
              <w:rPr>
                <w:rFonts w:ascii="Verdana" w:hAnsi="Verdana"/>
                <w:sz w:val="19"/>
                <w:szCs w:val="19"/>
              </w:rPr>
              <w:t xml:space="preserve">Για την υλοποίηση του Έργου </w:t>
            </w:r>
            <w:r w:rsidRPr="003F756A">
              <w:rPr>
                <w:rFonts w:ascii="Verdana" w:hAnsi="Verdana"/>
                <w:b/>
                <w:bCs/>
                <w:sz w:val="19"/>
                <w:szCs w:val="19"/>
              </w:rPr>
              <w:t>«</w:t>
            </w:r>
            <w:r>
              <w:rPr>
                <w:rFonts w:ascii="Verdana" w:hAnsi="Verdana"/>
                <w:b/>
                <w:bCs/>
                <w:sz w:val="19"/>
                <w:szCs w:val="19"/>
                <w:lang w:val="en-US"/>
              </w:rPr>
              <w:t>G</w:t>
            </w:r>
            <w:r w:rsidRPr="003F756A">
              <w:rPr>
                <w:rFonts w:ascii="Verdana" w:hAnsi="Verdana"/>
                <w:b/>
                <w:bCs/>
                <w:sz w:val="19"/>
                <w:szCs w:val="19"/>
                <w:lang w:val="en-US"/>
              </w:rPr>
              <w:t>lobal</w:t>
            </w:r>
            <w:r w:rsidRPr="003F756A">
              <w:rPr>
                <w:rFonts w:ascii="Verdana" w:hAnsi="Verdana"/>
                <w:b/>
                <w:bCs/>
                <w:sz w:val="19"/>
                <w:szCs w:val="19"/>
              </w:rPr>
              <w:t xml:space="preserve"> </w:t>
            </w:r>
            <w:r w:rsidRPr="003F756A">
              <w:rPr>
                <w:rFonts w:ascii="Verdana" w:hAnsi="Verdana"/>
                <w:b/>
                <w:bCs/>
                <w:sz w:val="19"/>
                <w:szCs w:val="19"/>
                <w:lang w:val="en-US"/>
              </w:rPr>
              <w:t>Goals</w:t>
            </w:r>
            <w:r w:rsidRPr="003F756A">
              <w:rPr>
                <w:rFonts w:ascii="Verdana" w:hAnsi="Verdana"/>
                <w:b/>
                <w:bCs/>
                <w:sz w:val="19"/>
                <w:szCs w:val="19"/>
              </w:rPr>
              <w:t xml:space="preserve"> </w:t>
            </w:r>
            <w:r w:rsidRPr="003F756A">
              <w:rPr>
                <w:rFonts w:ascii="Verdana" w:hAnsi="Verdana"/>
                <w:b/>
                <w:bCs/>
                <w:sz w:val="19"/>
                <w:szCs w:val="19"/>
                <w:lang w:val="en-US"/>
              </w:rPr>
              <w:t>for</w:t>
            </w:r>
            <w:r w:rsidRPr="003F756A">
              <w:rPr>
                <w:rFonts w:ascii="Verdana" w:hAnsi="Verdana"/>
                <w:b/>
                <w:bCs/>
                <w:sz w:val="19"/>
                <w:szCs w:val="19"/>
              </w:rPr>
              <w:t xml:space="preserve"> </w:t>
            </w:r>
            <w:r w:rsidRPr="003F756A">
              <w:rPr>
                <w:rFonts w:ascii="Verdana" w:hAnsi="Verdana"/>
                <w:b/>
                <w:bCs/>
                <w:sz w:val="19"/>
                <w:szCs w:val="19"/>
                <w:lang w:val="en-US"/>
              </w:rPr>
              <w:t>Cities</w:t>
            </w:r>
            <w:r w:rsidRPr="003F756A">
              <w:rPr>
                <w:rFonts w:ascii="Verdana" w:hAnsi="Verdana"/>
                <w:b/>
                <w:bCs/>
                <w:sz w:val="19"/>
                <w:szCs w:val="19"/>
              </w:rPr>
              <w:t>»</w:t>
            </w:r>
          </w:p>
        </w:tc>
        <w:tc>
          <w:tcPr>
            <w:tcW w:w="1418" w:type="dxa"/>
            <w:tcBorders>
              <w:top w:val="single" w:sz="4" w:space="0" w:color="auto"/>
              <w:left w:val="single" w:sz="4" w:space="0" w:color="auto"/>
              <w:bottom w:val="single" w:sz="4" w:space="0" w:color="auto"/>
              <w:right w:val="single" w:sz="4" w:space="0" w:color="auto"/>
            </w:tcBorders>
            <w:vAlign w:val="center"/>
          </w:tcPr>
          <w:p w14:paraId="07E50513" w14:textId="77777777" w:rsidR="00966D00" w:rsidRPr="003F756A" w:rsidRDefault="00966D00" w:rsidP="00127461">
            <w:pPr>
              <w:tabs>
                <w:tab w:val="left" w:pos="567"/>
              </w:tabs>
              <w:jc w:val="center"/>
              <w:rPr>
                <w:rFonts w:ascii="Verdana" w:hAnsi="Verdana"/>
                <w:sz w:val="19"/>
                <w:szCs w:val="19"/>
              </w:rPr>
            </w:pPr>
            <w:r w:rsidRPr="003F756A">
              <w:rPr>
                <w:rFonts w:ascii="Verdana" w:hAnsi="Verdana"/>
                <w:sz w:val="19"/>
                <w:szCs w:val="19"/>
              </w:rPr>
              <w:t>Ηράκλειο Κρήτης</w:t>
            </w:r>
          </w:p>
        </w:tc>
        <w:tc>
          <w:tcPr>
            <w:tcW w:w="1559" w:type="dxa"/>
            <w:tcBorders>
              <w:top w:val="single" w:sz="4" w:space="0" w:color="auto"/>
              <w:left w:val="single" w:sz="4" w:space="0" w:color="auto"/>
              <w:bottom w:val="single" w:sz="4" w:space="0" w:color="auto"/>
              <w:right w:val="single" w:sz="4" w:space="0" w:color="auto"/>
            </w:tcBorders>
            <w:vAlign w:val="center"/>
          </w:tcPr>
          <w:p w14:paraId="78006D2F" w14:textId="77777777" w:rsidR="00966D00" w:rsidRPr="003F756A" w:rsidRDefault="00966D00" w:rsidP="00127461">
            <w:pPr>
              <w:jc w:val="center"/>
              <w:rPr>
                <w:rFonts w:ascii="Verdana" w:hAnsi="Verdana"/>
                <w:sz w:val="19"/>
                <w:szCs w:val="19"/>
                <w:highlight w:val="yellow"/>
              </w:rPr>
            </w:pPr>
            <w:r w:rsidRPr="003F756A">
              <w:rPr>
                <w:rFonts w:ascii="Verdana" w:hAnsi="Verdana"/>
                <w:sz w:val="19"/>
                <w:szCs w:val="19"/>
              </w:rPr>
              <w:t>ΤΕ ΔΙΟΙΚΗΤΙΚΟΥ</w:t>
            </w:r>
            <w:r>
              <w:rPr>
                <w:rFonts w:ascii="Verdana" w:hAnsi="Verdana"/>
                <w:sz w:val="19"/>
                <w:szCs w:val="19"/>
                <w:lang w:val="en-US"/>
              </w:rPr>
              <w:t xml:space="preserve"> </w:t>
            </w:r>
            <w:r w:rsidRPr="003F756A">
              <w:rPr>
                <w:rFonts w:ascii="Verdana" w:hAnsi="Verdana"/>
                <w:sz w:val="19"/>
                <w:szCs w:val="19"/>
              </w:rPr>
              <w:t>/</w:t>
            </w:r>
            <w:r>
              <w:rPr>
                <w:rFonts w:ascii="Verdana" w:hAnsi="Verdana"/>
                <w:sz w:val="19"/>
                <w:szCs w:val="19"/>
                <w:lang w:val="en-US"/>
              </w:rPr>
              <w:t xml:space="preserve"> </w:t>
            </w:r>
            <w:r w:rsidRPr="003F756A">
              <w:rPr>
                <w:rFonts w:ascii="Verdana" w:hAnsi="Verdana"/>
                <w:sz w:val="19"/>
                <w:szCs w:val="19"/>
              </w:rPr>
              <w:t>ΛΟΓΙΣΤΙΚΟΥ</w:t>
            </w:r>
          </w:p>
        </w:tc>
        <w:tc>
          <w:tcPr>
            <w:tcW w:w="2693" w:type="dxa"/>
            <w:tcBorders>
              <w:top w:val="single" w:sz="4" w:space="0" w:color="auto"/>
              <w:left w:val="single" w:sz="4" w:space="0" w:color="auto"/>
              <w:bottom w:val="single" w:sz="4" w:space="0" w:color="auto"/>
              <w:right w:val="single" w:sz="4" w:space="0" w:color="auto"/>
            </w:tcBorders>
            <w:vAlign w:val="center"/>
          </w:tcPr>
          <w:p w14:paraId="4369A89F" w14:textId="77777777" w:rsidR="00966D00" w:rsidRPr="003F756A" w:rsidRDefault="00966D00" w:rsidP="00127461">
            <w:pPr>
              <w:tabs>
                <w:tab w:val="left" w:pos="567"/>
              </w:tabs>
              <w:jc w:val="center"/>
              <w:rPr>
                <w:rFonts w:ascii="Verdana" w:hAnsi="Verdana" w:cs="Open Sans"/>
                <w:b/>
                <w:sz w:val="19"/>
                <w:szCs w:val="19"/>
              </w:rPr>
            </w:pPr>
            <w:r w:rsidRPr="003F756A">
              <w:rPr>
                <w:rFonts w:ascii="Verdana" w:hAnsi="Verdana" w:cs="Open Sans"/>
                <w:b/>
                <w:sz w:val="19"/>
                <w:szCs w:val="19"/>
              </w:rPr>
              <w:t>Έως τη λήξη του Έργου (31/12/2022)</w:t>
            </w:r>
            <w:r w:rsidRPr="003F756A">
              <w:rPr>
                <w:rFonts w:ascii="Verdana" w:hAnsi="Verdana" w:cs="Open Sans"/>
                <w:sz w:val="19"/>
                <w:szCs w:val="19"/>
              </w:rPr>
              <w:t xml:space="preserve"> </w:t>
            </w:r>
            <w:r w:rsidRPr="003F756A">
              <w:rPr>
                <w:rFonts w:ascii="Verdana" w:hAnsi="Verdana" w:cs="Open Sans"/>
                <w:b/>
                <w:sz w:val="19"/>
                <w:szCs w:val="19"/>
              </w:rPr>
              <w:t xml:space="preserve">και έως </w:t>
            </w:r>
            <w:r w:rsidRPr="003F756A">
              <w:rPr>
                <w:rFonts w:ascii="Verdana" w:hAnsi="Verdana" w:cs="Open Sans"/>
                <w:b/>
                <w:sz w:val="19"/>
                <w:szCs w:val="19"/>
                <w:u w:val="single"/>
              </w:rPr>
              <w:t>την ολοκλήρωση του Κλεισίματος της Πράξης</w:t>
            </w:r>
            <w:r w:rsidRPr="003F756A">
              <w:rPr>
                <w:rFonts w:ascii="Verdana" w:hAnsi="Verdana" w:cs="Open Sans"/>
                <w:b/>
                <w:sz w:val="19"/>
                <w:szCs w:val="19"/>
              </w:rPr>
              <w:t>, με δυνατότητα παράτασης.</w:t>
            </w:r>
          </w:p>
          <w:p w14:paraId="4776C20A" w14:textId="77777777" w:rsidR="00966D00" w:rsidRPr="003F756A" w:rsidRDefault="00966D00" w:rsidP="00127461">
            <w:pPr>
              <w:tabs>
                <w:tab w:val="left" w:pos="567"/>
              </w:tabs>
              <w:jc w:val="center"/>
              <w:rPr>
                <w:rFonts w:ascii="Verdana" w:hAnsi="Verdana" w:cs="Open Sans"/>
                <w:b/>
                <w:sz w:val="19"/>
                <w:szCs w:val="19"/>
                <w:u w:val="single"/>
              </w:rPr>
            </w:pPr>
          </w:p>
          <w:p w14:paraId="31FED126" w14:textId="77777777" w:rsidR="00966D00" w:rsidRPr="003F756A" w:rsidRDefault="00966D00" w:rsidP="00127461">
            <w:pPr>
              <w:tabs>
                <w:tab w:val="left" w:pos="567"/>
              </w:tabs>
              <w:jc w:val="center"/>
              <w:rPr>
                <w:rFonts w:ascii="Verdana" w:hAnsi="Verdana" w:cs="Open Sans"/>
                <w:b/>
                <w:sz w:val="19"/>
                <w:szCs w:val="19"/>
                <w:u w:val="single"/>
              </w:rPr>
            </w:pPr>
            <w:r w:rsidRPr="003F756A">
              <w:rPr>
                <w:rFonts w:ascii="Verdana" w:hAnsi="Verdana" w:cs="Open Sans"/>
                <w:b/>
                <w:sz w:val="19"/>
                <w:szCs w:val="19"/>
                <w:u w:val="single"/>
              </w:rPr>
              <w:t>ΑΠΑΣΧΟΛΗΣΗ:</w:t>
            </w:r>
          </w:p>
          <w:p w14:paraId="17AA7EA4"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cs="Open Sans"/>
                <w:b/>
                <w:sz w:val="19"/>
                <w:szCs w:val="19"/>
              </w:rPr>
              <w:t>23 ΩΡΕΣ/ΕΒΔΟΜΑΔΑ</w:t>
            </w:r>
            <w:r w:rsidRPr="003F756A">
              <w:rPr>
                <w:rFonts w:ascii="Verdana" w:hAnsi="Verdana" w:cs="Open Sans"/>
                <w:bCs/>
                <w:sz w:val="19"/>
                <w:szCs w:val="19"/>
              </w:rPr>
              <w:t xml:space="preserve"> </w:t>
            </w:r>
            <w:r w:rsidRPr="003F756A">
              <w:rPr>
                <w:rFonts w:ascii="Verdana" w:hAnsi="Verdana" w:cs="Open Sans"/>
                <w:bCs/>
                <w:sz w:val="19"/>
                <w:szCs w:val="19"/>
                <w:u w:val="single"/>
              </w:rPr>
              <w:t xml:space="preserve">στην ΕΔΡΑ της ΥΠΗΡΕΣΙΑΣ </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C91945" w14:textId="77777777" w:rsidR="00966D00" w:rsidRPr="003F756A" w:rsidRDefault="00966D00" w:rsidP="00127461">
            <w:pPr>
              <w:tabs>
                <w:tab w:val="left" w:pos="567"/>
              </w:tabs>
              <w:jc w:val="center"/>
              <w:rPr>
                <w:rFonts w:ascii="Verdana" w:hAnsi="Verdana"/>
                <w:sz w:val="19"/>
                <w:szCs w:val="19"/>
                <w:highlight w:val="yellow"/>
              </w:rPr>
            </w:pPr>
            <w:r w:rsidRPr="003F756A">
              <w:rPr>
                <w:rFonts w:ascii="Verdana" w:hAnsi="Verdana"/>
                <w:sz w:val="19"/>
                <w:szCs w:val="19"/>
              </w:rPr>
              <w:t>1</w:t>
            </w:r>
          </w:p>
        </w:tc>
      </w:tr>
    </w:tbl>
    <w:p w14:paraId="2E9A8F0C" w14:textId="77777777" w:rsidR="00966D00" w:rsidRPr="00966D00" w:rsidRDefault="00966D00" w:rsidP="00966D00">
      <w:pPr>
        <w:shd w:val="clear" w:color="auto" w:fill="FFFFFF"/>
        <w:jc w:val="both"/>
        <w:rPr>
          <w:rFonts w:ascii="Verdana" w:hAnsi="Verdana" w:cs="Open Sans"/>
          <w:bCs/>
          <w:sz w:val="19"/>
          <w:szCs w:val="19"/>
        </w:rPr>
      </w:pPr>
    </w:p>
    <w:p w14:paraId="7A6E9500" w14:textId="77777777" w:rsidR="00966D00" w:rsidRPr="00966D00" w:rsidRDefault="00966D00" w:rsidP="00966D00">
      <w:pPr>
        <w:spacing w:before="100" w:beforeAutospacing="1" w:after="120" w:line="312" w:lineRule="auto"/>
        <w:jc w:val="both"/>
        <w:rPr>
          <w:rFonts w:ascii="Verdana" w:hAnsi="Verdana" w:cs="Open Sans"/>
          <w:sz w:val="19"/>
          <w:szCs w:val="19"/>
        </w:rPr>
      </w:pPr>
      <w:r w:rsidRPr="00966D00">
        <w:rPr>
          <w:rFonts w:ascii="Verdana" w:hAnsi="Verdana" w:cs="Open Sans"/>
          <w:sz w:val="19"/>
          <w:szCs w:val="19"/>
        </w:rPr>
        <w:t xml:space="preserve">Δικαίωμα υποβολής αίτησης για την σύναψη Σύμβασης Μίσθωσης Έργου για την κάλυψη των έκτακτων αναγκών του Δήμου Ηρακλείου για την υλοποίηση της </w:t>
      </w:r>
      <w:proofErr w:type="spellStart"/>
      <w:r w:rsidRPr="00966D00">
        <w:rPr>
          <w:rFonts w:ascii="Verdana" w:hAnsi="Verdana" w:cstheme="minorHAnsi"/>
          <w:b/>
          <w:bCs/>
          <w:sz w:val="19"/>
          <w:szCs w:val="19"/>
        </w:rPr>
        <w:t>Global</w:t>
      </w:r>
      <w:proofErr w:type="spellEnd"/>
      <w:r w:rsidRPr="00966D00">
        <w:rPr>
          <w:rFonts w:ascii="Verdana" w:hAnsi="Verdana" w:cstheme="minorHAnsi"/>
          <w:b/>
          <w:bCs/>
          <w:sz w:val="19"/>
          <w:szCs w:val="19"/>
        </w:rPr>
        <w:t xml:space="preserve"> </w:t>
      </w:r>
      <w:proofErr w:type="spellStart"/>
      <w:r w:rsidRPr="00966D00">
        <w:rPr>
          <w:rFonts w:ascii="Verdana" w:hAnsi="Verdana" w:cstheme="minorHAnsi"/>
          <w:b/>
          <w:bCs/>
          <w:sz w:val="19"/>
          <w:szCs w:val="19"/>
        </w:rPr>
        <w:t>Goals</w:t>
      </w:r>
      <w:proofErr w:type="spellEnd"/>
      <w:r w:rsidRPr="00966D00">
        <w:rPr>
          <w:rFonts w:ascii="Verdana" w:hAnsi="Verdana" w:cstheme="minorHAnsi"/>
          <w:b/>
          <w:bCs/>
          <w:sz w:val="19"/>
          <w:szCs w:val="19"/>
        </w:rPr>
        <w:t xml:space="preserve"> for </w:t>
      </w:r>
      <w:proofErr w:type="spellStart"/>
      <w:r w:rsidRPr="00966D00">
        <w:rPr>
          <w:rFonts w:ascii="Verdana" w:hAnsi="Verdana" w:cstheme="minorHAnsi"/>
          <w:b/>
          <w:bCs/>
          <w:sz w:val="19"/>
          <w:szCs w:val="19"/>
        </w:rPr>
        <w:t>Cities</w:t>
      </w:r>
      <w:proofErr w:type="spellEnd"/>
      <w:r w:rsidRPr="00966D00">
        <w:rPr>
          <w:rFonts w:ascii="Verdana" w:hAnsi="Verdana" w:cstheme="minorHAnsi"/>
          <w:b/>
          <w:bCs/>
          <w:sz w:val="19"/>
          <w:szCs w:val="19"/>
        </w:rPr>
        <w:t>»</w:t>
      </w:r>
      <w:r w:rsidRPr="00966D00">
        <w:rPr>
          <w:rFonts w:ascii="Verdana" w:hAnsi="Verdana" w:cstheme="minorHAnsi"/>
          <w:sz w:val="19"/>
          <w:szCs w:val="19"/>
        </w:rPr>
        <w:t xml:space="preserve"> </w:t>
      </w:r>
      <w:r w:rsidRPr="00966D00">
        <w:rPr>
          <w:rFonts w:ascii="Verdana" w:hAnsi="Verdana" w:cstheme="minorHAnsi"/>
          <w:b/>
          <w:bCs/>
          <w:sz w:val="19"/>
          <w:szCs w:val="19"/>
        </w:rPr>
        <w:t>με στόχο τη Βιώσιμη Ανάπτυξη – Δημιουργία Πιλοτικού Δικτύου και των παραδοτέων του, που υλοποιείται στο πλαίσιο του Προγράμματος Ευρωπαϊκής Συνεργασίας URBACT IIΙ</w:t>
      </w:r>
      <w:r w:rsidRPr="00966D00">
        <w:rPr>
          <w:rFonts w:ascii="Verdana" w:hAnsi="Verdana" w:cs="Open Sans"/>
          <w:b/>
          <w:bCs/>
          <w:sz w:val="19"/>
          <w:szCs w:val="19"/>
        </w:rPr>
        <w:t xml:space="preserve"> 2014-2020</w:t>
      </w:r>
      <w:r w:rsidRPr="00966D00">
        <w:rPr>
          <w:rFonts w:ascii="Verdana" w:hAnsi="Verdana" w:cs="Open Sans"/>
          <w:sz w:val="19"/>
          <w:szCs w:val="19"/>
        </w:rPr>
        <w:t xml:space="preserve"> έχουν ενδιαφερόμενοι/ενδιαφερόμενες οι οποίοι/-</w:t>
      </w:r>
      <w:proofErr w:type="spellStart"/>
      <w:r w:rsidRPr="00966D00">
        <w:rPr>
          <w:rFonts w:ascii="Verdana" w:hAnsi="Verdana" w:cs="Open Sans"/>
          <w:sz w:val="19"/>
          <w:szCs w:val="19"/>
        </w:rPr>
        <w:t>ες</w:t>
      </w:r>
      <w:proofErr w:type="spellEnd"/>
      <w:r w:rsidRPr="00966D00">
        <w:rPr>
          <w:rFonts w:ascii="Verdana" w:hAnsi="Verdana" w:cs="Open Sans"/>
          <w:sz w:val="19"/>
          <w:szCs w:val="19"/>
        </w:rPr>
        <w:t xml:space="preserve"> έχουν τα ακόλουθα απαιτούμενα υποχρεωτικά προσόντα:</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3"/>
        <w:gridCol w:w="7230"/>
      </w:tblGrid>
      <w:tr w:rsidR="00966D00" w:rsidRPr="003F756A" w14:paraId="4A6B5330" w14:textId="77777777" w:rsidTr="00127461">
        <w:trPr>
          <w:trHeight w:val="284"/>
          <w:tblHeader/>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7F571270"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 xml:space="preserve">ΠΙΝΑΚΑΣ Β: ΑΠΑΙΤΟΥΜΕΝΑ ΥΠΟΧΡΕΩΤΙΚΑ ΠΡΟΣΟΝΤΑ </w:t>
            </w:r>
            <w:r w:rsidRPr="003F756A">
              <w:rPr>
                <w:rFonts w:ascii="Verdana" w:hAnsi="Verdana"/>
                <w:b/>
                <w:sz w:val="19"/>
                <w:szCs w:val="19"/>
                <w:lang w:val="en-US"/>
              </w:rPr>
              <w:t>On</w:t>
            </w:r>
            <w:r w:rsidRPr="003F756A">
              <w:rPr>
                <w:rFonts w:ascii="Verdana" w:hAnsi="Verdana"/>
                <w:b/>
                <w:sz w:val="19"/>
                <w:szCs w:val="19"/>
              </w:rPr>
              <w:t>/</w:t>
            </w:r>
            <w:r w:rsidRPr="003F756A">
              <w:rPr>
                <w:rFonts w:ascii="Verdana" w:hAnsi="Verdana"/>
                <w:b/>
                <w:sz w:val="19"/>
                <w:szCs w:val="19"/>
                <w:lang w:val="en-US"/>
              </w:rPr>
              <w:t>off</w:t>
            </w:r>
            <w:r w:rsidRPr="003F756A">
              <w:rPr>
                <w:rFonts w:ascii="Verdana" w:hAnsi="Verdana"/>
                <w:b/>
                <w:sz w:val="19"/>
                <w:szCs w:val="19"/>
              </w:rPr>
              <w:t xml:space="preserve"> (ανά κωδικό θέσης)</w:t>
            </w:r>
          </w:p>
        </w:tc>
      </w:tr>
      <w:tr w:rsidR="00966D00" w:rsidRPr="003F756A" w14:paraId="76C90513" w14:textId="77777777" w:rsidTr="00127461">
        <w:trPr>
          <w:trHeight w:val="561"/>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2634610"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Κωδικός θέσης</w:t>
            </w:r>
          </w:p>
        </w:tc>
        <w:tc>
          <w:tcPr>
            <w:tcW w:w="7230" w:type="dxa"/>
            <w:tcBorders>
              <w:top w:val="single" w:sz="4" w:space="0" w:color="auto"/>
              <w:left w:val="single" w:sz="4" w:space="0" w:color="auto"/>
              <w:bottom w:val="single" w:sz="4" w:space="0" w:color="auto"/>
              <w:right w:val="single" w:sz="4" w:space="0" w:color="auto"/>
            </w:tcBorders>
            <w:vAlign w:val="center"/>
          </w:tcPr>
          <w:p w14:paraId="05837D54"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 xml:space="preserve">Τίτλος σπουδών </w:t>
            </w:r>
          </w:p>
          <w:p w14:paraId="206BA4C2"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 xml:space="preserve">και </w:t>
            </w:r>
          </w:p>
          <w:p w14:paraId="5C9C6484"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λοιπά απαιτούμενα (τυπικά &amp; τυχόν πρόσθετα) προσόντα</w:t>
            </w:r>
          </w:p>
        </w:tc>
      </w:tr>
      <w:tr w:rsidR="00966D00" w:rsidRPr="003F756A" w14:paraId="3C9CD86C" w14:textId="77777777" w:rsidTr="00127461">
        <w:trPr>
          <w:trHeight w:val="561"/>
          <w:jc w:val="center"/>
        </w:trPr>
        <w:tc>
          <w:tcPr>
            <w:tcW w:w="2263" w:type="dxa"/>
            <w:tcBorders>
              <w:top w:val="single" w:sz="4" w:space="0" w:color="auto"/>
              <w:left w:val="single" w:sz="4" w:space="0" w:color="auto"/>
              <w:bottom w:val="single" w:sz="4" w:space="0" w:color="auto"/>
              <w:right w:val="single" w:sz="4" w:space="0" w:color="auto"/>
            </w:tcBorders>
            <w:vAlign w:val="center"/>
          </w:tcPr>
          <w:p w14:paraId="18D4A40A" w14:textId="77777777" w:rsidR="00966D00" w:rsidRPr="003F756A" w:rsidRDefault="00966D00" w:rsidP="00127461">
            <w:pPr>
              <w:tabs>
                <w:tab w:val="left" w:pos="567"/>
              </w:tabs>
              <w:jc w:val="center"/>
              <w:rPr>
                <w:rFonts w:ascii="Verdana" w:hAnsi="Verdana"/>
                <w:b/>
                <w:sz w:val="19"/>
                <w:szCs w:val="19"/>
              </w:rPr>
            </w:pPr>
            <w:r w:rsidRPr="003F756A">
              <w:rPr>
                <w:rFonts w:ascii="Verdana" w:hAnsi="Verdana"/>
                <w:b/>
                <w:sz w:val="19"/>
                <w:szCs w:val="19"/>
              </w:rPr>
              <w:t>1</w:t>
            </w:r>
          </w:p>
        </w:tc>
        <w:tc>
          <w:tcPr>
            <w:tcW w:w="7230" w:type="dxa"/>
            <w:tcBorders>
              <w:top w:val="single" w:sz="4" w:space="0" w:color="auto"/>
              <w:left w:val="single" w:sz="4" w:space="0" w:color="auto"/>
              <w:bottom w:val="single" w:sz="4" w:space="0" w:color="auto"/>
              <w:right w:val="single" w:sz="4" w:space="0" w:color="auto"/>
            </w:tcBorders>
          </w:tcPr>
          <w:p w14:paraId="30A5CA1B" w14:textId="77777777" w:rsidR="00966D00" w:rsidRPr="003F756A" w:rsidRDefault="00966D00" w:rsidP="00127461">
            <w:pPr>
              <w:tabs>
                <w:tab w:val="left" w:pos="368"/>
              </w:tabs>
              <w:ind w:left="368" w:hanging="368"/>
              <w:jc w:val="both"/>
              <w:rPr>
                <w:rFonts w:ascii="Verdana" w:hAnsi="Verdana"/>
                <w:b/>
                <w:bCs/>
                <w:sz w:val="19"/>
                <w:szCs w:val="19"/>
                <w:u w:val="single"/>
              </w:rPr>
            </w:pPr>
            <w:r w:rsidRPr="003F756A">
              <w:rPr>
                <w:rFonts w:ascii="Verdana" w:hAnsi="Verdana"/>
                <w:b/>
                <w:bCs/>
                <w:sz w:val="19"/>
                <w:szCs w:val="19"/>
              </w:rPr>
              <w:tab/>
            </w:r>
            <w:r w:rsidRPr="003F756A">
              <w:rPr>
                <w:rFonts w:ascii="Verdana" w:hAnsi="Verdana"/>
                <w:b/>
                <w:bCs/>
                <w:sz w:val="19"/>
                <w:szCs w:val="19"/>
                <w:u w:val="single"/>
              </w:rPr>
              <w:t>ΚΥΡΙΑ ΠΡΟΣΟΝΤΑ</w:t>
            </w:r>
          </w:p>
          <w:p w14:paraId="634749AB" w14:textId="77777777" w:rsidR="00966D00" w:rsidRPr="003F756A" w:rsidRDefault="00966D00" w:rsidP="00127461">
            <w:pPr>
              <w:tabs>
                <w:tab w:val="left" w:pos="368"/>
              </w:tabs>
              <w:ind w:left="368" w:hanging="368"/>
              <w:jc w:val="both"/>
              <w:rPr>
                <w:rFonts w:ascii="Verdana" w:hAnsi="Verdana"/>
                <w:b/>
                <w:bCs/>
                <w:sz w:val="19"/>
                <w:szCs w:val="19"/>
              </w:rPr>
            </w:pPr>
          </w:p>
          <w:p w14:paraId="40E2197C" w14:textId="77777777" w:rsidR="00966D00" w:rsidRPr="00B9492C" w:rsidRDefault="00966D00" w:rsidP="00127461">
            <w:pPr>
              <w:tabs>
                <w:tab w:val="left" w:pos="368"/>
              </w:tabs>
              <w:ind w:left="368" w:hanging="368"/>
              <w:jc w:val="both"/>
              <w:rPr>
                <w:rFonts w:ascii="Verdana" w:hAnsi="Verdana"/>
                <w:sz w:val="19"/>
                <w:szCs w:val="19"/>
              </w:rPr>
            </w:pPr>
            <w:r w:rsidRPr="003F756A">
              <w:rPr>
                <w:rFonts w:ascii="Verdana" w:hAnsi="Verdana"/>
                <w:b/>
                <w:bCs/>
                <w:sz w:val="19"/>
                <w:szCs w:val="19"/>
              </w:rPr>
              <w:t>α)</w:t>
            </w:r>
            <w:r w:rsidRPr="003F756A">
              <w:rPr>
                <w:rFonts w:ascii="Verdana" w:hAnsi="Verdana"/>
                <w:bCs/>
                <w:sz w:val="19"/>
                <w:szCs w:val="19"/>
              </w:rPr>
              <w:t xml:space="preserve"> </w:t>
            </w:r>
            <w:r w:rsidRPr="003F756A">
              <w:rPr>
                <w:rFonts w:ascii="Verdana" w:hAnsi="Verdana"/>
                <w:bCs/>
                <w:sz w:val="19"/>
                <w:szCs w:val="19"/>
              </w:rPr>
              <w:tab/>
            </w:r>
            <w:r w:rsidRPr="003F756A">
              <w:rPr>
                <w:rFonts w:ascii="Verdana" w:hAnsi="Verdana"/>
                <w:sz w:val="19"/>
                <w:szCs w:val="19"/>
              </w:rPr>
              <w:t xml:space="preserve">Πτυχίο ή δίπλωμα Διοίκησης Επιχειρήσεων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 Διοίκηση Επιχειρήσεων </w:t>
            </w:r>
            <w:r w:rsidRPr="003F756A">
              <w:rPr>
                <w:rFonts w:ascii="Verdana" w:hAnsi="Verdana"/>
                <w:b/>
                <w:bCs/>
                <w:sz w:val="19"/>
                <w:szCs w:val="19"/>
              </w:rPr>
              <w:t xml:space="preserve">ή </w:t>
            </w:r>
            <w:r w:rsidRPr="003F756A">
              <w:rPr>
                <w:rFonts w:ascii="Verdana" w:hAnsi="Verdana"/>
                <w:sz w:val="19"/>
                <w:szCs w:val="19"/>
              </w:rPr>
              <w:t xml:space="preserve">Διεθνούς Εμπορίου </w:t>
            </w:r>
            <w:r w:rsidRPr="003F756A">
              <w:rPr>
                <w:rFonts w:ascii="Verdana" w:hAnsi="Verdana"/>
                <w:b/>
                <w:bCs/>
                <w:sz w:val="19"/>
                <w:szCs w:val="19"/>
              </w:rPr>
              <w:t xml:space="preserve">ή </w:t>
            </w:r>
            <w:r w:rsidRPr="003F756A">
              <w:rPr>
                <w:rFonts w:ascii="Verdana" w:hAnsi="Verdana"/>
                <w:sz w:val="19"/>
                <w:szCs w:val="19"/>
              </w:rPr>
              <w:t xml:space="preserve">Διοίκησης Κοινωνικών- Συνεταιριστικών Επιχειρήσεων και Οργανώσεων </w:t>
            </w:r>
            <w:r w:rsidRPr="003F756A">
              <w:rPr>
                <w:rFonts w:ascii="Verdana" w:hAnsi="Verdana"/>
                <w:b/>
                <w:bCs/>
                <w:sz w:val="19"/>
                <w:szCs w:val="19"/>
              </w:rPr>
              <w:t xml:space="preserve">ή </w:t>
            </w:r>
            <w:r w:rsidRPr="003F756A">
              <w:rPr>
                <w:rFonts w:ascii="Verdana" w:hAnsi="Verdana"/>
                <w:sz w:val="19"/>
                <w:szCs w:val="19"/>
              </w:rPr>
              <w:t xml:space="preserve">Διοίκησης και Διαχείρισης Έργων </w:t>
            </w:r>
            <w:r w:rsidRPr="003F756A">
              <w:rPr>
                <w:rFonts w:ascii="Verdana" w:hAnsi="Verdana"/>
                <w:b/>
                <w:bCs/>
                <w:sz w:val="19"/>
                <w:szCs w:val="19"/>
              </w:rPr>
              <w:t xml:space="preserve">ή </w:t>
            </w:r>
            <w:r w:rsidRPr="003F756A">
              <w:rPr>
                <w:rFonts w:ascii="Verdana" w:hAnsi="Verdana"/>
                <w:sz w:val="19"/>
                <w:szCs w:val="19"/>
              </w:rPr>
              <w:t xml:space="preserve">Διοίκησης Μονάδων Τοπικής Αυτοδιοίκησης </w:t>
            </w:r>
            <w:r w:rsidRPr="003F756A">
              <w:rPr>
                <w:rFonts w:ascii="Verdana" w:hAnsi="Verdana"/>
                <w:b/>
                <w:bCs/>
                <w:sz w:val="19"/>
                <w:szCs w:val="19"/>
              </w:rPr>
              <w:t xml:space="preserve">ή </w:t>
            </w:r>
            <w:r w:rsidRPr="003F756A">
              <w:rPr>
                <w:rFonts w:ascii="Verdana" w:hAnsi="Verdana"/>
                <w:sz w:val="19"/>
                <w:szCs w:val="19"/>
              </w:rPr>
              <w:t xml:space="preserve">Διοίκησης Μονάδων Υγείας και Πρόνοιας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και Οργανισμών - Διοίκησης Μονάδων Υγείας και Πρόνοιας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 Διοίκησης Μονάδων Υγείας και Πρόνοιας </w:t>
            </w:r>
            <w:r w:rsidRPr="003F756A">
              <w:rPr>
                <w:rFonts w:ascii="Verdana" w:hAnsi="Verdana"/>
                <w:b/>
                <w:bCs/>
                <w:sz w:val="19"/>
                <w:szCs w:val="19"/>
              </w:rPr>
              <w:t xml:space="preserve">ή </w:t>
            </w:r>
            <w:r w:rsidRPr="003F756A">
              <w:rPr>
                <w:rFonts w:ascii="Verdana" w:hAnsi="Verdana"/>
                <w:sz w:val="19"/>
                <w:szCs w:val="19"/>
              </w:rPr>
              <w:t xml:space="preserve">Διοίκησης Συστημάτων Εφοδιασμού </w:t>
            </w:r>
            <w:r w:rsidRPr="003F756A">
              <w:rPr>
                <w:rFonts w:ascii="Verdana" w:hAnsi="Verdana"/>
                <w:b/>
                <w:bCs/>
                <w:sz w:val="19"/>
                <w:szCs w:val="19"/>
              </w:rPr>
              <w:t xml:space="preserve">ή </w:t>
            </w:r>
            <w:r w:rsidRPr="003F756A">
              <w:rPr>
                <w:rFonts w:ascii="Verdana" w:hAnsi="Verdana"/>
                <w:sz w:val="19"/>
                <w:szCs w:val="19"/>
              </w:rPr>
              <w:t xml:space="preserve">Διοίκησης Παραγωγικών Μονάδων </w:t>
            </w:r>
            <w:r w:rsidRPr="003F756A">
              <w:rPr>
                <w:rFonts w:ascii="Verdana" w:hAnsi="Verdana"/>
                <w:b/>
                <w:bCs/>
                <w:sz w:val="19"/>
                <w:szCs w:val="19"/>
              </w:rPr>
              <w:t xml:space="preserve">ή </w:t>
            </w:r>
            <w:r w:rsidRPr="003F756A">
              <w:rPr>
                <w:rFonts w:ascii="Verdana" w:hAnsi="Verdana"/>
                <w:sz w:val="19"/>
                <w:szCs w:val="19"/>
              </w:rPr>
              <w:t xml:space="preserve">Ελεγκτικών και Ασφαλιστικών Εργασιών </w:t>
            </w:r>
            <w:r w:rsidRPr="003F756A">
              <w:rPr>
                <w:rFonts w:ascii="Verdana" w:hAnsi="Verdana"/>
                <w:b/>
                <w:bCs/>
                <w:sz w:val="19"/>
                <w:szCs w:val="19"/>
              </w:rPr>
              <w:t xml:space="preserve">ή </w:t>
            </w:r>
            <w:r w:rsidRPr="003F756A">
              <w:rPr>
                <w:rFonts w:ascii="Verdana" w:hAnsi="Verdana"/>
                <w:sz w:val="19"/>
                <w:szCs w:val="19"/>
              </w:rPr>
              <w:t xml:space="preserve">Εμπορίας και Διαφήμισης </w:t>
            </w:r>
            <w:r w:rsidRPr="003F756A">
              <w:rPr>
                <w:rFonts w:ascii="Verdana" w:hAnsi="Verdana"/>
                <w:b/>
                <w:bCs/>
                <w:sz w:val="19"/>
                <w:szCs w:val="19"/>
              </w:rPr>
              <w:t xml:space="preserve">ή </w:t>
            </w:r>
            <w:r w:rsidRPr="003F756A">
              <w:rPr>
                <w:rFonts w:ascii="Verdana" w:hAnsi="Verdana"/>
                <w:sz w:val="19"/>
                <w:szCs w:val="19"/>
              </w:rPr>
              <w:t xml:space="preserve">Λογιστικής </w:t>
            </w:r>
            <w:r w:rsidRPr="003F756A">
              <w:rPr>
                <w:rFonts w:ascii="Verdana" w:hAnsi="Verdana"/>
                <w:b/>
                <w:bCs/>
                <w:sz w:val="19"/>
                <w:szCs w:val="19"/>
              </w:rPr>
              <w:t xml:space="preserve">ή </w:t>
            </w:r>
            <w:r w:rsidRPr="003F756A">
              <w:rPr>
                <w:rFonts w:ascii="Verdana" w:hAnsi="Verdana"/>
                <w:sz w:val="19"/>
                <w:szCs w:val="19"/>
              </w:rPr>
              <w:t xml:space="preserve">Λογιστικής και Χρηματοοικονομικής </w:t>
            </w:r>
            <w:r w:rsidRPr="003F756A">
              <w:rPr>
                <w:rFonts w:ascii="Verdana" w:hAnsi="Verdana"/>
                <w:b/>
                <w:bCs/>
                <w:sz w:val="19"/>
                <w:szCs w:val="19"/>
              </w:rPr>
              <w:t xml:space="preserve">ή </w:t>
            </w:r>
            <w:r w:rsidRPr="003F756A">
              <w:rPr>
                <w:rFonts w:ascii="Verdana" w:hAnsi="Verdana"/>
                <w:sz w:val="19"/>
                <w:szCs w:val="19"/>
              </w:rPr>
              <w:t xml:space="preserve">Ναυτιλιακών Επιχειρήσεων και Μεταφορών </w:t>
            </w:r>
            <w:r w:rsidRPr="003F756A">
              <w:rPr>
                <w:rFonts w:ascii="Verdana" w:hAnsi="Verdana"/>
                <w:b/>
                <w:bCs/>
                <w:sz w:val="19"/>
                <w:szCs w:val="19"/>
              </w:rPr>
              <w:t xml:space="preserve">ή </w:t>
            </w:r>
            <w:r w:rsidRPr="003F756A">
              <w:rPr>
                <w:rFonts w:ascii="Verdana" w:hAnsi="Verdana"/>
                <w:sz w:val="19"/>
                <w:szCs w:val="19"/>
              </w:rPr>
              <w:t xml:space="preserve">Στελεχών Συνεταιριστικών Οργανώσεων και Εκμεταλλεύσεων </w:t>
            </w:r>
            <w:r w:rsidRPr="003F756A">
              <w:rPr>
                <w:rFonts w:ascii="Verdana" w:hAnsi="Verdana"/>
                <w:b/>
                <w:bCs/>
                <w:sz w:val="19"/>
                <w:szCs w:val="19"/>
              </w:rPr>
              <w:t xml:space="preserve">ή </w:t>
            </w:r>
            <w:r w:rsidRPr="003F756A">
              <w:rPr>
                <w:rFonts w:ascii="Verdana" w:hAnsi="Verdana"/>
                <w:sz w:val="19"/>
                <w:szCs w:val="19"/>
              </w:rPr>
              <w:t xml:space="preserve">Τοπικής Αυτοδιοίκησης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και Οργανισμών - Τοπικής Αυτοδιοίκησης </w:t>
            </w:r>
            <w:r w:rsidRPr="003F756A">
              <w:rPr>
                <w:rFonts w:ascii="Verdana" w:hAnsi="Verdana"/>
                <w:b/>
                <w:bCs/>
                <w:sz w:val="19"/>
                <w:szCs w:val="19"/>
              </w:rPr>
              <w:t xml:space="preserve">ή </w:t>
            </w:r>
            <w:r w:rsidRPr="003F756A">
              <w:rPr>
                <w:rFonts w:ascii="Verdana" w:hAnsi="Verdana"/>
                <w:sz w:val="19"/>
                <w:szCs w:val="19"/>
              </w:rPr>
              <w:t xml:space="preserve">Τυποποίησης και Διακίνησης Προϊόντων </w:t>
            </w:r>
            <w:r w:rsidRPr="003F756A">
              <w:rPr>
                <w:rFonts w:ascii="Verdana" w:hAnsi="Verdana"/>
                <w:b/>
                <w:bCs/>
                <w:sz w:val="19"/>
                <w:szCs w:val="19"/>
              </w:rPr>
              <w:t xml:space="preserve">ή </w:t>
            </w:r>
            <w:r w:rsidRPr="003F756A">
              <w:rPr>
                <w:rFonts w:ascii="Verdana" w:hAnsi="Verdana"/>
                <w:sz w:val="19"/>
                <w:szCs w:val="19"/>
              </w:rPr>
              <w:t xml:space="preserve">Χρηματοοικονομικής και Ασφαλιστικής </w:t>
            </w:r>
            <w:r w:rsidRPr="003F756A">
              <w:rPr>
                <w:rFonts w:ascii="Verdana" w:hAnsi="Verdana"/>
                <w:b/>
                <w:bCs/>
                <w:sz w:val="19"/>
                <w:szCs w:val="19"/>
              </w:rPr>
              <w:t xml:space="preserve">ή </w:t>
            </w:r>
            <w:r w:rsidRPr="003F756A">
              <w:rPr>
                <w:rFonts w:ascii="Verdana" w:hAnsi="Verdana"/>
                <w:sz w:val="19"/>
                <w:szCs w:val="19"/>
              </w:rPr>
              <w:t xml:space="preserve">Χρηματοοικονομικής και Ελεγκτικής </w:t>
            </w:r>
            <w:r w:rsidRPr="003F756A">
              <w:rPr>
                <w:rFonts w:ascii="Verdana" w:hAnsi="Verdana"/>
                <w:b/>
                <w:bCs/>
                <w:sz w:val="19"/>
                <w:szCs w:val="19"/>
              </w:rPr>
              <w:t xml:space="preserve">ή </w:t>
            </w:r>
            <w:r w:rsidRPr="003F756A">
              <w:rPr>
                <w:rFonts w:ascii="Verdana" w:hAnsi="Verdana"/>
                <w:sz w:val="19"/>
                <w:szCs w:val="19"/>
              </w:rPr>
              <w:t xml:space="preserve">Χρηματοοικονομικών Εφαρμογών </w:t>
            </w:r>
            <w:r w:rsidRPr="003F756A">
              <w:rPr>
                <w:rFonts w:ascii="Verdana" w:hAnsi="Verdana"/>
                <w:b/>
                <w:bCs/>
                <w:sz w:val="19"/>
                <w:szCs w:val="19"/>
              </w:rPr>
              <w:t xml:space="preserve">ή </w:t>
            </w:r>
            <w:r w:rsidRPr="003F756A">
              <w:rPr>
                <w:rFonts w:ascii="Verdana" w:hAnsi="Verdana"/>
                <w:sz w:val="19"/>
                <w:szCs w:val="19"/>
              </w:rPr>
              <w:t xml:space="preserve">Χρηματοοικονομικών Υπηρεσιών – Επιχειρήσεων στις Ανατολικοευρωπαϊκές Χώρες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Επιχειρήσεων-Διοίκηση Τουριστικών Επιχειρήσεων και Επιχειρήσεων </w:t>
            </w:r>
            <w:r w:rsidRPr="00B9492C">
              <w:rPr>
                <w:rFonts w:ascii="Verdana" w:hAnsi="Verdana"/>
                <w:sz w:val="19"/>
                <w:szCs w:val="19"/>
              </w:rPr>
              <w:t>Φιλοξενίας, ή Τ.Ε.Ι. ή το ομώνυμο πτυχίο ή δίπλωμα Π.Σ.Ε. (Τ.Ε.Ι.) ή αντίστοιχο κατά ειδικότητα πτυχίο ή δίπλωμα Τ.Ε.Ι. ή Π.Σ.Ε. (Τ.Ε.Ι.) της ημεδαπής ή ισότιμος και αντίστοιχος τίτλος της ημεδαπής ή αλλοδαπής ή το ομώνυμο ή αντίστοιχο κατά ειδικότητα πτυχίο Κ.Α.Τ.Ε.Ε. ή ισότιμος και αντίστοιχος τίτλος της ημεδαπής ή αλλοδαπής.</w:t>
            </w:r>
          </w:p>
          <w:p w14:paraId="3CF88742" w14:textId="77777777" w:rsidR="00966D00" w:rsidRPr="003F756A" w:rsidRDefault="00966D00" w:rsidP="00127461">
            <w:pPr>
              <w:tabs>
                <w:tab w:val="left" w:pos="368"/>
              </w:tabs>
              <w:ind w:left="368" w:hanging="368"/>
              <w:jc w:val="both"/>
              <w:rPr>
                <w:rFonts w:ascii="Verdana" w:hAnsi="Verdana"/>
                <w:b/>
                <w:bCs/>
                <w:sz w:val="19"/>
                <w:szCs w:val="19"/>
              </w:rPr>
            </w:pPr>
          </w:p>
          <w:p w14:paraId="2569C752" w14:textId="77777777" w:rsidR="00966D00" w:rsidRPr="003F756A" w:rsidRDefault="00966D00" w:rsidP="00127461">
            <w:pPr>
              <w:tabs>
                <w:tab w:val="left" w:pos="368"/>
              </w:tabs>
              <w:ind w:left="368" w:hanging="368"/>
              <w:jc w:val="both"/>
              <w:rPr>
                <w:rFonts w:ascii="Verdana" w:hAnsi="Verdana"/>
                <w:sz w:val="19"/>
                <w:szCs w:val="19"/>
              </w:rPr>
            </w:pPr>
            <w:r w:rsidRPr="003F756A">
              <w:rPr>
                <w:rFonts w:ascii="Verdana" w:hAnsi="Verdana"/>
                <w:b/>
                <w:bCs/>
                <w:sz w:val="19"/>
                <w:szCs w:val="19"/>
              </w:rPr>
              <w:t>β)</w:t>
            </w:r>
            <w:r w:rsidRPr="003F756A">
              <w:rPr>
                <w:rFonts w:ascii="Verdana" w:hAnsi="Verdana"/>
                <w:b/>
                <w:bCs/>
                <w:sz w:val="19"/>
                <w:szCs w:val="19"/>
              </w:rPr>
              <w:tab/>
            </w:r>
            <w:r w:rsidRPr="003F756A">
              <w:rPr>
                <w:rFonts w:ascii="Verdana" w:hAnsi="Verdana"/>
                <w:sz w:val="19"/>
                <w:szCs w:val="19"/>
              </w:rPr>
              <w:t>Γνώση Χειρισμού Η/Υ στα αντικείμενα: (i) επεξεργασίας κειμένων, (</w:t>
            </w:r>
            <w:proofErr w:type="spellStart"/>
            <w:r w:rsidRPr="003F756A">
              <w:rPr>
                <w:rFonts w:ascii="Verdana" w:hAnsi="Verdana"/>
                <w:sz w:val="19"/>
                <w:szCs w:val="19"/>
              </w:rPr>
              <w:t>ii</w:t>
            </w:r>
            <w:proofErr w:type="spellEnd"/>
            <w:r w:rsidRPr="003F756A">
              <w:rPr>
                <w:rFonts w:ascii="Verdana" w:hAnsi="Verdana"/>
                <w:sz w:val="19"/>
                <w:szCs w:val="19"/>
              </w:rPr>
              <w:t>) υπολογιστικών φύλλων και (</w:t>
            </w:r>
            <w:proofErr w:type="spellStart"/>
            <w:r w:rsidRPr="003F756A">
              <w:rPr>
                <w:rFonts w:ascii="Verdana" w:hAnsi="Verdana"/>
                <w:sz w:val="19"/>
                <w:szCs w:val="19"/>
              </w:rPr>
              <w:t>iii</w:t>
            </w:r>
            <w:proofErr w:type="spellEnd"/>
            <w:r w:rsidRPr="003F756A">
              <w:rPr>
                <w:rFonts w:ascii="Verdana" w:hAnsi="Verdana"/>
                <w:sz w:val="19"/>
                <w:szCs w:val="19"/>
              </w:rPr>
              <w:t>) υπηρεσιών διαδικτύου.</w:t>
            </w:r>
          </w:p>
          <w:p w14:paraId="66104E2F" w14:textId="77777777" w:rsidR="00966D00" w:rsidRPr="003F756A" w:rsidRDefault="00966D00" w:rsidP="00127461">
            <w:pPr>
              <w:tabs>
                <w:tab w:val="left" w:pos="368"/>
              </w:tabs>
              <w:ind w:left="368" w:hanging="368"/>
              <w:jc w:val="both"/>
              <w:rPr>
                <w:rFonts w:ascii="Verdana" w:hAnsi="Verdana"/>
                <w:sz w:val="19"/>
                <w:szCs w:val="19"/>
              </w:rPr>
            </w:pPr>
          </w:p>
          <w:p w14:paraId="1A944029" w14:textId="315DAC44" w:rsidR="00966D00" w:rsidRPr="00062930" w:rsidRDefault="00966D00" w:rsidP="00127461">
            <w:pPr>
              <w:tabs>
                <w:tab w:val="left" w:pos="368"/>
              </w:tabs>
              <w:ind w:left="368" w:hanging="368"/>
              <w:jc w:val="both"/>
              <w:rPr>
                <w:rFonts w:ascii="Verdana" w:hAnsi="Verdana"/>
                <w:sz w:val="19"/>
                <w:szCs w:val="19"/>
              </w:rPr>
            </w:pPr>
            <w:r w:rsidRPr="003F756A">
              <w:rPr>
                <w:rFonts w:ascii="Verdana" w:hAnsi="Verdana"/>
                <w:b/>
                <w:bCs/>
                <w:sz w:val="19"/>
                <w:szCs w:val="19"/>
              </w:rPr>
              <w:t>γ)</w:t>
            </w:r>
            <w:r w:rsidRPr="003F756A">
              <w:rPr>
                <w:rFonts w:ascii="Verdana" w:hAnsi="Verdana"/>
                <w:b/>
                <w:bCs/>
                <w:sz w:val="19"/>
                <w:szCs w:val="19"/>
              </w:rPr>
              <w:tab/>
            </w:r>
            <w:r w:rsidRPr="003F756A">
              <w:rPr>
                <w:rFonts w:ascii="Verdana" w:hAnsi="Verdana"/>
                <w:sz w:val="19"/>
                <w:szCs w:val="19"/>
              </w:rPr>
              <w:t>Καλή Γνώση Αγγλικής Γλώσσας</w:t>
            </w:r>
            <w:r w:rsidRPr="00062930">
              <w:rPr>
                <w:rFonts w:ascii="Verdana" w:hAnsi="Verdana"/>
                <w:sz w:val="19"/>
                <w:szCs w:val="19"/>
              </w:rPr>
              <w:t xml:space="preserve"> (</w:t>
            </w:r>
            <w:r w:rsidR="007221D5">
              <w:rPr>
                <w:rFonts w:ascii="Verdana" w:hAnsi="Verdana"/>
                <w:sz w:val="19"/>
                <w:szCs w:val="19"/>
              </w:rPr>
              <w:t>Β2</w:t>
            </w:r>
            <w:r w:rsidRPr="00062930">
              <w:rPr>
                <w:rFonts w:ascii="Verdana" w:hAnsi="Verdana"/>
                <w:sz w:val="19"/>
                <w:szCs w:val="19"/>
              </w:rPr>
              <w:t>)</w:t>
            </w:r>
          </w:p>
          <w:p w14:paraId="446E2BA0" w14:textId="77777777" w:rsidR="00966D00" w:rsidRPr="003F756A" w:rsidRDefault="00966D00" w:rsidP="00127461">
            <w:pPr>
              <w:tabs>
                <w:tab w:val="left" w:pos="368"/>
              </w:tabs>
              <w:ind w:left="368" w:hanging="368"/>
              <w:jc w:val="both"/>
              <w:rPr>
                <w:rFonts w:ascii="Verdana" w:hAnsi="Verdana"/>
                <w:sz w:val="19"/>
                <w:szCs w:val="19"/>
              </w:rPr>
            </w:pPr>
          </w:p>
          <w:p w14:paraId="518C84F2" w14:textId="77777777" w:rsidR="00966D00" w:rsidRPr="003F756A" w:rsidRDefault="00966D00" w:rsidP="00127461">
            <w:pPr>
              <w:tabs>
                <w:tab w:val="left" w:pos="368"/>
              </w:tabs>
              <w:ind w:left="368" w:hanging="368"/>
              <w:jc w:val="both"/>
              <w:rPr>
                <w:rFonts w:ascii="Verdana" w:hAnsi="Verdana"/>
                <w:b/>
                <w:sz w:val="19"/>
                <w:szCs w:val="19"/>
              </w:rPr>
            </w:pPr>
            <w:r w:rsidRPr="003F756A">
              <w:rPr>
                <w:rFonts w:ascii="Verdana" w:hAnsi="Verdana"/>
                <w:b/>
                <w:sz w:val="19"/>
                <w:szCs w:val="19"/>
              </w:rPr>
              <w:t xml:space="preserve">δ) </w:t>
            </w:r>
            <w:r w:rsidRPr="00062930">
              <w:rPr>
                <w:rFonts w:ascii="Verdana" w:hAnsi="Verdana"/>
                <w:b/>
                <w:sz w:val="19"/>
                <w:szCs w:val="19"/>
              </w:rPr>
              <w:t xml:space="preserve"> </w:t>
            </w:r>
            <w:r w:rsidRPr="003F756A">
              <w:rPr>
                <w:rFonts w:ascii="Verdana" w:hAnsi="Verdana"/>
                <w:bCs/>
                <w:sz w:val="19"/>
                <w:szCs w:val="19"/>
              </w:rPr>
              <w:t>Μ</w:t>
            </w:r>
            <w:r w:rsidRPr="003F756A">
              <w:rPr>
                <w:rFonts w:ascii="Verdana" w:hAnsi="Verdana"/>
                <w:bCs/>
                <w:color w:val="000000"/>
                <w:sz w:val="19"/>
                <w:szCs w:val="19"/>
                <w:shd w:val="clear" w:color="auto" w:fill="FFFFFF"/>
              </w:rPr>
              <w:t>εταπτυχιακό τίτλο</w:t>
            </w:r>
            <w:r w:rsidRPr="003F756A">
              <w:rPr>
                <w:rFonts w:ascii="Verdana" w:hAnsi="Verdana"/>
                <w:color w:val="000000"/>
                <w:sz w:val="19"/>
                <w:szCs w:val="19"/>
                <w:shd w:val="clear" w:color="auto" w:fill="FFFFFF"/>
              </w:rPr>
              <w:t xml:space="preserve"> σπουδών διάρκειας τουλάχιστον ενός (1) ακαδημαϊκού έτους Ελληνικού ΑΕΙ ή Ελληνικού Ανοικτού Πανεπιστημίου </w:t>
            </w:r>
            <w:r w:rsidRPr="003F756A">
              <w:rPr>
                <w:rFonts w:ascii="Verdana" w:hAnsi="Verdana"/>
                <w:color w:val="000000"/>
                <w:sz w:val="19"/>
                <w:szCs w:val="19"/>
                <w:shd w:val="clear" w:color="auto" w:fill="FFFFFF"/>
              </w:rPr>
              <w:lastRenderedPageBreak/>
              <w:t>(ΕΑΠ) ΑΕΙ ή αναγνωρισμένο ισότιμο της αλλοδαπής σε αντικείμενο στο πεδίο των Ανθρωπιστικών και Κοινωνικών Σπουδών.</w:t>
            </w:r>
          </w:p>
          <w:p w14:paraId="16D5205E" w14:textId="77777777" w:rsidR="00966D00" w:rsidRPr="003F756A" w:rsidRDefault="00966D00" w:rsidP="00127461">
            <w:pPr>
              <w:tabs>
                <w:tab w:val="left" w:pos="368"/>
              </w:tabs>
              <w:ind w:left="368" w:hanging="368"/>
              <w:jc w:val="both"/>
              <w:rPr>
                <w:rFonts w:ascii="Verdana" w:hAnsi="Verdana"/>
                <w:b/>
                <w:sz w:val="19"/>
                <w:szCs w:val="19"/>
              </w:rPr>
            </w:pPr>
          </w:p>
          <w:p w14:paraId="09477192" w14:textId="77777777" w:rsidR="00966D00" w:rsidRPr="003F756A" w:rsidRDefault="00966D00" w:rsidP="00127461">
            <w:pPr>
              <w:tabs>
                <w:tab w:val="left" w:pos="368"/>
              </w:tabs>
              <w:ind w:left="368" w:hanging="368"/>
              <w:jc w:val="both"/>
              <w:rPr>
                <w:rFonts w:ascii="Verdana" w:hAnsi="Verdana"/>
                <w:b/>
                <w:sz w:val="19"/>
                <w:szCs w:val="19"/>
              </w:rPr>
            </w:pPr>
            <w:r w:rsidRPr="003F756A">
              <w:rPr>
                <w:rFonts w:ascii="Verdana" w:hAnsi="Verdana"/>
                <w:b/>
                <w:sz w:val="19"/>
                <w:szCs w:val="19"/>
              </w:rPr>
              <w:t>ε)</w:t>
            </w:r>
            <w:r w:rsidRPr="003F756A">
              <w:rPr>
                <w:rFonts w:ascii="Verdana" w:hAnsi="Verdana"/>
                <w:b/>
                <w:sz w:val="19"/>
                <w:szCs w:val="19"/>
              </w:rPr>
              <w:tab/>
            </w:r>
            <w:r w:rsidRPr="003F756A">
              <w:rPr>
                <w:rFonts w:ascii="Verdana" w:hAnsi="Verdana"/>
                <w:sz w:val="19"/>
                <w:szCs w:val="19"/>
              </w:rPr>
              <w:t xml:space="preserve">Ελάχιστη εξειδικευμένη </w:t>
            </w:r>
            <w:r w:rsidRPr="00607CEE">
              <w:rPr>
                <w:rFonts w:ascii="Verdana" w:hAnsi="Verdana"/>
                <w:sz w:val="19"/>
                <w:szCs w:val="19"/>
              </w:rPr>
              <w:t xml:space="preserve">επαγγελματική εμπειρία </w:t>
            </w:r>
            <w:r w:rsidRPr="00607CEE">
              <w:rPr>
                <w:rFonts w:ascii="Verdana" w:hAnsi="Verdana"/>
                <w:b/>
                <w:sz w:val="19"/>
                <w:szCs w:val="19"/>
              </w:rPr>
              <w:t>τριών (3) ετών</w:t>
            </w:r>
            <w:r w:rsidRPr="00607CEE">
              <w:rPr>
                <w:rFonts w:ascii="Verdana" w:hAnsi="Verdana"/>
                <w:sz w:val="19"/>
                <w:szCs w:val="19"/>
              </w:rPr>
              <w:t xml:space="preserve"> στον</w:t>
            </w:r>
            <w:r w:rsidRPr="003F756A">
              <w:rPr>
                <w:rFonts w:ascii="Verdana" w:hAnsi="Verdana"/>
                <w:sz w:val="19"/>
                <w:szCs w:val="19"/>
              </w:rPr>
              <w:t xml:space="preserve"> συντονισμό, ή/και διοίκηση, ή/και διαχείριση, ή/και υποστήριξη έργων, που έχουν υλοποιηθεί στο πλαίσιο συγχρηματοδοτούμενων Ευρωπαϊκών προγραμμάτων.</w:t>
            </w:r>
          </w:p>
          <w:p w14:paraId="14DCA317" w14:textId="77777777" w:rsidR="00966D00" w:rsidRPr="003F756A" w:rsidRDefault="00966D00" w:rsidP="00127461">
            <w:pPr>
              <w:tabs>
                <w:tab w:val="left" w:pos="368"/>
                <w:tab w:val="left" w:pos="567"/>
              </w:tabs>
              <w:rPr>
                <w:rFonts w:ascii="Verdana" w:hAnsi="Verdana"/>
                <w:sz w:val="19"/>
                <w:szCs w:val="19"/>
              </w:rPr>
            </w:pPr>
          </w:p>
          <w:p w14:paraId="6F6973E8" w14:textId="77777777" w:rsidR="00966D00" w:rsidRPr="003F756A" w:rsidRDefault="00966D00" w:rsidP="00127461">
            <w:pPr>
              <w:tabs>
                <w:tab w:val="left" w:pos="368"/>
                <w:tab w:val="left" w:pos="567"/>
              </w:tabs>
              <w:rPr>
                <w:rFonts w:ascii="Verdana" w:hAnsi="Verdana"/>
                <w:b/>
                <w:sz w:val="19"/>
                <w:szCs w:val="19"/>
                <w:u w:val="single"/>
              </w:rPr>
            </w:pPr>
            <w:r w:rsidRPr="003F756A">
              <w:rPr>
                <w:rFonts w:ascii="Verdana" w:hAnsi="Verdana"/>
                <w:sz w:val="19"/>
                <w:szCs w:val="19"/>
              </w:rPr>
              <w:tab/>
            </w:r>
            <w:r w:rsidRPr="003F756A">
              <w:rPr>
                <w:rFonts w:ascii="Verdana" w:hAnsi="Verdana"/>
                <w:b/>
                <w:sz w:val="19"/>
                <w:szCs w:val="19"/>
                <w:u w:val="single"/>
              </w:rPr>
              <w:t>ΠΡΟΣΟΝΤΑ Α΄ΕΠΙΚΟΥΡΙΑΣ</w:t>
            </w:r>
          </w:p>
          <w:p w14:paraId="3B908138" w14:textId="77777777" w:rsidR="00966D00" w:rsidRPr="003F756A" w:rsidRDefault="00966D00" w:rsidP="00127461">
            <w:pPr>
              <w:tabs>
                <w:tab w:val="left" w:pos="368"/>
              </w:tabs>
              <w:jc w:val="both"/>
              <w:rPr>
                <w:rFonts w:ascii="Verdana" w:hAnsi="Verdana"/>
                <w:bCs/>
                <w:sz w:val="19"/>
                <w:szCs w:val="19"/>
              </w:rPr>
            </w:pPr>
            <w:r w:rsidRPr="003F756A">
              <w:rPr>
                <w:rFonts w:ascii="Verdana" w:hAnsi="Verdana"/>
                <w:bCs/>
                <w:sz w:val="19"/>
                <w:szCs w:val="19"/>
              </w:rPr>
              <w:tab/>
              <w:t xml:space="preserve">(Εφόσον η θέση δεν καλυφθεί από υποψήφιο με τα ανωτέρω προσόντα) </w:t>
            </w:r>
          </w:p>
          <w:p w14:paraId="31BA1796" w14:textId="77777777" w:rsidR="00966D00" w:rsidRPr="003F756A" w:rsidRDefault="00966D00" w:rsidP="00127461">
            <w:pPr>
              <w:tabs>
                <w:tab w:val="left" w:pos="368"/>
              </w:tabs>
              <w:ind w:left="368" w:hanging="368"/>
              <w:jc w:val="both"/>
              <w:rPr>
                <w:rFonts w:ascii="Verdana" w:hAnsi="Verdana"/>
                <w:b/>
                <w:bCs/>
                <w:sz w:val="19"/>
                <w:szCs w:val="19"/>
              </w:rPr>
            </w:pPr>
          </w:p>
          <w:p w14:paraId="4B27B1F4" w14:textId="77777777" w:rsidR="00966D00" w:rsidRDefault="00966D00" w:rsidP="00127461">
            <w:pPr>
              <w:tabs>
                <w:tab w:val="left" w:pos="368"/>
              </w:tabs>
              <w:ind w:left="368" w:hanging="368"/>
              <w:jc w:val="both"/>
              <w:rPr>
                <w:rFonts w:ascii="Verdana" w:hAnsi="Verdana"/>
                <w:sz w:val="19"/>
                <w:szCs w:val="19"/>
              </w:rPr>
            </w:pPr>
            <w:r w:rsidRPr="003F756A">
              <w:rPr>
                <w:rFonts w:ascii="Verdana" w:hAnsi="Verdana"/>
                <w:b/>
                <w:bCs/>
                <w:sz w:val="19"/>
                <w:szCs w:val="19"/>
              </w:rPr>
              <w:t>α)</w:t>
            </w:r>
            <w:r w:rsidRPr="003F756A">
              <w:rPr>
                <w:rFonts w:ascii="Verdana" w:hAnsi="Verdana"/>
                <w:bCs/>
                <w:sz w:val="19"/>
                <w:szCs w:val="19"/>
              </w:rPr>
              <w:t xml:space="preserve"> </w:t>
            </w:r>
            <w:r w:rsidRPr="003F756A">
              <w:rPr>
                <w:rFonts w:ascii="Verdana" w:hAnsi="Verdana"/>
                <w:sz w:val="19"/>
                <w:szCs w:val="19"/>
              </w:rPr>
              <w:t xml:space="preserve">Πτυχίο ή δίπλωμα Διοίκησης Επιχειρήσεων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 Διοίκηση Επιχειρήσεων </w:t>
            </w:r>
            <w:r w:rsidRPr="003F756A">
              <w:rPr>
                <w:rFonts w:ascii="Verdana" w:hAnsi="Verdana"/>
                <w:b/>
                <w:bCs/>
                <w:sz w:val="19"/>
                <w:szCs w:val="19"/>
              </w:rPr>
              <w:t xml:space="preserve">ή </w:t>
            </w:r>
            <w:r w:rsidRPr="003F756A">
              <w:rPr>
                <w:rFonts w:ascii="Verdana" w:hAnsi="Verdana"/>
                <w:sz w:val="19"/>
                <w:szCs w:val="19"/>
              </w:rPr>
              <w:t xml:space="preserve">Διεθνούς Εμπορίου </w:t>
            </w:r>
            <w:r w:rsidRPr="003F756A">
              <w:rPr>
                <w:rFonts w:ascii="Verdana" w:hAnsi="Verdana"/>
                <w:b/>
                <w:bCs/>
                <w:sz w:val="19"/>
                <w:szCs w:val="19"/>
              </w:rPr>
              <w:t xml:space="preserve">ή </w:t>
            </w:r>
            <w:r w:rsidRPr="003F756A">
              <w:rPr>
                <w:rFonts w:ascii="Verdana" w:hAnsi="Verdana"/>
                <w:sz w:val="19"/>
                <w:szCs w:val="19"/>
              </w:rPr>
              <w:t xml:space="preserve">Διοίκησης Κοινωνικών- Συνεταιριστικών Επιχειρήσεων και Οργανώσεων </w:t>
            </w:r>
            <w:r w:rsidRPr="003F756A">
              <w:rPr>
                <w:rFonts w:ascii="Verdana" w:hAnsi="Verdana"/>
                <w:b/>
                <w:bCs/>
                <w:sz w:val="19"/>
                <w:szCs w:val="19"/>
              </w:rPr>
              <w:t xml:space="preserve">ή </w:t>
            </w:r>
            <w:r w:rsidRPr="003F756A">
              <w:rPr>
                <w:rFonts w:ascii="Verdana" w:hAnsi="Verdana"/>
                <w:sz w:val="19"/>
                <w:szCs w:val="19"/>
              </w:rPr>
              <w:t xml:space="preserve">Διοίκησης και Διαχείρισης Έργων </w:t>
            </w:r>
            <w:r w:rsidRPr="003F756A">
              <w:rPr>
                <w:rFonts w:ascii="Verdana" w:hAnsi="Verdana"/>
                <w:b/>
                <w:bCs/>
                <w:sz w:val="19"/>
                <w:szCs w:val="19"/>
              </w:rPr>
              <w:t xml:space="preserve">ή </w:t>
            </w:r>
            <w:r w:rsidRPr="003F756A">
              <w:rPr>
                <w:rFonts w:ascii="Verdana" w:hAnsi="Verdana"/>
                <w:sz w:val="19"/>
                <w:szCs w:val="19"/>
              </w:rPr>
              <w:t xml:space="preserve">Διοίκησης Μονάδων Τοπικής Αυτοδιοίκησης </w:t>
            </w:r>
            <w:r w:rsidRPr="003F756A">
              <w:rPr>
                <w:rFonts w:ascii="Verdana" w:hAnsi="Verdana"/>
                <w:b/>
                <w:bCs/>
                <w:sz w:val="19"/>
                <w:szCs w:val="19"/>
              </w:rPr>
              <w:t xml:space="preserve">ή </w:t>
            </w:r>
            <w:r w:rsidRPr="003F756A">
              <w:rPr>
                <w:rFonts w:ascii="Verdana" w:hAnsi="Verdana"/>
                <w:sz w:val="19"/>
                <w:szCs w:val="19"/>
              </w:rPr>
              <w:t xml:space="preserve">Διοίκησης Μονάδων Υγείας και Πρόνοιας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και Οργανισμών - Διοίκησης Μονάδων Υγείας και Πρόνοιας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 Διοίκησης Μονάδων Υγείας και Πρόνοιας </w:t>
            </w:r>
            <w:r w:rsidRPr="003F756A">
              <w:rPr>
                <w:rFonts w:ascii="Verdana" w:hAnsi="Verdana"/>
                <w:b/>
                <w:bCs/>
                <w:sz w:val="19"/>
                <w:szCs w:val="19"/>
              </w:rPr>
              <w:t xml:space="preserve">ή </w:t>
            </w:r>
            <w:r w:rsidRPr="003F756A">
              <w:rPr>
                <w:rFonts w:ascii="Verdana" w:hAnsi="Verdana"/>
                <w:sz w:val="19"/>
                <w:szCs w:val="19"/>
              </w:rPr>
              <w:t xml:space="preserve">Διοίκησης Συστημάτων Εφοδιασμού </w:t>
            </w:r>
            <w:r w:rsidRPr="003F756A">
              <w:rPr>
                <w:rFonts w:ascii="Verdana" w:hAnsi="Verdana"/>
                <w:b/>
                <w:bCs/>
                <w:sz w:val="19"/>
                <w:szCs w:val="19"/>
              </w:rPr>
              <w:t xml:space="preserve">ή </w:t>
            </w:r>
            <w:r w:rsidRPr="003F756A">
              <w:rPr>
                <w:rFonts w:ascii="Verdana" w:hAnsi="Verdana"/>
                <w:sz w:val="19"/>
                <w:szCs w:val="19"/>
              </w:rPr>
              <w:t xml:space="preserve">Διοίκησης Παραγωγικών Μονάδων </w:t>
            </w:r>
            <w:r w:rsidRPr="003F756A">
              <w:rPr>
                <w:rFonts w:ascii="Verdana" w:hAnsi="Verdana"/>
                <w:b/>
                <w:bCs/>
                <w:sz w:val="19"/>
                <w:szCs w:val="19"/>
              </w:rPr>
              <w:t xml:space="preserve">ή </w:t>
            </w:r>
            <w:r w:rsidRPr="003F756A">
              <w:rPr>
                <w:rFonts w:ascii="Verdana" w:hAnsi="Verdana"/>
                <w:sz w:val="19"/>
                <w:szCs w:val="19"/>
              </w:rPr>
              <w:t xml:space="preserve">Ελεγκτικών και Ασφαλιστικών Εργασιών </w:t>
            </w:r>
            <w:r w:rsidRPr="003F756A">
              <w:rPr>
                <w:rFonts w:ascii="Verdana" w:hAnsi="Verdana"/>
                <w:b/>
                <w:bCs/>
                <w:sz w:val="19"/>
                <w:szCs w:val="19"/>
              </w:rPr>
              <w:t xml:space="preserve">ή </w:t>
            </w:r>
            <w:r w:rsidRPr="003F756A">
              <w:rPr>
                <w:rFonts w:ascii="Verdana" w:hAnsi="Verdana"/>
                <w:sz w:val="19"/>
                <w:szCs w:val="19"/>
              </w:rPr>
              <w:t xml:space="preserve">Εμπορίας και Διαφήμισης </w:t>
            </w:r>
            <w:r w:rsidRPr="003F756A">
              <w:rPr>
                <w:rFonts w:ascii="Verdana" w:hAnsi="Verdana"/>
                <w:b/>
                <w:bCs/>
                <w:sz w:val="19"/>
                <w:szCs w:val="19"/>
              </w:rPr>
              <w:t xml:space="preserve">ή </w:t>
            </w:r>
            <w:r w:rsidRPr="003F756A">
              <w:rPr>
                <w:rFonts w:ascii="Verdana" w:hAnsi="Verdana"/>
                <w:sz w:val="19"/>
                <w:szCs w:val="19"/>
              </w:rPr>
              <w:t xml:space="preserve">Λογιστικής </w:t>
            </w:r>
            <w:r w:rsidRPr="003F756A">
              <w:rPr>
                <w:rFonts w:ascii="Verdana" w:hAnsi="Verdana"/>
                <w:b/>
                <w:bCs/>
                <w:sz w:val="19"/>
                <w:szCs w:val="19"/>
              </w:rPr>
              <w:t xml:space="preserve">ή </w:t>
            </w:r>
            <w:r w:rsidRPr="003F756A">
              <w:rPr>
                <w:rFonts w:ascii="Verdana" w:hAnsi="Verdana"/>
                <w:sz w:val="19"/>
                <w:szCs w:val="19"/>
              </w:rPr>
              <w:t xml:space="preserve">Λογιστικής και Χρηματοοικονομικής </w:t>
            </w:r>
            <w:r w:rsidRPr="003F756A">
              <w:rPr>
                <w:rFonts w:ascii="Verdana" w:hAnsi="Verdana"/>
                <w:b/>
                <w:bCs/>
                <w:sz w:val="19"/>
                <w:szCs w:val="19"/>
              </w:rPr>
              <w:t xml:space="preserve">ή </w:t>
            </w:r>
            <w:r w:rsidRPr="003F756A">
              <w:rPr>
                <w:rFonts w:ascii="Verdana" w:hAnsi="Verdana"/>
                <w:sz w:val="19"/>
                <w:szCs w:val="19"/>
              </w:rPr>
              <w:t xml:space="preserve">Ναυτιλιακών Επιχειρήσεων και Μεταφορών </w:t>
            </w:r>
            <w:r w:rsidRPr="003F756A">
              <w:rPr>
                <w:rFonts w:ascii="Verdana" w:hAnsi="Verdana"/>
                <w:b/>
                <w:bCs/>
                <w:sz w:val="19"/>
                <w:szCs w:val="19"/>
              </w:rPr>
              <w:t xml:space="preserve">ή </w:t>
            </w:r>
            <w:r w:rsidRPr="003F756A">
              <w:rPr>
                <w:rFonts w:ascii="Verdana" w:hAnsi="Verdana"/>
                <w:sz w:val="19"/>
                <w:szCs w:val="19"/>
              </w:rPr>
              <w:t xml:space="preserve">Στελεχών Συνεταιριστικών Οργανώσεων και Εκμεταλλεύσεων </w:t>
            </w:r>
            <w:r w:rsidRPr="003F756A">
              <w:rPr>
                <w:rFonts w:ascii="Verdana" w:hAnsi="Verdana"/>
                <w:b/>
                <w:bCs/>
                <w:sz w:val="19"/>
                <w:szCs w:val="19"/>
              </w:rPr>
              <w:t xml:space="preserve">ή </w:t>
            </w:r>
            <w:r w:rsidRPr="003F756A">
              <w:rPr>
                <w:rFonts w:ascii="Verdana" w:hAnsi="Verdana"/>
                <w:sz w:val="19"/>
                <w:szCs w:val="19"/>
              </w:rPr>
              <w:t xml:space="preserve">Τοπικής Αυτοδιοίκησης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 και Οργανισμών - Τοπικής Αυτοδιοίκησης </w:t>
            </w:r>
            <w:r w:rsidRPr="003F756A">
              <w:rPr>
                <w:rFonts w:ascii="Verdana" w:hAnsi="Verdana"/>
                <w:b/>
                <w:bCs/>
                <w:sz w:val="19"/>
                <w:szCs w:val="19"/>
              </w:rPr>
              <w:t xml:space="preserve">ή </w:t>
            </w:r>
            <w:r w:rsidRPr="003F756A">
              <w:rPr>
                <w:rFonts w:ascii="Verdana" w:hAnsi="Verdana"/>
                <w:sz w:val="19"/>
                <w:szCs w:val="19"/>
              </w:rPr>
              <w:t xml:space="preserve">Τυποποίησης και Διακίνησης Προϊόντων </w:t>
            </w:r>
            <w:r w:rsidRPr="003F756A">
              <w:rPr>
                <w:rFonts w:ascii="Verdana" w:hAnsi="Verdana"/>
                <w:b/>
                <w:bCs/>
                <w:sz w:val="19"/>
                <w:szCs w:val="19"/>
              </w:rPr>
              <w:t xml:space="preserve">ή </w:t>
            </w:r>
            <w:r w:rsidRPr="003F756A">
              <w:rPr>
                <w:rFonts w:ascii="Verdana" w:hAnsi="Verdana"/>
                <w:sz w:val="19"/>
                <w:szCs w:val="19"/>
              </w:rPr>
              <w:t xml:space="preserve">Χρηματοοικονομικής και Ασφαλιστικής </w:t>
            </w:r>
            <w:r w:rsidRPr="003F756A">
              <w:rPr>
                <w:rFonts w:ascii="Verdana" w:hAnsi="Verdana"/>
                <w:b/>
                <w:bCs/>
                <w:sz w:val="19"/>
                <w:szCs w:val="19"/>
              </w:rPr>
              <w:t xml:space="preserve">ή </w:t>
            </w:r>
            <w:r w:rsidRPr="003F756A">
              <w:rPr>
                <w:rFonts w:ascii="Verdana" w:hAnsi="Verdana"/>
                <w:sz w:val="19"/>
                <w:szCs w:val="19"/>
              </w:rPr>
              <w:t xml:space="preserve">Χρηματοοικονομικής και Ελεγκτικής </w:t>
            </w:r>
            <w:r w:rsidRPr="003F756A">
              <w:rPr>
                <w:rFonts w:ascii="Verdana" w:hAnsi="Verdana"/>
                <w:b/>
                <w:bCs/>
                <w:sz w:val="19"/>
                <w:szCs w:val="19"/>
              </w:rPr>
              <w:t xml:space="preserve">ή </w:t>
            </w:r>
            <w:r w:rsidRPr="003F756A">
              <w:rPr>
                <w:rFonts w:ascii="Verdana" w:hAnsi="Verdana"/>
                <w:sz w:val="19"/>
                <w:szCs w:val="19"/>
              </w:rPr>
              <w:t xml:space="preserve">Χρηματοοικονομικών Εφαρμογών </w:t>
            </w:r>
            <w:r w:rsidRPr="003F756A">
              <w:rPr>
                <w:rFonts w:ascii="Verdana" w:hAnsi="Verdana"/>
                <w:b/>
                <w:bCs/>
                <w:sz w:val="19"/>
                <w:szCs w:val="19"/>
              </w:rPr>
              <w:t xml:space="preserve">ή </w:t>
            </w:r>
            <w:r w:rsidRPr="003F756A">
              <w:rPr>
                <w:rFonts w:ascii="Verdana" w:hAnsi="Verdana"/>
                <w:sz w:val="19"/>
                <w:szCs w:val="19"/>
              </w:rPr>
              <w:t xml:space="preserve">Χρηματοοικονομικών Υπηρεσιών – Επιχειρήσεων στις Ανατολικοευρωπαϊκές Χώρες </w:t>
            </w:r>
            <w:r w:rsidRPr="003F756A">
              <w:rPr>
                <w:rFonts w:ascii="Verdana" w:hAnsi="Verdana"/>
                <w:b/>
                <w:bCs/>
                <w:sz w:val="19"/>
                <w:szCs w:val="19"/>
              </w:rPr>
              <w:t xml:space="preserve">ή </w:t>
            </w:r>
            <w:r w:rsidRPr="003F756A">
              <w:rPr>
                <w:rFonts w:ascii="Verdana" w:hAnsi="Verdana"/>
                <w:sz w:val="19"/>
                <w:szCs w:val="19"/>
              </w:rPr>
              <w:t xml:space="preserve">Διοίκησης Επιχειρήσεων-Διοίκηση Τουριστικών Επιχειρήσεων και Επιχειρήσεων </w:t>
            </w:r>
            <w:r w:rsidRPr="00B9492C">
              <w:rPr>
                <w:rFonts w:ascii="Verdana" w:hAnsi="Verdana"/>
                <w:sz w:val="19"/>
                <w:szCs w:val="19"/>
              </w:rPr>
              <w:t>Φιλοξενίας</w:t>
            </w:r>
            <w:r>
              <w:rPr>
                <w:rFonts w:ascii="Verdana" w:hAnsi="Verdana"/>
                <w:sz w:val="19"/>
                <w:szCs w:val="19"/>
              </w:rPr>
              <w:t xml:space="preserve"> </w:t>
            </w:r>
            <w:r w:rsidRPr="00B9492C">
              <w:rPr>
                <w:rFonts w:ascii="Verdana" w:hAnsi="Verdana"/>
                <w:sz w:val="19"/>
                <w:szCs w:val="19"/>
              </w:rPr>
              <w:t>ή Τ.Ε.Ι. ή το ομώνυμο πτυχίο ή δίπλωμα Π.Σ.Ε. (Τ.Ε.Ι.) ή αντίστοιχο κατά ειδικότητα πτυχίο ή δίπλωμα Τ.Ε.Ι. ή Π.Σ.Ε. (Τ.Ε.Ι.) της ημεδαπής ή ισότιμος και αντίστοιχος τίτλος της ημεδαπής ή αλλοδαπής ή το ομώνυμο ή αντίστοιχο κατά ειδικότητα πτυχίο Κ.Α.Τ.Ε.Ε. ή ισότιμος και αντίστοιχος τίτλος της ημεδαπής ή αλλοδαπής.</w:t>
            </w:r>
          </w:p>
          <w:p w14:paraId="4CE2BD06" w14:textId="77777777" w:rsidR="00966D00" w:rsidRPr="003F756A" w:rsidRDefault="00966D00" w:rsidP="00127461">
            <w:pPr>
              <w:tabs>
                <w:tab w:val="left" w:pos="368"/>
              </w:tabs>
              <w:ind w:left="368" w:hanging="368"/>
              <w:jc w:val="both"/>
              <w:rPr>
                <w:rFonts w:ascii="Verdana" w:hAnsi="Verdana"/>
                <w:b/>
                <w:bCs/>
                <w:sz w:val="19"/>
                <w:szCs w:val="19"/>
              </w:rPr>
            </w:pPr>
          </w:p>
          <w:p w14:paraId="317A71C9" w14:textId="77777777" w:rsidR="00966D00" w:rsidRPr="003F756A" w:rsidRDefault="00966D00" w:rsidP="00127461">
            <w:pPr>
              <w:tabs>
                <w:tab w:val="left" w:pos="368"/>
              </w:tabs>
              <w:ind w:left="368" w:hanging="368"/>
              <w:jc w:val="both"/>
              <w:rPr>
                <w:rFonts w:ascii="Verdana" w:hAnsi="Verdana"/>
                <w:sz w:val="19"/>
                <w:szCs w:val="19"/>
              </w:rPr>
            </w:pPr>
            <w:r w:rsidRPr="003F756A">
              <w:rPr>
                <w:rFonts w:ascii="Verdana" w:hAnsi="Verdana"/>
                <w:b/>
                <w:bCs/>
                <w:sz w:val="19"/>
                <w:szCs w:val="19"/>
              </w:rPr>
              <w:t>β)</w:t>
            </w:r>
            <w:r w:rsidRPr="003F756A">
              <w:rPr>
                <w:rFonts w:ascii="Verdana" w:hAnsi="Verdana"/>
                <w:b/>
                <w:bCs/>
                <w:sz w:val="19"/>
                <w:szCs w:val="19"/>
              </w:rPr>
              <w:tab/>
            </w:r>
            <w:r w:rsidRPr="003F756A">
              <w:rPr>
                <w:rFonts w:ascii="Verdana" w:hAnsi="Verdana"/>
                <w:sz w:val="19"/>
                <w:szCs w:val="19"/>
              </w:rPr>
              <w:t>Γνώση Χειρισμού Η/Υ στα αντικείμενα: (i) επεξεργασίας κειμένων, (</w:t>
            </w:r>
            <w:proofErr w:type="spellStart"/>
            <w:r w:rsidRPr="003F756A">
              <w:rPr>
                <w:rFonts w:ascii="Verdana" w:hAnsi="Verdana"/>
                <w:sz w:val="19"/>
                <w:szCs w:val="19"/>
              </w:rPr>
              <w:t>ii</w:t>
            </w:r>
            <w:proofErr w:type="spellEnd"/>
            <w:r w:rsidRPr="003F756A">
              <w:rPr>
                <w:rFonts w:ascii="Verdana" w:hAnsi="Verdana"/>
                <w:sz w:val="19"/>
                <w:szCs w:val="19"/>
              </w:rPr>
              <w:t>) υπολογιστικών φύλλων και (</w:t>
            </w:r>
            <w:proofErr w:type="spellStart"/>
            <w:r w:rsidRPr="003F756A">
              <w:rPr>
                <w:rFonts w:ascii="Verdana" w:hAnsi="Verdana"/>
                <w:sz w:val="19"/>
                <w:szCs w:val="19"/>
              </w:rPr>
              <w:t>iii</w:t>
            </w:r>
            <w:proofErr w:type="spellEnd"/>
            <w:r w:rsidRPr="003F756A">
              <w:rPr>
                <w:rFonts w:ascii="Verdana" w:hAnsi="Verdana"/>
                <w:sz w:val="19"/>
                <w:szCs w:val="19"/>
              </w:rPr>
              <w:t>) υπηρεσιών διαδικτύου.</w:t>
            </w:r>
          </w:p>
          <w:p w14:paraId="416C075B" w14:textId="77777777" w:rsidR="00966D00" w:rsidRPr="003F756A" w:rsidRDefault="00966D00" w:rsidP="00127461">
            <w:pPr>
              <w:tabs>
                <w:tab w:val="left" w:pos="368"/>
              </w:tabs>
              <w:jc w:val="both"/>
              <w:rPr>
                <w:rFonts w:ascii="Verdana" w:hAnsi="Verdana"/>
                <w:b/>
                <w:sz w:val="19"/>
                <w:szCs w:val="19"/>
              </w:rPr>
            </w:pPr>
          </w:p>
          <w:p w14:paraId="68631801" w14:textId="77777777" w:rsidR="00966D00" w:rsidRPr="003F756A" w:rsidRDefault="00966D00" w:rsidP="00127461">
            <w:pPr>
              <w:tabs>
                <w:tab w:val="left" w:pos="368"/>
              </w:tabs>
              <w:ind w:left="368" w:hanging="368"/>
              <w:jc w:val="both"/>
              <w:rPr>
                <w:rFonts w:ascii="Verdana" w:hAnsi="Verdana"/>
                <w:b/>
                <w:sz w:val="19"/>
                <w:szCs w:val="19"/>
              </w:rPr>
            </w:pPr>
            <w:r w:rsidRPr="003F756A">
              <w:rPr>
                <w:rFonts w:ascii="Verdana" w:hAnsi="Verdana"/>
                <w:b/>
                <w:sz w:val="19"/>
                <w:szCs w:val="19"/>
              </w:rPr>
              <w:t>γ)</w:t>
            </w:r>
            <w:r w:rsidRPr="003F756A">
              <w:rPr>
                <w:rFonts w:ascii="Verdana" w:hAnsi="Verdana"/>
                <w:b/>
                <w:sz w:val="19"/>
                <w:szCs w:val="19"/>
              </w:rPr>
              <w:tab/>
            </w:r>
            <w:r w:rsidRPr="003F756A">
              <w:rPr>
                <w:rFonts w:ascii="Verdana" w:hAnsi="Verdana"/>
                <w:sz w:val="19"/>
                <w:szCs w:val="19"/>
              </w:rPr>
              <w:t>Ελάχιστη εξειδικευμένη επαγγελματική</w:t>
            </w:r>
            <w:r>
              <w:rPr>
                <w:rFonts w:ascii="Verdana" w:hAnsi="Verdana"/>
                <w:sz w:val="19"/>
                <w:szCs w:val="19"/>
              </w:rPr>
              <w:t xml:space="preserve"> εμπειρία </w:t>
            </w:r>
            <w:r>
              <w:rPr>
                <w:rFonts w:ascii="Verdana" w:hAnsi="Verdana"/>
                <w:b/>
                <w:sz w:val="19"/>
                <w:szCs w:val="19"/>
              </w:rPr>
              <w:t>ενός (1) έτους</w:t>
            </w:r>
            <w:r w:rsidRPr="003F756A">
              <w:rPr>
                <w:rFonts w:ascii="Verdana" w:hAnsi="Verdana"/>
                <w:sz w:val="19"/>
                <w:szCs w:val="19"/>
              </w:rPr>
              <w:t xml:space="preserve"> στον συντονισμό, ή/και διοίκηση, ή/και διαχείριση, ή/και υποστήριξη έργων, που έχουν υλοποιηθεί στο πλαίσιο συγχρηματοδοτούμενων Ευρωπαϊκών προγραμμάτων/έργων.</w:t>
            </w:r>
          </w:p>
        </w:tc>
      </w:tr>
    </w:tbl>
    <w:p w14:paraId="68277CF3" w14:textId="77777777" w:rsidR="00966D00" w:rsidRPr="007F6B76" w:rsidRDefault="00966D00" w:rsidP="007F6B76">
      <w:pPr>
        <w:tabs>
          <w:tab w:val="left" w:pos="0"/>
          <w:tab w:val="left" w:pos="567"/>
        </w:tabs>
        <w:spacing w:before="120" w:after="120" w:line="288" w:lineRule="auto"/>
        <w:rPr>
          <w:rFonts w:ascii="Verdana" w:hAnsi="Verdana"/>
          <w:sz w:val="19"/>
          <w:szCs w:val="19"/>
        </w:rPr>
      </w:pPr>
      <w:r w:rsidRPr="007F6B76">
        <w:rPr>
          <w:rFonts w:ascii="Verdana" w:hAnsi="Verdana"/>
          <w:sz w:val="19"/>
          <w:szCs w:val="19"/>
        </w:rPr>
        <w:lastRenderedPageBreak/>
        <w:t>Οι υποψήφιοι πρέπει να είναι ηλικίας από 18 έως 65 ετών.</w:t>
      </w:r>
    </w:p>
    <w:p w14:paraId="475E3F3C" w14:textId="77777777" w:rsidR="00CB3462" w:rsidRPr="000B5A0B" w:rsidRDefault="00545A15" w:rsidP="007A62D6">
      <w:pPr>
        <w:pStyle w:val="af1"/>
        <w:numPr>
          <w:ilvl w:val="0"/>
          <w:numId w:val="9"/>
        </w:numPr>
        <w:spacing w:after="120" w:line="288" w:lineRule="auto"/>
        <w:ind w:left="284"/>
        <w:contextualSpacing w:val="0"/>
        <w:jc w:val="both"/>
        <w:rPr>
          <w:rFonts w:ascii="Verdana" w:hAnsi="Verdana"/>
          <w:b/>
          <w:sz w:val="20"/>
          <w:u w:val="single"/>
        </w:rPr>
      </w:pPr>
      <w:r w:rsidRPr="000B5A0B">
        <w:rPr>
          <w:rFonts w:ascii="Verdana" w:hAnsi="Verdana"/>
          <w:b/>
          <w:sz w:val="20"/>
          <w:u w:val="single"/>
        </w:rPr>
        <w:t xml:space="preserve">Πρόσθετα βαθμολογούμενα προσόντα και </w:t>
      </w:r>
      <w:proofErr w:type="spellStart"/>
      <w:r w:rsidRPr="000B5A0B">
        <w:rPr>
          <w:rFonts w:ascii="Verdana" w:hAnsi="Verdana"/>
          <w:b/>
          <w:sz w:val="20"/>
          <w:u w:val="single"/>
        </w:rPr>
        <w:t>μοριοδότηση</w:t>
      </w:r>
      <w:proofErr w:type="spellEnd"/>
    </w:p>
    <w:p w14:paraId="4BE2E121" w14:textId="77777777" w:rsidR="00966D00" w:rsidRPr="003F756A" w:rsidRDefault="00966D00" w:rsidP="00966D00">
      <w:pPr>
        <w:autoSpaceDE w:val="0"/>
        <w:autoSpaceDN w:val="0"/>
        <w:adjustRightInd w:val="0"/>
        <w:spacing w:after="120" w:line="312" w:lineRule="auto"/>
        <w:ind w:left="142"/>
        <w:jc w:val="both"/>
        <w:rPr>
          <w:rFonts w:ascii="Verdana" w:hAnsi="Verdana" w:cstheme="minorHAnsi"/>
          <w:sz w:val="19"/>
          <w:szCs w:val="19"/>
        </w:rPr>
      </w:pPr>
      <w:r w:rsidRPr="003F756A">
        <w:rPr>
          <w:rFonts w:ascii="Verdana" w:hAnsi="Verdana" w:cstheme="minorHAnsi"/>
          <w:bCs/>
          <w:sz w:val="19"/>
          <w:szCs w:val="19"/>
        </w:rPr>
        <w:t xml:space="preserve">Η σειρά κατάταξης των υποψήφιών, </w:t>
      </w:r>
      <w:r w:rsidRPr="003F756A">
        <w:rPr>
          <w:rFonts w:ascii="Verdana" w:hAnsi="Verdana" w:cstheme="minorHAnsi"/>
          <w:sz w:val="19"/>
          <w:szCs w:val="19"/>
          <w:u w:val="single"/>
        </w:rPr>
        <w:t>ΜΟΝΟ εφόσον</w:t>
      </w:r>
      <w:r w:rsidRPr="003F756A">
        <w:rPr>
          <w:rFonts w:ascii="Verdana" w:hAnsi="Verdana" w:cstheme="minorHAnsi"/>
          <w:sz w:val="19"/>
          <w:szCs w:val="19"/>
        </w:rPr>
        <w:t xml:space="preserve"> κατέχουν τα υποχρεωτικά (</w:t>
      </w:r>
      <w:r w:rsidRPr="003F756A">
        <w:rPr>
          <w:rFonts w:ascii="Verdana" w:hAnsi="Verdana" w:cstheme="minorHAnsi"/>
          <w:sz w:val="19"/>
          <w:szCs w:val="19"/>
          <w:lang w:val="en-US"/>
        </w:rPr>
        <w:t>On</w:t>
      </w:r>
      <w:r w:rsidRPr="003F756A">
        <w:rPr>
          <w:rFonts w:ascii="Verdana" w:hAnsi="Verdana" w:cstheme="minorHAnsi"/>
          <w:sz w:val="19"/>
          <w:szCs w:val="19"/>
        </w:rPr>
        <w:t>/</w:t>
      </w:r>
      <w:proofErr w:type="spellStart"/>
      <w:r w:rsidRPr="003F756A">
        <w:rPr>
          <w:rFonts w:ascii="Verdana" w:hAnsi="Verdana" w:cstheme="minorHAnsi"/>
          <w:sz w:val="19"/>
          <w:szCs w:val="19"/>
        </w:rPr>
        <w:t>Off</w:t>
      </w:r>
      <w:proofErr w:type="spellEnd"/>
      <w:r w:rsidRPr="003F756A">
        <w:rPr>
          <w:rFonts w:ascii="Verdana" w:hAnsi="Verdana" w:cstheme="minorHAnsi"/>
          <w:sz w:val="19"/>
          <w:szCs w:val="19"/>
        </w:rPr>
        <w:t>) προσόντα,</w:t>
      </w:r>
      <w:r w:rsidRPr="003F756A">
        <w:rPr>
          <w:rFonts w:ascii="Verdana" w:hAnsi="Verdana" w:cstheme="minorHAnsi"/>
          <w:bCs/>
          <w:sz w:val="19"/>
          <w:szCs w:val="19"/>
        </w:rPr>
        <w:t xml:space="preserve"> θα καθοριστεί με βάση τα ακόλουθα </w:t>
      </w:r>
      <w:proofErr w:type="spellStart"/>
      <w:r w:rsidRPr="003F756A">
        <w:rPr>
          <w:rFonts w:ascii="Verdana" w:hAnsi="Verdana" w:cstheme="minorHAnsi"/>
          <w:bCs/>
          <w:sz w:val="19"/>
          <w:szCs w:val="19"/>
          <w:u w:val="single"/>
        </w:rPr>
        <w:t>μοριοδοτούμενα</w:t>
      </w:r>
      <w:proofErr w:type="spellEnd"/>
      <w:r w:rsidRPr="003F756A">
        <w:rPr>
          <w:rFonts w:ascii="Verdana" w:hAnsi="Verdana" w:cstheme="minorHAnsi"/>
          <w:bCs/>
          <w:sz w:val="19"/>
          <w:szCs w:val="19"/>
          <w:u w:val="single"/>
        </w:rPr>
        <w:t xml:space="preserve"> κριτήρια επιπρόσθετων προσόντων</w:t>
      </w:r>
      <w:r w:rsidRPr="003F756A">
        <w:rPr>
          <w:rFonts w:ascii="Verdana" w:hAnsi="Verdana" w:cstheme="minorHAnsi"/>
          <w:bCs/>
          <w:sz w:val="19"/>
          <w:szCs w:val="19"/>
        </w:rPr>
        <w:t xml:space="preserve">: </w:t>
      </w:r>
    </w:p>
    <w:p w14:paraId="59E3939E" w14:textId="77777777" w:rsidR="00966D00" w:rsidRPr="003F756A" w:rsidRDefault="00966D00" w:rsidP="00966D00">
      <w:pPr>
        <w:pStyle w:val="af1"/>
        <w:numPr>
          <w:ilvl w:val="0"/>
          <w:numId w:val="23"/>
        </w:numPr>
        <w:autoSpaceDE w:val="0"/>
        <w:autoSpaceDN w:val="0"/>
        <w:adjustRightInd w:val="0"/>
        <w:spacing w:after="120" w:line="312" w:lineRule="auto"/>
        <w:ind w:left="851" w:hanging="283"/>
        <w:contextualSpacing w:val="0"/>
        <w:jc w:val="both"/>
        <w:rPr>
          <w:rFonts w:ascii="Verdana" w:hAnsi="Verdana" w:cstheme="minorHAnsi"/>
          <w:sz w:val="19"/>
          <w:szCs w:val="19"/>
        </w:rPr>
      </w:pPr>
      <w:r w:rsidRPr="003F756A">
        <w:rPr>
          <w:rFonts w:ascii="Verdana" w:hAnsi="Verdana" w:cstheme="minorHAnsi"/>
          <w:sz w:val="19"/>
          <w:szCs w:val="19"/>
        </w:rPr>
        <w:t>Επιπρόσθετοι (πέρα των ζητούμενων), τίτλοι σπουδών.</w:t>
      </w:r>
    </w:p>
    <w:p w14:paraId="0AA2EC11" w14:textId="77777777" w:rsidR="00966D00" w:rsidRPr="003F756A" w:rsidRDefault="00966D00" w:rsidP="00966D00">
      <w:pPr>
        <w:pStyle w:val="af1"/>
        <w:numPr>
          <w:ilvl w:val="0"/>
          <w:numId w:val="23"/>
        </w:numPr>
        <w:autoSpaceDE w:val="0"/>
        <w:autoSpaceDN w:val="0"/>
        <w:adjustRightInd w:val="0"/>
        <w:spacing w:after="120" w:line="312" w:lineRule="auto"/>
        <w:ind w:left="851" w:hanging="283"/>
        <w:contextualSpacing w:val="0"/>
        <w:jc w:val="both"/>
        <w:rPr>
          <w:rFonts w:ascii="Verdana" w:hAnsi="Verdana" w:cstheme="minorHAnsi"/>
          <w:sz w:val="19"/>
          <w:szCs w:val="19"/>
        </w:rPr>
      </w:pPr>
      <w:r w:rsidRPr="003F756A">
        <w:rPr>
          <w:rFonts w:ascii="Verdana" w:hAnsi="Verdana" w:cstheme="minorHAnsi"/>
          <w:sz w:val="19"/>
          <w:szCs w:val="19"/>
        </w:rPr>
        <w:t>Επιπρόσθετη (πέραν της ελάχιστης ζητούμενης) επαγγελματική εμπειρία σε πράξεις και προγράμματα σχετικά με το αντικείμενο του έργου</w:t>
      </w:r>
      <w:r w:rsidRPr="00062930">
        <w:rPr>
          <w:rFonts w:ascii="Verdana" w:hAnsi="Verdana" w:cstheme="minorHAnsi"/>
          <w:sz w:val="19"/>
          <w:szCs w:val="19"/>
        </w:rPr>
        <w:t>.</w:t>
      </w:r>
    </w:p>
    <w:p w14:paraId="27470F96" w14:textId="77777777" w:rsidR="00966D00" w:rsidRPr="008E429C" w:rsidRDefault="00966D00" w:rsidP="00966D00">
      <w:pPr>
        <w:pStyle w:val="af1"/>
        <w:numPr>
          <w:ilvl w:val="0"/>
          <w:numId w:val="23"/>
        </w:numPr>
        <w:autoSpaceDE w:val="0"/>
        <w:autoSpaceDN w:val="0"/>
        <w:adjustRightInd w:val="0"/>
        <w:spacing w:after="120" w:line="312" w:lineRule="auto"/>
        <w:ind w:left="851" w:hanging="283"/>
        <w:contextualSpacing w:val="0"/>
        <w:jc w:val="both"/>
        <w:rPr>
          <w:rFonts w:ascii="Verdana" w:hAnsi="Verdana" w:cstheme="minorHAnsi"/>
          <w:sz w:val="19"/>
          <w:szCs w:val="19"/>
        </w:rPr>
      </w:pPr>
      <w:r w:rsidRPr="003F756A">
        <w:rPr>
          <w:rFonts w:ascii="Verdana" w:hAnsi="Verdana" w:cstheme="minorHAnsi"/>
          <w:sz w:val="19"/>
          <w:szCs w:val="19"/>
        </w:rPr>
        <w:t xml:space="preserve">Εξειδικευμένη εμπειρία στην διαχείριση, υλοποίηση ή/και αξιολόγηση έργων στο πλαίσιο συμβάσεων με διεθνείς, εθνικές (π.χ. </w:t>
      </w:r>
      <w:r w:rsidRPr="003F756A">
        <w:rPr>
          <w:rFonts w:ascii="Verdana" w:hAnsi="Verdana" w:cstheme="minorHAnsi"/>
          <w:sz w:val="19"/>
          <w:szCs w:val="19"/>
          <w:shd w:val="clear" w:color="auto" w:fill="FFFFFF"/>
        </w:rPr>
        <w:t>ΕΥΔ Επιχειρησιακών Προγραμμάτων</w:t>
      </w:r>
      <w:r w:rsidRPr="003F756A">
        <w:rPr>
          <w:rFonts w:ascii="Verdana" w:hAnsi="Verdana" w:cstheme="minorHAnsi"/>
          <w:sz w:val="19"/>
          <w:szCs w:val="19"/>
        </w:rPr>
        <w:t>) ή περιφερειακές (π.χ. ΕΥΔ ΠΕΠ) υπηρεσίες διαχείρισης, τεχνικές γραμματείες, κ.λπ. συγχρηματοδοτούμενων έργων (</w:t>
      </w:r>
      <w:r w:rsidRPr="003F756A">
        <w:rPr>
          <w:rFonts w:ascii="Verdana" w:hAnsi="Verdana" w:cstheme="minorHAnsi"/>
          <w:sz w:val="19"/>
          <w:szCs w:val="19"/>
          <w:lang w:val="en-US"/>
        </w:rPr>
        <w:t>INTERREG</w:t>
      </w:r>
      <w:r w:rsidRPr="003F756A">
        <w:rPr>
          <w:rFonts w:ascii="Verdana" w:hAnsi="Verdana" w:cstheme="minorHAnsi"/>
          <w:sz w:val="19"/>
          <w:szCs w:val="19"/>
        </w:rPr>
        <w:t>, ΕΣΠΑ, κ.λπ.)</w:t>
      </w:r>
    </w:p>
    <w:tbl>
      <w:tblPr>
        <w:tblStyle w:val="af0"/>
        <w:tblW w:w="8642" w:type="dxa"/>
        <w:jc w:val="center"/>
        <w:tblLayout w:type="fixed"/>
        <w:tblLook w:val="04A0" w:firstRow="1" w:lastRow="0" w:firstColumn="1" w:lastColumn="0" w:noHBand="0" w:noVBand="1"/>
      </w:tblPr>
      <w:tblGrid>
        <w:gridCol w:w="705"/>
        <w:gridCol w:w="6945"/>
        <w:gridCol w:w="992"/>
      </w:tblGrid>
      <w:tr w:rsidR="00966D00" w:rsidRPr="003F756A" w14:paraId="140A9B10" w14:textId="77777777" w:rsidTr="00127461">
        <w:trPr>
          <w:trHeight w:val="343"/>
          <w:jc w:val="center"/>
        </w:trPr>
        <w:tc>
          <w:tcPr>
            <w:tcW w:w="705" w:type="dxa"/>
            <w:vAlign w:val="center"/>
          </w:tcPr>
          <w:p w14:paraId="6C2DA4F0" w14:textId="77777777" w:rsidR="00966D00" w:rsidRPr="003F756A" w:rsidRDefault="00966D00" w:rsidP="00127461">
            <w:pPr>
              <w:spacing w:before="40" w:after="40"/>
              <w:ind w:left="-255" w:right="34" w:firstLine="201"/>
              <w:jc w:val="center"/>
              <w:rPr>
                <w:rFonts w:ascii="Verdana" w:hAnsi="Verdana" w:cstheme="minorHAnsi"/>
                <w:b/>
                <w:sz w:val="19"/>
                <w:szCs w:val="19"/>
              </w:rPr>
            </w:pPr>
            <w:r w:rsidRPr="003F756A">
              <w:rPr>
                <w:rFonts w:ascii="Verdana" w:hAnsi="Verdana" w:cstheme="minorHAnsi"/>
                <w:b/>
                <w:sz w:val="19"/>
                <w:szCs w:val="19"/>
              </w:rPr>
              <w:lastRenderedPageBreak/>
              <w:t>Α/Α</w:t>
            </w:r>
          </w:p>
        </w:tc>
        <w:tc>
          <w:tcPr>
            <w:tcW w:w="6945" w:type="dxa"/>
            <w:vAlign w:val="center"/>
          </w:tcPr>
          <w:p w14:paraId="2E1D74EA" w14:textId="77777777" w:rsidR="00966D00" w:rsidRPr="003F756A" w:rsidRDefault="00966D00" w:rsidP="00127461">
            <w:pPr>
              <w:tabs>
                <w:tab w:val="left" w:pos="0"/>
                <w:tab w:val="left" w:pos="567"/>
              </w:tabs>
              <w:spacing w:before="40" w:after="40"/>
              <w:jc w:val="both"/>
              <w:rPr>
                <w:rFonts w:ascii="Verdana" w:hAnsi="Verdana" w:cstheme="minorHAnsi"/>
                <w:b/>
                <w:sz w:val="19"/>
                <w:szCs w:val="19"/>
              </w:rPr>
            </w:pPr>
            <w:r w:rsidRPr="003F756A">
              <w:rPr>
                <w:rFonts w:ascii="Verdana" w:hAnsi="Verdana" w:cstheme="minorHAnsi"/>
                <w:b/>
                <w:sz w:val="19"/>
                <w:szCs w:val="19"/>
              </w:rPr>
              <w:t>ΒΑΘΜΟΛΟΓΟΥΜΕΝΑ ΕΠΙΠΡΟΣΘΕΤΑ ΠΡΟΣΟΝΤΑ</w:t>
            </w:r>
          </w:p>
        </w:tc>
        <w:tc>
          <w:tcPr>
            <w:tcW w:w="992" w:type="dxa"/>
            <w:vAlign w:val="center"/>
          </w:tcPr>
          <w:p w14:paraId="3B1AF3E0" w14:textId="77777777" w:rsidR="00966D00" w:rsidRPr="003F756A" w:rsidRDefault="00966D00" w:rsidP="00127461">
            <w:pPr>
              <w:tabs>
                <w:tab w:val="left" w:pos="0"/>
                <w:tab w:val="left" w:pos="567"/>
              </w:tabs>
              <w:spacing w:before="40" w:after="40"/>
              <w:jc w:val="center"/>
              <w:rPr>
                <w:rFonts w:ascii="Verdana" w:hAnsi="Verdana" w:cstheme="minorHAnsi"/>
                <w:b/>
                <w:sz w:val="19"/>
                <w:szCs w:val="19"/>
              </w:rPr>
            </w:pPr>
            <w:r w:rsidRPr="003F756A">
              <w:rPr>
                <w:rFonts w:ascii="Verdana" w:hAnsi="Verdana" w:cstheme="minorHAnsi"/>
                <w:b/>
                <w:sz w:val="19"/>
                <w:szCs w:val="19"/>
              </w:rPr>
              <w:t>ΜΟΡΙΑ</w:t>
            </w:r>
          </w:p>
        </w:tc>
      </w:tr>
      <w:tr w:rsidR="00966D00" w:rsidRPr="003F756A" w14:paraId="54FFF994" w14:textId="77777777" w:rsidTr="00127461">
        <w:trPr>
          <w:trHeight w:val="561"/>
          <w:jc w:val="center"/>
        </w:trPr>
        <w:tc>
          <w:tcPr>
            <w:tcW w:w="705" w:type="dxa"/>
            <w:vAlign w:val="center"/>
          </w:tcPr>
          <w:p w14:paraId="75EB819C" w14:textId="77777777" w:rsidR="00966D00" w:rsidRPr="003F756A" w:rsidRDefault="00966D00" w:rsidP="00966D00">
            <w:pPr>
              <w:pStyle w:val="af1"/>
              <w:numPr>
                <w:ilvl w:val="0"/>
                <w:numId w:val="24"/>
              </w:numPr>
              <w:spacing w:before="40" w:after="40"/>
              <w:ind w:left="447" w:right="34"/>
              <w:contextualSpacing w:val="0"/>
              <w:jc w:val="center"/>
              <w:rPr>
                <w:rFonts w:ascii="Verdana" w:hAnsi="Verdana" w:cstheme="minorHAnsi"/>
                <w:sz w:val="19"/>
                <w:szCs w:val="19"/>
              </w:rPr>
            </w:pPr>
          </w:p>
        </w:tc>
        <w:tc>
          <w:tcPr>
            <w:tcW w:w="6945" w:type="dxa"/>
            <w:vAlign w:val="center"/>
          </w:tcPr>
          <w:p w14:paraId="66D844D7" w14:textId="77777777" w:rsidR="00966D00" w:rsidRPr="003F756A" w:rsidRDefault="00966D00" w:rsidP="00127461">
            <w:pPr>
              <w:tabs>
                <w:tab w:val="left" w:pos="0"/>
                <w:tab w:val="left" w:pos="567"/>
              </w:tabs>
              <w:spacing w:before="40" w:after="40"/>
              <w:jc w:val="both"/>
              <w:rPr>
                <w:rFonts w:ascii="Verdana" w:hAnsi="Verdana" w:cstheme="minorHAnsi"/>
                <w:sz w:val="19"/>
                <w:szCs w:val="19"/>
              </w:rPr>
            </w:pPr>
            <w:r w:rsidRPr="003F756A">
              <w:rPr>
                <w:rFonts w:ascii="Verdana" w:hAnsi="Verdana" w:cstheme="minorHAnsi"/>
                <w:sz w:val="19"/>
                <w:szCs w:val="19"/>
              </w:rPr>
              <w:t>Διδακτορικό Δίπλωμα (Δ.Δ.) σε συναφές πεδίο με το αντικείμενο και τα παραδοτέα της παρούσας πρόσκλησης (έως 1)</w:t>
            </w:r>
          </w:p>
        </w:tc>
        <w:tc>
          <w:tcPr>
            <w:tcW w:w="992" w:type="dxa"/>
            <w:vAlign w:val="center"/>
          </w:tcPr>
          <w:p w14:paraId="11D5E006" w14:textId="77777777" w:rsidR="00966D00" w:rsidRPr="003F756A" w:rsidRDefault="00966D00" w:rsidP="00127461">
            <w:pPr>
              <w:tabs>
                <w:tab w:val="left" w:pos="0"/>
                <w:tab w:val="left" w:pos="567"/>
              </w:tabs>
              <w:spacing w:before="40" w:after="40"/>
              <w:jc w:val="center"/>
              <w:rPr>
                <w:rFonts w:ascii="Verdana" w:hAnsi="Verdana" w:cstheme="minorHAnsi"/>
                <w:sz w:val="19"/>
                <w:szCs w:val="19"/>
              </w:rPr>
            </w:pPr>
            <w:r w:rsidRPr="003F756A">
              <w:rPr>
                <w:rFonts w:ascii="Verdana" w:hAnsi="Verdana" w:cstheme="minorHAnsi"/>
                <w:sz w:val="19"/>
                <w:szCs w:val="19"/>
              </w:rPr>
              <w:t>20</w:t>
            </w:r>
          </w:p>
        </w:tc>
      </w:tr>
      <w:tr w:rsidR="00966D00" w:rsidRPr="003F756A" w14:paraId="4520E17C" w14:textId="77777777" w:rsidTr="00127461">
        <w:trPr>
          <w:trHeight w:val="555"/>
          <w:jc w:val="center"/>
        </w:trPr>
        <w:tc>
          <w:tcPr>
            <w:tcW w:w="705" w:type="dxa"/>
            <w:vAlign w:val="center"/>
          </w:tcPr>
          <w:p w14:paraId="7B1693D4" w14:textId="77777777" w:rsidR="00966D00" w:rsidRPr="003F756A" w:rsidRDefault="00966D00" w:rsidP="00966D00">
            <w:pPr>
              <w:pStyle w:val="af1"/>
              <w:numPr>
                <w:ilvl w:val="0"/>
                <w:numId w:val="24"/>
              </w:numPr>
              <w:spacing w:before="40" w:after="40"/>
              <w:ind w:left="447" w:right="34"/>
              <w:contextualSpacing w:val="0"/>
              <w:jc w:val="center"/>
              <w:rPr>
                <w:rFonts w:ascii="Verdana" w:hAnsi="Verdana" w:cstheme="minorHAnsi"/>
                <w:sz w:val="19"/>
                <w:szCs w:val="19"/>
              </w:rPr>
            </w:pPr>
          </w:p>
        </w:tc>
        <w:tc>
          <w:tcPr>
            <w:tcW w:w="6945" w:type="dxa"/>
            <w:vAlign w:val="center"/>
          </w:tcPr>
          <w:p w14:paraId="2C322FE4" w14:textId="77777777" w:rsidR="00966D00" w:rsidRPr="003F756A" w:rsidRDefault="00966D00" w:rsidP="00127461">
            <w:pPr>
              <w:tabs>
                <w:tab w:val="left" w:pos="0"/>
                <w:tab w:val="left" w:pos="567"/>
              </w:tabs>
              <w:spacing w:before="40" w:after="40"/>
              <w:rPr>
                <w:rFonts w:ascii="Verdana" w:hAnsi="Verdana" w:cstheme="minorHAnsi"/>
                <w:sz w:val="19"/>
                <w:szCs w:val="19"/>
              </w:rPr>
            </w:pPr>
            <w:r w:rsidRPr="003F756A">
              <w:rPr>
                <w:rFonts w:ascii="Verdana" w:hAnsi="Verdana" w:cstheme="minorHAnsi"/>
                <w:sz w:val="19"/>
                <w:szCs w:val="19"/>
              </w:rPr>
              <w:t>Δεύτερος μεταπτυχιακός Τίτλος Σπουδών (</w:t>
            </w:r>
            <w:r w:rsidRPr="003F756A">
              <w:rPr>
                <w:rFonts w:ascii="Verdana" w:hAnsi="Verdana" w:cstheme="minorHAnsi"/>
                <w:b/>
                <w:sz w:val="19"/>
                <w:szCs w:val="19"/>
                <w:u w:val="single"/>
              </w:rPr>
              <w:t>δεν βαθμολογείται αν κατατεθεί αποδεκτό Δ.Δ.</w:t>
            </w:r>
            <w:r w:rsidRPr="003F756A">
              <w:rPr>
                <w:rFonts w:ascii="Verdana" w:hAnsi="Verdana" w:cstheme="minorHAnsi"/>
                <w:sz w:val="19"/>
                <w:szCs w:val="19"/>
              </w:rPr>
              <w:t>)</w:t>
            </w:r>
          </w:p>
        </w:tc>
        <w:tc>
          <w:tcPr>
            <w:tcW w:w="992" w:type="dxa"/>
            <w:vAlign w:val="center"/>
          </w:tcPr>
          <w:p w14:paraId="1C640BAE" w14:textId="77777777" w:rsidR="00966D00" w:rsidRPr="003F756A" w:rsidRDefault="00966D00" w:rsidP="00127461">
            <w:pPr>
              <w:tabs>
                <w:tab w:val="left" w:pos="0"/>
                <w:tab w:val="left" w:pos="567"/>
              </w:tabs>
              <w:spacing w:before="40" w:after="40"/>
              <w:jc w:val="center"/>
              <w:rPr>
                <w:rFonts w:ascii="Verdana" w:hAnsi="Verdana" w:cstheme="minorHAnsi"/>
                <w:sz w:val="19"/>
                <w:szCs w:val="19"/>
              </w:rPr>
            </w:pPr>
            <w:r w:rsidRPr="003F756A">
              <w:rPr>
                <w:rFonts w:ascii="Verdana" w:hAnsi="Verdana" w:cstheme="minorHAnsi"/>
                <w:sz w:val="19"/>
                <w:szCs w:val="19"/>
              </w:rPr>
              <w:t>15</w:t>
            </w:r>
          </w:p>
        </w:tc>
      </w:tr>
      <w:tr w:rsidR="00966D00" w:rsidRPr="003F756A" w14:paraId="68B7A148" w14:textId="77777777" w:rsidTr="00127461">
        <w:trPr>
          <w:trHeight w:val="648"/>
          <w:jc w:val="center"/>
        </w:trPr>
        <w:tc>
          <w:tcPr>
            <w:tcW w:w="705" w:type="dxa"/>
            <w:vAlign w:val="center"/>
          </w:tcPr>
          <w:p w14:paraId="197732A2" w14:textId="77777777" w:rsidR="00966D00" w:rsidRPr="003F756A" w:rsidRDefault="00966D00" w:rsidP="00966D00">
            <w:pPr>
              <w:pStyle w:val="af1"/>
              <w:numPr>
                <w:ilvl w:val="0"/>
                <w:numId w:val="24"/>
              </w:numPr>
              <w:spacing w:before="40" w:after="40"/>
              <w:ind w:left="447" w:right="34"/>
              <w:contextualSpacing w:val="0"/>
              <w:jc w:val="center"/>
              <w:rPr>
                <w:rFonts w:ascii="Verdana" w:hAnsi="Verdana" w:cstheme="minorHAnsi"/>
                <w:sz w:val="19"/>
                <w:szCs w:val="19"/>
              </w:rPr>
            </w:pPr>
          </w:p>
        </w:tc>
        <w:tc>
          <w:tcPr>
            <w:tcW w:w="6945" w:type="dxa"/>
            <w:vAlign w:val="center"/>
          </w:tcPr>
          <w:p w14:paraId="0CDE2980" w14:textId="77777777" w:rsidR="00966D00" w:rsidRPr="003F756A" w:rsidRDefault="00966D00" w:rsidP="00127461">
            <w:pPr>
              <w:tabs>
                <w:tab w:val="left" w:pos="0"/>
                <w:tab w:val="left" w:pos="567"/>
              </w:tabs>
              <w:spacing w:before="40" w:after="40"/>
              <w:jc w:val="both"/>
              <w:rPr>
                <w:rFonts w:ascii="Verdana" w:hAnsi="Verdana" w:cstheme="minorHAnsi"/>
                <w:sz w:val="19"/>
                <w:szCs w:val="19"/>
              </w:rPr>
            </w:pPr>
            <w:r w:rsidRPr="003F756A">
              <w:rPr>
                <w:rFonts w:ascii="Verdana" w:hAnsi="Verdana" w:cstheme="minorHAnsi"/>
                <w:sz w:val="19"/>
                <w:szCs w:val="19"/>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992" w:type="dxa"/>
            <w:vAlign w:val="center"/>
          </w:tcPr>
          <w:p w14:paraId="41EAD344" w14:textId="77777777" w:rsidR="00966D00" w:rsidRPr="003F756A" w:rsidRDefault="00966D00" w:rsidP="00127461">
            <w:pPr>
              <w:tabs>
                <w:tab w:val="left" w:pos="0"/>
                <w:tab w:val="left" w:pos="567"/>
              </w:tabs>
              <w:spacing w:before="40" w:after="40"/>
              <w:jc w:val="center"/>
              <w:rPr>
                <w:rFonts w:ascii="Verdana" w:hAnsi="Verdana" w:cstheme="minorHAnsi"/>
                <w:sz w:val="19"/>
                <w:szCs w:val="19"/>
              </w:rPr>
            </w:pPr>
          </w:p>
        </w:tc>
      </w:tr>
      <w:tr w:rsidR="00966D00" w:rsidRPr="003F756A" w14:paraId="72594F50" w14:textId="77777777" w:rsidTr="00127461">
        <w:trPr>
          <w:trHeight w:val="560"/>
          <w:jc w:val="center"/>
        </w:trPr>
        <w:tc>
          <w:tcPr>
            <w:tcW w:w="7650" w:type="dxa"/>
            <w:gridSpan w:val="2"/>
            <w:vAlign w:val="center"/>
          </w:tcPr>
          <w:p w14:paraId="67B32F3B" w14:textId="77777777" w:rsidR="00966D00" w:rsidRPr="008E429C" w:rsidRDefault="00966D00" w:rsidP="00127461">
            <w:pPr>
              <w:spacing w:before="40" w:after="40"/>
              <w:ind w:left="731"/>
              <w:jc w:val="both"/>
              <w:rPr>
                <w:rFonts w:ascii="Verdana" w:hAnsi="Verdana" w:cstheme="minorHAnsi"/>
                <w:sz w:val="19"/>
                <w:szCs w:val="19"/>
              </w:rPr>
            </w:pPr>
            <w:r w:rsidRPr="008E429C">
              <w:rPr>
                <w:rFonts w:ascii="Verdana" w:hAnsi="Verdana" w:cstheme="minorHAnsi"/>
                <w:sz w:val="19"/>
                <w:szCs w:val="19"/>
              </w:rPr>
              <w:t>Ο υποψήφιος λαμβάνει 1 μόριο για κάθε μήνα επιπλέον εμπειρίας με ανώτατο όριο τους 60 μήνες</w:t>
            </w:r>
          </w:p>
        </w:tc>
        <w:tc>
          <w:tcPr>
            <w:tcW w:w="992" w:type="dxa"/>
            <w:vAlign w:val="center"/>
          </w:tcPr>
          <w:p w14:paraId="6027CFBC" w14:textId="77777777" w:rsidR="00966D00" w:rsidRPr="003F756A" w:rsidRDefault="00966D00" w:rsidP="00127461">
            <w:pPr>
              <w:spacing w:before="40" w:after="40"/>
              <w:jc w:val="center"/>
              <w:rPr>
                <w:rFonts w:ascii="Verdana" w:hAnsi="Verdana" w:cstheme="minorHAnsi"/>
                <w:b/>
                <w:sz w:val="19"/>
                <w:szCs w:val="19"/>
              </w:rPr>
            </w:pPr>
            <w:r w:rsidRPr="003F756A">
              <w:rPr>
                <w:rFonts w:ascii="Verdana" w:hAnsi="Verdana" w:cstheme="minorHAnsi"/>
                <w:b/>
                <w:sz w:val="19"/>
                <w:szCs w:val="19"/>
              </w:rPr>
              <w:t>Έως 60</w:t>
            </w:r>
          </w:p>
        </w:tc>
      </w:tr>
      <w:tr w:rsidR="00966D00" w:rsidRPr="003F756A" w14:paraId="658EE246" w14:textId="77777777" w:rsidTr="00127461">
        <w:trPr>
          <w:trHeight w:val="338"/>
          <w:jc w:val="center"/>
        </w:trPr>
        <w:tc>
          <w:tcPr>
            <w:tcW w:w="705" w:type="dxa"/>
            <w:vAlign w:val="center"/>
          </w:tcPr>
          <w:p w14:paraId="67449F1B" w14:textId="77777777" w:rsidR="00966D00" w:rsidRPr="003F756A" w:rsidRDefault="00966D00" w:rsidP="00966D00">
            <w:pPr>
              <w:pStyle w:val="af1"/>
              <w:numPr>
                <w:ilvl w:val="0"/>
                <w:numId w:val="24"/>
              </w:numPr>
              <w:spacing w:before="40" w:after="40"/>
              <w:ind w:left="447"/>
              <w:contextualSpacing w:val="0"/>
              <w:rPr>
                <w:rFonts w:ascii="Verdana" w:hAnsi="Verdana" w:cstheme="minorHAnsi"/>
                <w:sz w:val="19"/>
                <w:szCs w:val="19"/>
              </w:rPr>
            </w:pPr>
          </w:p>
        </w:tc>
        <w:tc>
          <w:tcPr>
            <w:tcW w:w="6945" w:type="dxa"/>
            <w:vAlign w:val="center"/>
          </w:tcPr>
          <w:p w14:paraId="4E98B024" w14:textId="77777777" w:rsidR="00966D00" w:rsidRPr="003F756A" w:rsidRDefault="00966D00" w:rsidP="00127461">
            <w:pPr>
              <w:tabs>
                <w:tab w:val="left" w:pos="0"/>
                <w:tab w:val="left" w:pos="567"/>
              </w:tabs>
              <w:spacing w:before="40" w:after="40"/>
              <w:rPr>
                <w:rFonts w:ascii="Verdana" w:hAnsi="Verdana" w:cstheme="minorHAnsi"/>
                <w:sz w:val="19"/>
                <w:szCs w:val="19"/>
              </w:rPr>
            </w:pPr>
            <w:r w:rsidRPr="003F756A">
              <w:rPr>
                <w:rFonts w:ascii="Verdana" w:hAnsi="Verdana" w:cstheme="minorHAnsi"/>
                <w:sz w:val="19"/>
                <w:szCs w:val="19"/>
              </w:rPr>
              <w:t>Εξειδικευμένη εμπειρία στην διαχείριση συγχρηματοδοτούμενων έργων στο πλαίσιο συνεργασίας με Ειδικές Υπηρεσίες Διαχείρισης</w:t>
            </w:r>
          </w:p>
        </w:tc>
        <w:tc>
          <w:tcPr>
            <w:tcW w:w="992" w:type="dxa"/>
            <w:vAlign w:val="center"/>
          </w:tcPr>
          <w:p w14:paraId="52AA2D0B" w14:textId="77777777" w:rsidR="00966D00" w:rsidRPr="003F756A" w:rsidRDefault="00966D00" w:rsidP="00127461">
            <w:pPr>
              <w:tabs>
                <w:tab w:val="left" w:pos="0"/>
                <w:tab w:val="left" w:pos="567"/>
              </w:tabs>
              <w:spacing w:before="40" w:after="40"/>
              <w:jc w:val="center"/>
              <w:rPr>
                <w:rFonts w:ascii="Verdana" w:hAnsi="Verdana" w:cstheme="minorHAnsi"/>
                <w:sz w:val="19"/>
                <w:szCs w:val="19"/>
                <w:lang w:val="en-US"/>
              </w:rPr>
            </w:pPr>
            <w:r w:rsidRPr="003F756A">
              <w:rPr>
                <w:rFonts w:ascii="Verdana" w:hAnsi="Verdana" w:cstheme="minorHAnsi"/>
                <w:sz w:val="19"/>
                <w:szCs w:val="19"/>
              </w:rPr>
              <w:t>2</w:t>
            </w:r>
            <w:r w:rsidRPr="003F756A">
              <w:rPr>
                <w:rFonts w:ascii="Verdana" w:hAnsi="Verdana" w:cstheme="minorHAnsi"/>
                <w:sz w:val="19"/>
                <w:szCs w:val="19"/>
                <w:lang w:val="en-US"/>
              </w:rPr>
              <w:t>5</w:t>
            </w:r>
          </w:p>
        </w:tc>
      </w:tr>
      <w:tr w:rsidR="00966D00" w:rsidRPr="003F756A" w14:paraId="5C1B6FE7" w14:textId="77777777" w:rsidTr="00127461">
        <w:trPr>
          <w:trHeight w:val="320"/>
          <w:jc w:val="center"/>
        </w:trPr>
        <w:tc>
          <w:tcPr>
            <w:tcW w:w="705" w:type="dxa"/>
            <w:vAlign w:val="center"/>
          </w:tcPr>
          <w:p w14:paraId="358B8B1F" w14:textId="77777777" w:rsidR="00966D00" w:rsidRPr="003F756A" w:rsidRDefault="00966D00" w:rsidP="00966D00">
            <w:pPr>
              <w:pStyle w:val="af1"/>
              <w:numPr>
                <w:ilvl w:val="0"/>
                <w:numId w:val="24"/>
              </w:numPr>
              <w:spacing w:before="40" w:after="40"/>
              <w:ind w:left="447"/>
              <w:contextualSpacing w:val="0"/>
              <w:rPr>
                <w:rFonts w:ascii="Verdana" w:hAnsi="Verdana" w:cstheme="minorHAnsi"/>
                <w:sz w:val="19"/>
                <w:szCs w:val="19"/>
              </w:rPr>
            </w:pPr>
          </w:p>
        </w:tc>
        <w:tc>
          <w:tcPr>
            <w:tcW w:w="6945" w:type="dxa"/>
            <w:vAlign w:val="center"/>
          </w:tcPr>
          <w:p w14:paraId="4564E91F" w14:textId="77777777" w:rsidR="00966D00" w:rsidRPr="003F756A" w:rsidRDefault="00966D00" w:rsidP="00127461">
            <w:pPr>
              <w:tabs>
                <w:tab w:val="left" w:pos="0"/>
                <w:tab w:val="left" w:pos="567"/>
              </w:tabs>
              <w:spacing w:before="40" w:after="40"/>
              <w:rPr>
                <w:rFonts w:ascii="Verdana" w:hAnsi="Verdana" w:cstheme="minorHAnsi"/>
                <w:sz w:val="19"/>
                <w:szCs w:val="19"/>
              </w:rPr>
            </w:pPr>
            <w:r w:rsidRPr="003F756A">
              <w:rPr>
                <w:rFonts w:ascii="Verdana" w:hAnsi="Verdana" w:cstheme="minorHAnsi"/>
                <w:sz w:val="19"/>
                <w:szCs w:val="19"/>
              </w:rPr>
              <w:t>Άριστη γνώση ξένης γλώσσας (έως 1)</w:t>
            </w:r>
          </w:p>
        </w:tc>
        <w:tc>
          <w:tcPr>
            <w:tcW w:w="992" w:type="dxa"/>
            <w:vAlign w:val="center"/>
          </w:tcPr>
          <w:p w14:paraId="4B502154" w14:textId="77777777" w:rsidR="00966D00" w:rsidRPr="003F756A" w:rsidRDefault="00966D00" w:rsidP="00127461">
            <w:pPr>
              <w:tabs>
                <w:tab w:val="left" w:pos="0"/>
                <w:tab w:val="left" w:pos="567"/>
              </w:tabs>
              <w:spacing w:before="40" w:after="40"/>
              <w:jc w:val="center"/>
              <w:rPr>
                <w:rFonts w:ascii="Verdana" w:hAnsi="Verdana" w:cstheme="minorHAnsi"/>
                <w:sz w:val="19"/>
                <w:szCs w:val="19"/>
                <w:lang w:val="en-US"/>
              </w:rPr>
            </w:pPr>
            <w:r w:rsidRPr="003F756A">
              <w:rPr>
                <w:rFonts w:ascii="Verdana" w:hAnsi="Verdana" w:cstheme="minorHAnsi"/>
                <w:sz w:val="19"/>
                <w:szCs w:val="19"/>
                <w:lang w:val="en-US"/>
              </w:rPr>
              <w:t>15</w:t>
            </w:r>
          </w:p>
        </w:tc>
      </w:tr>
      <w:tr w:rsidR="00966D00" w:rsidRPr="003F756A" w14:paraId="1DF4CD8A" w14:textId="77777777" w:rsidTr="00127461">
        <w:trPr>
          <w:trHeight w:val="338"/>
          <w:jc w:val="center"/>
        </w:trPr>
        <w:tc>
          <w:tcPr>
            <w:tcW w:w="705" w:type="dxa"/>
            <w:vAlign w:val="center"/>
          </w:tcPr>
          <w:p w14:paraId="23A0C956" w14:textId="77777777" w:rsidR="00966D00" w:rsidRPr="003F756A" w:rsidRDefault="00966D00" w:rsidP="00966D00">
            <w:pPr>
              <w:pStyle w:val="af1"/>
              <w:numPr>
                <w:ilvl w:val="0"/>
                <w:numId w:val="24"/>
              </w:numPr>
              <w:spacing w:before="40" w:after="40"/>
              <w:ind w:left="447"/>
              <w:contextualSpacing w:val="0"/>
              <w:rPr>
                <w:rFonts w:ascii="Verdana" w:hAnsi="Verdana" w:cstheme="minorHAnsi"/>
                <w:sz w:val="19"/>
                <w:szCs w:val="19"/>
              </w:rPr>
            </w:pPr>
          </w:p>
        </w:tc>
        <w:tc>
          <w:tcPr>
            <w:tcW w:w="6945" w:type="dxa"/>
            <w:vAlign w:val="center"/>
          </w:tcPr>
          <w:p w14:paraId="6A58A89A" w14:textId="77777777" w:rsidR="00966D00" w:rsidRPr="003F756A" w:rsidRDefault="00966D00" w:rsidP="00127461">
            <w:pPr>
              <w:tabs>
                <w:tab w:val="left" w:pos="0"/>
                <w:tab w:val="left" w:pos="567"/>
              </w:tabs>
              <w:spacing w:before="40" w:after="40"/>
              <w:rPr>
                <w:rFonts w:ascii="Verdana" w:hAnsi="Verdana" w:cstheme="minorHAnsi"/>
                <w:sz w:val="19"/>
                <w:szCs w:val="19"/>
              </w:rPr>
            </w:pPr>
            <w:r w:rsidRPr="003F756A">
              <w:rPr>
                <w:rFonts w:ascii="Verdana" w:hAnsi="Verdana" w:cstheme="minorHAnsi"/>
                <w:sz w:val="19"/>
                <w:szCs w:val="19"/>
              </w:rPr>
              <w:t>Καλή γνώση δεύτερης ξένης γλώσσας (έως 1) (</w:t>
            </w:r>
            <w:r w:rsidRPr="003F756A">
              <w:rPr>
                <w:rFonts w:ascii="Verdana" w:hAnsi="Verdana" w:cstheme="minorHAnsi"/>
                <w:b/>
                <w:sz w:val="19"/>
                <w:szCs w:val="19"/>
                <w:u w:val="single"/>
              </w:rPr>
              <w:t>δεν βαθμολογείται αν κατατεθεί πιστοποιητικό άριστης γνώσης της ίδιας γλώσσας</w:t>
            </w:r>
            <w:r w:rsidRPr="003F756A">
              <w:rPr>
                <w:rFonts w:ascii="Verdana" w:hAnsi="Verdana" w:cstheme="minorHAnsi"/>
                <w:sz w:val="19"/>
                <w:szCs w:val="19"/>
              </w:rPr>
              <w:t>)</w:t>
            </w:r>
          </w:p>
        </w:tc>
        <w:tc>
          <w:tcPr>
            <w:tcW w:w="992" w:type="dxa"/>
            <w:vAlign w:val="center"/>
          </w:tcPr>
          <w:p w14:paraId="66491D45" w14:textId="77777777" w:rsidR="00966D00" w:rsidRPr="003F756A" w:rsidRDefault="00966D00" w:rsidP="00127461">
            <w:pPr>
              <w:tabs>
                <w:tab w:val="left" w:pos="0"/>
                <w:tab w:val="left" w:pos="567"/>
              </w:tabs>
              <w:spacing w:before="40" w:after="40"/>
              <w:jc w:val="center"/>
              <w:rPr>
                <w:rFonts w:ascii="Verdana" w:hAnsi="Verdana" w:cstheme="minorHAnsi"/>
                <w:sz w:val="19"/>
                <w:szCs w:val="19"/>
                <w:lang w:val="en-US"/>
              </w:rPr>
            </w:pPr>
            <w:r w:rsidRPr="003F756A">
              <w:rPr>
                <w:rFonts w:ascii="Verdana" w:hAnsi="Verdana" w:cstheme="minorHAnsi"/>
                <w:sz w:val="19"/>
                <w:szCs w:val="19"/>
                <w:lang w:val="en-US"/>
              </w:rPr>
              <w:t>5</w:t>
            </w:r>
          </w:p>
        </w:tc>
      </w:tr>
      <w:tr w:rsidR="00966D00" w:rsidRPr="003F756A" w14:paraId="17843242" w14:textId="77777777" w:rsidTr="00127461">
        <w:trPr>
          <w:trHeight w:val="320"/>
          <w:jc w:val="center"/>
        </w:trPr>
        <w:tc>
          <w:tcPr>
            <w:tcW w:w="7650" w:type="dxa"/>
            <w:gridSpan w:val="2"/>
            <w:shd w:val="clear" w:color="auto" w:fill="D9D9D9" w:themeFill="background1" w:themeFillShade="D9"/>
            <w:vAlign w:val="center"/>
          </w:tcPr>
          <w:p w14:paraId="537DE912" w14:textId="77777777" w:rsidR="00966D00" w:rsidRPr="003F756A" w:rsidRDefault="00966D00" w:rsidP="00127461">
            <w:pPr>
              <w:tabs>
                <w:tab w:val="left" w:pos="0"/>
                <w:tab w:val="left" w:pos="567"/>
              </w:tabs>
              <w:spacing w:before="40" w:after="40"/>
              <w:jc w:val="right"/>
              <w:rPr>
                <w:rFonts w:ascii="Verdana" w:hAnsi="Verdana" w:cstheme="minorHAnsi"/>
                <w:sz w:val="19"/>
                <w:szCs w:val="19"/>
                <w:lang w:val="en-US"/>
              </w:rPr>
            </w:pPr>
            <w:r w:rsidRPr="003F756A">
              <w:rPr>
                <w:rFonts w:ascii="Verdana" w:hAnsi="Verdana" w:cstheme="minorHAnsi"/>
                <w:sz w:val="19"/>
                <w:szCs w:val="19"/>
              </w:rPr>
              <w:t>ΣΥΝΟΛΙΚΗ ΒΑΘΜΟΛΟΓΙΑ (</w:t>
            </w:r>
            <w:r w:rsidRPr="003F756A">
              <w:rPr>
                <w:rFonts w:ascii="Verdana" w:hAnsi="Verdana" w:cstheme="minorHAnsi"/>
                <w:sz w:val="19"/>
                <w:szCs w:val="19"/>
                <w:lang w:val="en-US"/>
              </w:rPr>
              <w:t>max.)</w:t>
            </w:r>
          </w:p>
        </w:tc>
        <w:tc>
          <w:tcPr>
            <w:tcW w:w="992" w:type="dxa"/>
            <w:shd w:val="clear" w:color="auto" w:fill="D9D9D9" w:themeFill="background1" w:themeFillShade="D9"/>
            <w:vAlign w:val="center"/>
          </w:tcPr>
          <w:p w14:paraId="20632B63" w14:textId="77777777" w:rsidR="00966D00" w:rsidRPr="00BB2B8B" w:rsidRDefault="00966D00" w:rsidP="00127461">
            <w:pPr>
              <w:tabs>
                <w:tab w:val="left" w:pos="0"/>
                <w:tab w:val="left" w:pos="567"/>
              </w:tabs>
              <w:spacing w:before="40" w:after="40"/>
              <w:jc w:val="center"/>
              <w:rPr>
                <w:rFonts w:ascii="Verdana" w:hAnsi="Verdana" w:cstheme="minorHAnsi"/>
                <w:b/>
                <w:bCs/>
                <w:sz w:val="19"/>
                <w:szCs w:val="19"/>
                <w:lang w:val="en-US"/>
              </w:rPr>
            </w:pPr>
            <w:r>
              <w:rPr>
                <w:rFonts w:ascii="Verdana" w:hAnsi="Verdana" w:cstheme="minorHAnsi"/>
                <w:b/>
                <w:bCs/>
                <w:sz w:val="19"/>
                <w:szCs w:val="19"/>
                <w:lang w:val="en-US"/>
              </w:rPr>
              <w:t>125</w:t>
            </w:r>
          </w:p>
        </w:tc>
      </w:tr>
    </w:tbl>
    <w:p w14:paraId="0F566F58" w14:textId="426CFF4A" w:rsidR="00CB3462" w:rsidRPr="000B5A0B" w:rsidRDefault="00CB3462" w:rsidP="007F6B76">
      <w:pPr>
        <w:spacing w:before="100" w:beforeAutospacing="1" w:after="120" w:line="288" w:lineRule="auto"/>
        <w:ind w:left="284"/>
        <w:jc w:val="both"/>
        <w:rPr>
          <w:rFonts w:ascii="Verdana" w:hAnsi="Verdana"/>
          <w:sz w:val="20"/>
        </w:rPr>
      </w:pPr>
      <w:r w:rsidRPr="000B5A0B">
        <w:rPr>
          <w:rFonts w:ascii="Verdana" w:hAnsi="Verdana"/>
          <w:sz w:val="20"/>
        </w:rPr>
        <w:t xml:space="preserve">Κάθε υποψήφιος, δικαιούται να καταταγεί ανά κατηγορία, κλάδο και ειδικότητα σε πίνακες κατάταξης κατά φθίνουσα σειρά συνολικής βαθμολογίας, όπως αυτή προκύπτει από το άθροισμα </w:t>
      </w:r>
      <w:proofErr w:type="spellStart"/>
      <w:r w:rsidRPr="000B5A0B">
        <w:rPr>
          <w:rFonts w:ascii="Verdana" w:hAnsi="Verdana"/>
          <w:sz w:val="20"/>
        </w:rPr>
        <w:t>μοριοδότησης</w:t>
      </w:r>
      <w:proofErr w:type="spellEnd"/>
      <w:r w:rsidRPr="000B5A0B">
        <w:rPr>
          <w:rFonts w:ascii="Verdana" w:hAnsi="Verdana"/>
          <w:sz w:val="20"/>
        </w:rPr>
        <w:t xml:space="preserve"> των </w:t>
      </w:r>
      <w:r w:rsidRPr="000B5A0B">
        <w:rPr>
          <w:rFonts w:ascii="Verdana" w:hAnsi="Verdana"/>
          <w:b/>
          <w:sz w:val="20"/>
        </w:rPr>
        <w:t>Ε</w:t>
      </w:r>
      <w:r w:rsidRPr="000B5A0B">
        <w:rPr>
          <w:rFonts w:ascii="Verdana" w:hAnsi="Verdana"/>
          <w:b/>
          <w:bCs/>
          <w:sz w:val="20"/>
        </w:rPr>
        <w:t xml:space="preserve">πιπρόσθετων Προσόντων Αξιολόγησης </w:t>
      </w:r>
      <w:r w:rsidRPr="000B5A0B">
        <w:rPr>
          <w:rFonts w:ascii="Verdana" w:hAnsi="Verdana"/>
          <w:sz w:val="20"/>
        </w:rPr>
        <w:t>(μέγιστος αριθμός μορίων : 1</w:t>
      </w:r>
      <w:r w:rsidR="00966D00" w:rsidRPr="00966D00">
        <w:rPr>
          <w:rFonts w:ascii="Verdana" w:hAnsi="Verdana"/>
          <w:sz w:val="20"/>
        </w:rPr>
        <w:t>25</w:t>
      </w:r>
      <w:r w:rsidRPr="000B5A0B">
        <w:rPr>
          <w:rFonts w:ascii="Verdana" w:hAnsi="Verdana"/>
          <w:sz w:val="20"/>
        </w:rPr>
        <w:t>)</w:t>
      </w:r>
      <w:r w:rsidR="00616131" w:rsidRPr="000B5A0B">
        <w:rPr>
          <w:rFonts w:ascii="Verdana" w:hAnsi="Verdana"/>
          <w:sz w:val="20"/>
        </w:rPr>
        <w:t>,</w:t>
      </w:r>
      <w:r w:rsidR="006D314F" w:rsidRPr="000B5A0B">
        <w:rPr>
          <w:rFonts w:ascii="Verdana" w:hAnsi="Verdana"/>
          <w:sz w:val="20"/>
        </w:rPr>
        <w:t xml:space="preserve"> </w:t>
      </w:r>
      <w:r w:rsidR="006D314F" w:rsidRPr="000B5A0B">
        <w:rPr>
          <w:rFonts w:ascii="Verdana" w:hAnsi="Verdana"/>
          <w:sz w:val="20"/>
          <w:u w:val="single"/>
        </w:rPr>
        <w:t>ΜΟΝΟ εφόσον</w:t>
      </w:r>
      <w:r w:rsidR="006D314F" w:rsidRPr="000B5A0B">
        <w:rPr>
          <w:rFonts w:ascii="Verdana" w:hAnsi="Verdana"/>
          <w:sz w:val="20"/>
        </w:rPr>
        <w:t xml:space="preserve"> κατέχει τα υποχρεωτικά</w:t>
      </w:r>
      <w:r w:rsidR="00616131" w:rsidRPr="000B5A0B">
        <w:rPr>
          <w:rFonts w:ascii="Verdana" w:hAnsi="Verdana"/>
          <w:sz w:val="20"/>
        </w:rPr>
        <w:t xml:space="preserve"> (</w:t>
      </w:r>
      <w:r w:rsidR="00616131" w:rsidRPr="000B5A0B">
        <w:rPr>
          <w:rFonts w:ascii="Verdana" w:hAnsi="Verdana"/>
          <w:sz w:val="20"/>
          <w:lang w:val="en-US"/>
        </w:rPr>
        <w:t>On</w:t>
      </w:r>
      <w:r w:rsidR="00616131" w:rsidRPr="000B5A0B">
        <w:rPr>
          <w:rFonts w:ascii="Verdana" w:hAnsi="Verdana"/>
          <w:sz w:val="20"/>
        </w:rPr>
        <w:t>/</w:t>
      </w:r>
      <w:proofErr w:type="spellStart"/>
      <w:r w:rsidR="00616131" w:rsidRPr="000B5A0B">
        <w:rPr>
          <w:rFonts w:ascii="Verdana" w:hAnsi="Verdana"/>
          <w:sz w:val="20"/>
        </w:rPr>
        <w:t>Off</w:t>
      </w:r>
      <w:proofErr w:type="spellEnd"/>
      <w:r w:rsidR="00616131" w:rsidRPr="000B5A0B">
        <w:rPr>
          <w:rFonts w:ascii="Verdana" w:hAnsi="Verdana"/>
          <w:sz w:val="20"/>
        </w:rPr>
        <w:t>)</w:t>
      </w:r>
      <w:r w:rsidR="006D314F" w:rsidRPr="000B5A0B">
        <w:rPr>
          <w:rFonts w:ascii="Verdana" w:hAnsi="Verdana"/>
          <w:sz w:val="20"/>
        </w:rPr>
        <w:t xml:space="preserve"> προσόντα.</w:t>
      </w:r>
    </w:p>
    <w:p w14:paraId="01FA444F" w14:textId="2CD0500D" w:rsidR="001C3778" w:rsidRPr="00966D00" w:rsidRDefault="00F14C24" w:rsidP="007F6B76">
      <w:pPr>
        <w:pStyle w:val="af1"/>
        <w:numPr>
          <w:ilvl w:val="0"/>
          <w:numId w:val="9"/>
        </w:numPr>
        <w:spacing w:before="100" w:beforeAutospacing="1" w:after="120" w:line="288" w:lineRule="auto"/>
        <w:ind w:left="567" w:hanging="425"/>
        <w:rPr>
          <w:rFonts w:ascii="Verdana" w:hAnsi="Verdana"/>
          <w:b/>
          <w:sz w:val="20"/>
          <w:u w:val="single"/>
        </w:rPr>
      </w:pPr>
      <w:r w:rsidRPr="00966D00">
        <w:rPr>
          <w:rFonts w:ascii="Verdana" w:hAnsi="Verdana"/>
          <w:b/>
          <w:sz w:val="20"/>
          <w:u w:val="single"/>
        </w:rPr>
        <w:t>Συμβατικό Αντικείμενο ΣΜΕ</w:t>
      </w:r>
    </w:p>
    <w:p w14:paraId="1B61AB81" w14:textId="77777777" w:rsidR="00966D00" w:rsidRPr="00966D00" w:rsidRDefault="00966D00" w:rsidP="00966D00">
      <w:pPr>
        <w:spacing w:before="100" w:beforeAutospacing="1" w:after="120" w:line="288" w:lineRule="auto"/>
        <w:ind w:left="284"/>
        <w:jc w:val="both"/>
        <w:rPr>
          <w:rFonts w:ascii="Verdana" w:hAnsi="Verdana"/>
          <w:sz w:val="20"/>
        </w:rPr>
      </w:pPr>
      <w:r w:rsidRPr="00966D00">
        <w:rPr>
          <w:rFonts w:ascii="Verdana" w:hAnsi="Verdana"/>
          <w:sz w:val="20"/>
        </w:rPr>
        <w:t xml:space="preserve">Το αντικείμενο μαζί με τα αντίστοιχα παραδοτέα του αναδόχου </w:t>
      </w:r>
      <w:r w:rsidRPr="00966D00">
        <w:rPr>
          <w:rFonts w:ascii="Verdana" w:hAnsi="Verdana"/>
          <w:b/>
          <w:sz w:val="20"/>
        </w:rPr>
        <w:t xml:space="preserve">ΤΕ ΔΙΟΙΚΗΤΙΚΟΥ/ΛΟΓΙΣΤΙΚΟΥ </w:t>
      </w:r>
      <w:r w:rsidRPr="00966D00">
        <w:rPr>
          <w:rFonts w:ascii="Verdana" w:hAnsi="Verdana"/>
          <w:sz w:val="20"/>
        </w:rPr>
        <w:t>περιγράφεται παρακάτω:</w:t>
      </w:r>
    </w:p>
    <w:tbl>
      <w:tblPr>
        <w:tblStyle w:val="af0"/>
        <w:tblW w:w="0" w:type="auto"/>
        <w:jc w:val="center"/>
        <w:tblLook w:val="04A0" w:firstRow="1" w:lastRow="0" w:firstColumn="1" w:lastColumn="0" w:noHBand="0" w:noVBand="1"/>
      </w:tblPr>
      <w:tblGrid>
        <w:gridCol w:w="8584"/>
      </w:tblGrid>
      <w:tr w:rsidR="00966D00" w:rsidRPr="00966D00" w14:paraId="6614AF33" w14:textId="77777777" w:rsidTr="007F6B76">
        <w:trPr>
          <w:jc w:val="center"/>
        </w:trPr>
        <w:tc>
          <w:tcPr>
            <w:tcW w:w="8584" w:type="dxa"/>
            <w:vAlign w:val="center"/>
          </w:tcPr>
          <w:p w14:paraId="0CFD222C" w14:textId="77777777" w:rsidR="00966D00" w:rsidRPr="00966D00" w:rsidRDefault="00966D00" w:rsidP="00CF2C29">
            <w:pPr>
              <w:numPr>
                <w:ilvl w:val="0"/>
                <w:numId w:val="4"/>
              </w:numPr>
              <w:spacing w:after="120" w:line="288" w:lineRule="auto"/>
              <w:ind w:left="447"/>
              <w:jc w:val="both"/>
              <w:rPr>
                <w:rFonts w:ascii="Verdana" w:hAnsi="Verdana"/>
                <w:sz w:val="20"/>
              </w:rPr>
            </w:pPr>
            <w:r w:rsidRPr="00966D00">
              <w:rPr>
                <w:rFonts w:ascii="Verdana" w:hAnsi="Verdana"/>
                <w:sz w:val="20"/>
              </w:rPr>
              <w:t xml:space="preserve">Για την υλοποίηση του </w:t>
            </w:r>
            <w:r w:rsidRPr="00966D00">
              <w:rPr>
                <w:rFonts w:ascii="Verdana" w:hAnsi="Verdana"/>
                <w:b/>
                <w:sz w:val="20"/>
              </w:rPr>
              <w:t>Πακέτου Εργασίας 1 «Διαχείριση του έργου»</w:t>
            </w:r>
            <w:r w:rsidRPr="00966D00">
              <w:rPr>
                <w:rFonts w:ascii="Verdana" w:hAnsi="Verdana"/>
                <w:sz w:val="20"/>
              </w:rPr>
              <w:t>:</w:t>
            </w:r>
          </w:p>
        </w:tc>
      </w:tr>
      <w:tr w:rsidR="00966D00" w:rsidRPr="00966D00" w14:paraId="7AFE5A4E" w14:textId="77777777" w:rsidTr="007F6B76">
        <w:trPr>
          <w:jc w:val="center"/>
        </w:trPr>
        <w:tc>
          <w:tcPr>
            <w:tcW w:w="8584" w:type="dxa"/>
            <w:vAlign w:val="center"/>
          </w:tcPr>
          <w:p w14:paraId="429220BA"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 xml:space="preserve">Συμμετοχή σε διαδικτυακές συναντήσεις που αφορούν στην διοίκηση, την οικονομική διαχείριση και την επικοινωνία της πράξης </w:t>
            </w:r>
            <w:proofErr w:type="spellStart"/>
            <w:r w:rsidRPr="00966D00">
              <w:rPr>
                <w:rFonts w:ascii="Verdana" w:hAnsi="Verdana"/>
                <w:sz w:val="20"/>
              </w:rPr>
              <w:t>Global</w:t>
            </w:r>
            <w:proofErr w:type="spellEnd"/>
            <w:r w:rsidRPr="00966D00">
              <w:rPr>
                <w:rFonts w:ascii="Verdana" w:hAnsi="Verdana"/>
                <w:sz w:val="20"/>
              </w:rPr>
              <w:t xml:space="preserve"> </w:t>
            </w:r>
            <w:proofErr w:type="spellStart"/>
            <w:r w:rsidRPr="00966D00">
              <w:rPr>
                <w:rFonts w:ascii="Verdana" w:hAnsi="Verdana"/>
                <w:sz w:val="20"/>
              </w:rPr>
              <w:t>Goals</w:t>
            </w:r>
            <w:proofErr w:type="spellEnd"/>
            <w:r w:rsidRPr="00966D00">
              <w:rPr>
                <w:rFonts w:ascii="Verdana" w:hAnsi="Verdana"/>
                <w:sz w:val="20"/>
              </w:rPr>
              <w:t xml:space="preserve"> for </w:t>
            </w:r>
            <w:proofErr w:type="spellStart"/>
            <w:r w:rsidRPr="00966D00">
              <w:rPr>
                <w:rFonts w:ascii="Verdana" w:hAnsi="Verdana"/>
                <w:sz w:val="20"/>
              </w:rPr>
              <w:t>Cities</w:t>
            </w:r>
            <w:proofErr w:type="spellEnd"/>
            <w:r w:rsidRPr="00966D00">
              <w:rPr>
                <w:rFonts w:ascii="Verdana" w:hAnsi="Verdana"/>
                <w:sz w:val="20"/>
              </w:rPr>
              <w:t xml:space="preserve"> και υποστήριξη στη διοργάνωση διαδικτυακών συναντήσεων που έχει αναλάβει ο Δήμος Ηρακλείου</w:t>
            </w:r>
          </w:p>
        </w:tc>
      </w:tr>
      <w:tr w:rsidR="00966D00" w:rsidRPr="00966D00" w14:paraId="1D2F3C28" w14:textId="77777777" w:rsidTr="007F6B76">
        <w:trPr>
          <w:trHeight w:val="388"/>
          <w:jc w:val="center"/>
        </w:trPr>
        <w:tc>
          <w:tcPr>
            <w:tcW w:w="8584" w:type="dxa"/>
            <w:vAlign w:val="center"/>
          </w:tcPr>
          <w:p w14:paraId="0ADB6145"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 xml:space="preserve">Υποστήριξη της ομάδας έργου όπου απαιτείται </w:t>
            </w:r>
          </w:p>
        </w:tc>
      </w:tr>
      <w:tr w:rsidR="00966D00" w:rsidRPr="00966D00" w14:paraId="45AB78A1" w14:textId="77777777" w:rsidTr="007F6B76">
        <w:trPr>
          <w:trHeight w:val="336"/>
          <w:jc w:val="center"/>
        </w:trPr>
        <w:tc>
          <w:tcPr>
            <w:tcW w:w="8584" w:type="dxa"/>
            <w:vAlign w:val="center"/>
          </w:tcPr>
          <w:p w14:paraId="382384D4"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Σύνταξη απολογιστικών εκθέσεων προς την Αναθέτουσα Αρχή σχετικά με το οικονομικό αντικείμενο του έργου</w:t>
            </w:r>
          </w:p>
        </w:tc>
      </w:tr>
      <w:tr w:rsidR="00966D00" w:rsidRPr="00966D00" w14:paraId="4916C417" w14:textId="77777777" w:rsidTr="007F6B76">
        <w:trPr>
          <w:jc w:val="center"/>
        </w:trPr>
        <w:tc>
          <w:tcPr>
            <w:tcW w:w="8584" w:type="dxa"/>
            <w:vAlign w:val="center"/>
          </w:tcPr>
          <w:p w14:paraId="5E3F9A7E"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Προετοιμασία εκθέσεων οικονομικού αντικειμένου και αναφορών για την πιστοποίηση δαπανών με τρόπο που θα εγγυάται την ομαλή υλοποίηση του έργου</w:t>
            </w:r>
          </w:p>
        </w:tc>
      </w:tr>
      <w:tr w:rsidR="00966D00" w:rsidRPr="00966D00" w14:paraId="4A76DD58" w14:textId="77777777" w:rsidTr="007F6B76">
        <w:trPr>
          <w:jc w:val="center"/>
        </w:trPr>
        <w:tc>
          <w:tcPr>
            <w:tcW w:w="8584" w:type="dxa"/>
            <w:vAlign w:val="center"/>
          </w:tcPr>
          <w:p w14:paraId="096D8AEA"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Παρακολούθηση του αιτήματος πιστοποίησης και την διάθεση των απαραίτητων δικαιολογητικών ώστε η κάθε πιστοποίηση να γίνεται έγκαιρα. Αντίγραφα των αιτημάτων θα τηρούνται στο αρχείο του Δήμου</w:t>
            </w:r>
          </w:p>
        </w:tc>
      </w:tr>
      <w:tr w:rsidR="00966D00" w:rsidRPr="00966D00" w14:paraId="6A4E9992" w14:textId="77777777" w:rsidTr="007F6B76">
        <w:trPr>
          <w:jc w:val="center"/>
        </w:trPr>
        <w:tc>
          <w:tcPr>
            <w:tcW w:w="8584" w:type="dxa"/>
            <w:vAlign w:val="center"/>
          </w:tcPr>
          <w:p w14:paraId="4D16447F"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Παρακολούθηση της πορείας των οικονομικών του προγράμματος και της διαδικασίας απόδοσης των χρημάτων τόσο από Κοινοτικούς όσο και από Εθνικούς πόρους. Ο Ανάδοχος θα πρέπει να διασφαλίζει την κατά το δυνατό συντομότερη απόδοση των χρημάτων έπειτα από κάθε οικονομικό αίτημα</w:t>
            </w:r>
          </w:p>
        </w:tc>
      </w:tr>
      <w:tr w:rsidR="00966D00" w:rsidRPr="00966D00" w14:paraId="46FBBAEA" w14:textId="77777777" w:rsidTr="007F6B76">
        <w:trPr>
          <w:jc w:val="center"/>
        </w:trPr>
        <w:tc>
          <w:tcPr>
            <w:tcW w:w="8584" w:type="dxa"/>
            <w:vAlign w:val="center"/>
          </w:tcPr>
          <w:p w14:paraId="64666348" w14:textId="77777777" w:rsidR="00966D00" w:rsidRPr="00966D00" w:rsidRDefault="00966D00" w:rsidP="00CF2C29">
            <w:pPr>
              <w:numPr>
                <w:ilvl w:val="0"/>
                <w:numId w:val="27"/>
              </w:numPr>
              <w:spacing w:after="120" w:line="288" w:lineRule="auto"/>
              <w:jc w:val="both"/>
              <w:rPr>
                <w:rFonts w:ascii="Verdana" w:hAnsi="Verdana"/>
                <w:sz w:val="20"/>
              </w:rPr>
            </w:pPr>
            <w:r w:rsidRPr="00966D00">
              <w:rPr>
                <w:rFonts w:ascii="Verdana" w:hAnsi="Verdana"/>
                <w:sz w:val="20"/>
              </w:rPr>
              <w:t xml:space="preserve">Εν γένει συμβουλευτική υποστήριξη της Αναθέτουσας Αρχής επί θεμάτων σχετιζόμενων με την παρακολούθηση των </w:t>
            </w:r>
            <w:proofErr w:type="spellStart"/>
            <w:r w:rsidRPr="00966D00">
              <w:rPr>
                <w:rFonts w:ascii="Verdana" w:hAnsi="Verdana"/>
                <w:sz w:val="20"/>
              </w:rPr>
              <w:t>χρηματοροών</w:t>
            </w:r>
            <w:proofErr w:type="spellEnd"/>
          </w:p>
        </w:tc>
      </w:tr>
      <w:tr w:rsidR="00966D00" w:rsidRPr="00966D00" w14:paraId="733CB782" w14:textId="77777777" w:rsidTr="007F6B76">
        <w:trPr>
          <w:jc w:val="center"/>
        </w:trPr>
        <w:tc>
          <w:tcPr>
            <w:tcW w:w="8584" w:type="dxa"/>
            <w:vAlign w:val="center"/>
          </w:tcPr>
          <w:p w14:paraId="423E8337" w14:textId="77777777" w:rsidR="00966D00" w:rsidRPr="00966D00" w:rsidRDefault="00966D00" w:rsidP="00CF2C29">
            <w:pPr>
              <w:numPr>
                <w:ilvl w:val="0"/>
                <w:numId w:val="4"/>
              </w:numPr>
              <w:spacing w:after="120" w:line="288" w:lineRule="auto"/>
              <w:ind w:left="447"/>
              <w:jc w:val="both"/>
              <w:rPr>
                <w:rFonts w:ascii="Verdana" w:hAnsi="Verdana"/>
                <w:sz w:val="20"/>
              </w:rPr>
            </w:pPr>
            <w:r w:rsidRPr="00966D00">
              <w:rPr>
                <w:rFonts w:ascii="Verdana" w:hAnsi="Verdana"/>
                <w:sz w:val="20"/>
              </w:rPr>
              <w:t xml:space="preserve">Για την υλοποίηση του του </w:t>
            </w:r>
            <w:r w:rsidRPr="00966D00">
              <w:rPr>
                <w:rFonts w:ascii="Verdana" w:hAnsi="Verdana"/>
                <w:b/>
                <w:sz w:val="20"/>
              </w:rPr>
              <w:t>Πακέτου Εργασίας 2/ Διακρατική Ανταλλαγή και Μαθησιακή Δραστηριότητα</w:t>
            </w:r>
            <w:r w:rsidRPr="00966D00">
              <w:rPr>
                <w:rFonts w:ascii="Verdana" w:hAnsi="Verdana"/>
                <w:sz w:val="20"/>
              </w:rPr>
              <w:t>:</w:t>
            </w:r>
          </w:p>
        </w:tc>
      </w:tr>
      <w:tr w:rsidR="00966D00" w:rsidRPr="00966D00" w14:paraId="6CA0CD09" w14:textId="77777777" w:rsidTr="007F6B76">
        <w:trPr>
          <w:jc w:val="center"/>
        </w:trPr>
        <w:tc>
          <w:tcPr>
            <w:tcW w:w="8584" w:type="dxa"/>
            <w:vAlign w:val="center"/>
          </w:tcPr>
          <w:p w14:paraId="7B58F0F5" w14:textId="77777777" w:rsidR="00966D00" w:rsidRPr="00966D00" w:rsidRDefault="00966D00" w:rsidP="00CF2C29">
            <w:pPr>
              <w:numPr>
                <w:ilvl w:val="0"/>
                <w:numId w:val="26"/>
              </w:numPr>
              <w:spacing w:after="120" w:line="288" w:lineRule="auto"/>
              <w:jc w:val="both"/>
              <w:rPr>
                <w:rFonts w:ascii="Verdana" w:hAnsi="Verdana"/>
                <w:sz w:val="20"/>
              </w:rPr>
            </w:pPr>
            <w:r w:rsidRPr="00966D00">
              <w:rPr>
                <w:rFonts w:ascii="Verdana" w:hAnsi="Verdana"/>
                <w:sz w:val="20"/>
              </w:rPr>
              <w:lastRenderedPageBreak/>
              <w:t xml:space="preserve">Παρακολούθηση της πορείας της εκπόνησης του Ολοκληρωμένου Σχεδίου Δράσης (IAP) για την </w:t>
            </w:r>
            <w:proofErr w:type="spellStart"/>
            <w:r w:rsidRPr="00966D00">
              <w:rPr>
                <w:rFonts w:ascii="Verdana" w:hAnsi="Verdana"/>
                <w:sz w:val="20"/>
              </w:rPr>
              <w:t>τοπικοποίηση</w:t>
            </w:r>
            <w:proofErr w:type="spellEnd"/>
            <w:r w:rsidRPr="00966D00">
              <w:rPr>
                <w:rFonts w:ascii="Verdana" w:hAnsi="Verdana"/>
                <w:sz w:val="20"/>
              </w:rPr>
              <w:t xml:space="preserve"> των 17 Στόχων του ΟΗΕ στο Δήμο Ηρακλείου.</w:t>
            </w:r>
          </w:p>
          <w:p w14:paraId="1E20D53A" w14:textId="77777777" w:rsidR="00966D00" w:rsidRPr="00966D00" w:rsidRDefault="00966D00" w:rsidP="00CF2C29">
            <w:pPr>
              <w:numPr>
                <w:ilvl w:val="0"/>
                <w:numId w:val="26"/>
              </w:numPr>
              <w:spacing w:after="120" w:line="288" w:lineRule="auto"/>
              <w:jc w:val="both"/>
              <w:rPr>
                <w:rFonts w:ascii="Verdana" w:hAnsi="Verdana"/>
                <w:sz w:val="20"/>
              </w:rPr>
            </w:pPr>
            <w:r w:rsidRPr="00966D00">
              <w:rPr>
                <w:rFonts w:ascii="Verdana" w:hAnsi="Verdana"/>
                <w:sz w:val="20"/>
              </w:rPr>
              <w:t>Υλοποίηση του παραδοτέου “</w:t>
            </w:r>
            <w:proofErr w:type="spellStart"/>
            <w:r w:rsidRPr="00966D00">
              <w:rPr>
                <w:rFonts w:ascii="Verdana" w:hAnsi="Verdana"/>
                <w:sz w:val="20"/>
              </w:rPr>
              <w:t>SDG’s</w:t>
            </w:r>
            <w:proofErr w:type="spellEnd"/>
            <w:r w:rsidRPr="00966D00">
              <w:rPr>
                <w:rFonts w:ascii="Verdana" w:hAnsi="Verdana"/>
                <w:sz w:val="20"/>
              </w:rPr>
              <w:t xml:space="preserve"> </w:t>
            </w:r>
            <w:proofErr w:type="spellStart"/>
            <w:r w:rsidRPr="00966D00">
              <w:rPr>
                <w:rFonts w:ascii="Verdana" w:hAnsi="Verdana"/>
                <w:sz w:val="20"/>
              </w:rPr>
              <w:t>stories</w:t>
            </w:r>
            <w:proofErr w:type="spellEnd"/>
            <w:r w:rsidRPr="00966D00">
              <w:rPr>
                <w:rFonts w:ascii="Verdana" w:hAnsi="Verdana"/>
                <w:sz w:val="20"/>
              </w:rPr>
              <w:t xml:space="preserve">” σε συνεργασία με το ULG </w:t>
            </w:r>
          </w:p>
        </w:tc>
      </w:tr>
      <w:tr w:rsidR="00966D00" w:rsidRPr="00966D00" w14:paraId="04DD6104" w14:textId="77777777" w:rsidTr="007F6B76">
        <w:trPr>
          <w:trHeight w:val="77"/>
          <w:jc w:val="center"/>
        </w:trPr>
        <w:tc>
          <w:tcPr>
            <w:tcW w:w="8584" w:type="dxa"/>
            <w:vAlign w:val="center"/>
          </w:tcPr>
          <w:p w14:paraId="6FE6D099" w14:textId="77777777" w:rsidR="00966D00" w:rsidRPr="00966D00" w:rsidRDefault="00966D00" w:rsidP="00CF2C29">
            <w:pPr>
              <w:numPr>
                <w:ilvl w:val="0"/>
                <w:numId w:val="4"/>
              </w:numPr>
              <w:spacing w:after="120" w:line="288" w:lineRule="auto"/>
              <w:ind w:left="447"/>
              <w:jc w:val="both"/>
              <w:rPr>
                <w:rFonts w:ascii="Verdana" w:hAnsi="Verdana"/>
                <w:sz w:val="20"/>
              </w:rPr>
            </w:pPr>
            <w:r w:rsidRPr="00966D00">
              <w:rPr>
                <w:rFonts w:ascii="Verdana" w:hAnsi="Verdana"/>
                <w:sz w:val="20"/>
              </w:rPr>
              <w:t xml:space="preserve">Για την υλοποίηση του του </w:t>
            </w:r>
            <w:r w:rsidRPr="00966D00">
              <w:rPr>
                <w:rFonts w:ascii="Verdana" w:hAnsi="Verdana"/>
                <w:b/>
                <w:sz w:val="20"/>
              </w:rPr>
              <w:t xml:space="preserve">Πακέτου Εργασίας 3/ Τοπική Διάσταση </w:t>
            </w:r>
          </w:p>
        </w:tc>
      </w:tr>
      <w:tr w:rsidR="00966D00" w:rsidRPr="00966D00" w14:paraId="3E6D214E" w14:textId="77777777" w:rsidTr="007F6B76">
        <w:trPr>
          <w:jc w:val="center"/>
        </w:trPr>
        <w:tc>
          <w:tcPr>
            <w:tcW w:w="8584" w:type="dxa"/>
            <w:vAlign w:val="center"/>
          </w:tcPr>
          <w:p w14:paraId="3BDF8B6E" w14:textId="77777777" w:rsidR="00966D00" w:rsidRPr="00966D00" w:rsidRDefault="00966D00" w:rsidP="00CF2C29">
            <w:pPr>
              <w:numPr>
                <w:ilvl w:val="0"/>
                <w:numId w:val="20"/>
              </w:numPr>
              <w:spacing w:after="120" w:line="288" w:lineRule="auto"/>
              <w:jc w:val="both"/>
              <w:rPr>
                <w:rFonts w:ascii="Verdana" w:hAnsi="Verdana"/>
                <w:sz w:val="20"/>
              </w:rPr>
            </w:pPr>
            <w:r w:rsidRPr="00966D00">
              <w:rPr>
                <w:rFonts w:ascii="Verdana" w:hAnsi="Verdana"/>
                <w:sz w:val="20"/>
              </w:rPr>
              <w:t xml:space="preserve">Σύνθεση και συντονισμός του </w:t>
            </w:r>
            <w:r w:rsidRPr="00966D00">
              <w:rPr>
                <w:rFonts w:ascii="Verdana" w:hAnsi="Verdana"/>
                <w:b/>
                <w:bCs/>
                <w:sz w:val="20"/>
                <w:lang w:val="en-US"/>
              </w:rPr>
              <w:t>ULG</w:t>
            </w:r>
            <w:r w:rsidRPr="00966D00">
              <w:rPr>
                <w:rFonts w:ascii="Verdana" w:hAnsi="Verdana"/>
                <w:sz w:val="20"/>
              </w:rPr>
              <w:t xml:space="preserve">, οργάνωση συναντήσεων με φυσική και διαδικτυακή παρουσία, τήρηση πρακτικών, φωτογραφίες, δελτίο τύπου. </w:t>
            </w:r>
          </w:p>
          <w:p w14:paraId="09F4BE8D" w14:textId="77777777" w:rsidR="00966D00" w:rsidRPr="00966D00" w:rsidRDefault="00966D00" w:rsidP="00CF2C29">
            <w:pPr>
              <w:numPr>
                <w:ilvl w:val="0"/>
                <w:numId w:val="20"/>
              </w:numPr>
              <w:spacing w:after="120" w:line="288" w:lineRule="auto"/>
              <w:jc w:val="both"/>
              <w:rPr>
                <w:rFonts w:ascii="Verdana" w:hAnsi="Verdana"/>
                <w:sz w:val="20"/>
              </w:rPr>
            </w:pPr>
            <w:r w:rsidRPr="00966D00">
              <w:rPr>
                <w:rFonts w:ascii="Verdana" w:hAnsi="Verdana"/>
                <w:sz w:val="20"/>
              </w:rPr>
              <w:t xml:space="preserve">Προετοιμασία περιεχομένου για τις συναντήσεις του </w:t>
            </w:r>
            <w:r w:rsidRPr="00966D00">
              <w:rPr>
                <w:rFonts w:ascii="Verdana" w:hAnsi="Verdana"/>
                <w:sz w:val="20"/>
                <w:lang w:val="en-US"/>
              </w:rPr>
              <w:t>ULG</w:t>
            </w:r>
            <w:r w:rsidRPr="00966D00">
              <w:rPr>
                <w:rFonts w:ascii="Verdana" w:hAnsi="Verdana"/>
                <w:sz w:val="20"/>
              </w:rPr>
              <w:t xml:space="preserve"> (</w:t>
            </w:r>
            <w:proofErr w:type="spellStart"/>
            <w:r w:rsidRPr="00966D00">
              <w:rPr>
                <w:rFonts w:ascii="Verdana" w:hAnsi="Verdana"/>
                <w:sz w:val="20"/>
                <w:lang w:val="en-US"/>
              </w:rPr>
              <w:t>Powerpoint</w:t>
            </w:r>
            <w:proofErr w:type="spellEnd"/>
            <w:r w:rsidRPr="00966D00">
              <w:rPr>
                <w:rFonts w:ascii="Verdana" w:hAnsi="Verdana"/>
                <w:sz w:val="20"/>
              </w:rPr>
              <w:t xml:space="preserve">, υλικό για το </w:t>
            </w:r>
            <w:r w:rsidRPr="00966D00">
              <w:rPr>
                <w:rFonts w:ascii="Verdana" w:hAnsi="Verdana"/>
                <w:sz w:val="20"/>
                <w:lang w:val="en-US"/>
              </w:rPr>
              <w:t>workshop</w:t>
            </w:r>
            <w:r w:rsidRPr="00966D00">
              <w:rPr>
                <w:rFonts w:ascii="Verdana" w:hAnsi="Verdana"/>
                <w:sz w:val="20"/>
              </w:rPr>
              <w:t>, επιλογή παραδοτέων προς επεξεργασία)</w:t>
            </w:r>
          </w:p>
          <w:p w14:paraId="0D3ED48F" w14:textId="77777777" w:rsidR="00966D00" w:rsidRPr="00966D00" w:rsidRDefault="00966D00" w:rsidP="00CF2C29">
            <w:pPr>
              <w:numPr>
                <w:ilvl w:val="0"/>
                <w:numId w:val="20"/>
              </w:numPr>
              <w:spacing w:after="120" w:line="288" w:lineRule="auto"/>
              <w:jc w:val="both"/>
              <w:rPr>
                <w:rFonts w:ascii="Verdana" w:hAnsi="Verdana"/>
                <w:sz w:val="20"/>
              </w:rPr>
            </w:pPr>
            <w:r w:rsidRPr="00966D00">
              <w:rPr>
                <w:rFonts w:ascii="Verdana" w:hAnsi="Verdana"/>
                <w:sz w:val="20"/>
              </w:rPr>
              <w:t xml:space="preserve">Οργάνωση καμπάνιας για τα </w:t>
            </w:r>
            <w:r w:rsidRPr="00966D00">
              <w:rPr>
                <w:rFonts w:ascii="Verdana" w:hAnsi="Verdana"/>
                <w:sz w:val="20"/>
                <w:lang w:val="en-US"/>
              </w:rPr>
              <w:t>social</w:t>
            </w:r>
            <w:r w:rsidRPr="00966D00">
              <w:rPr>
                <w:rFonts w:ascii="Verdana" w:hAnsi="Verdana"/>
                <w:sz w:val="20"/>
              </w:rPr>
              <w:t xml:space="preserve"> </w:t>
            </w:r>
            <w:r w:rsidRPr="00966D00">
              <w:rPr>
                <w:rFonts w:ascii="Verdana" w:hAnsi="Verdana"/>
                <w:sz w:val="20"/>
                <w:lang w:val="en-US"/>
              </w:rPr>
              <w:t>media</w:t>
            </w:r>
            <w:r w:rsidRPr="00966D00">
              <w:rPr>
                <w:rFonts w:ascii="Verdana" w:hAnsi="Verdana"/>
                <w:sz w:val="20"/>
              </w:rPr>
              <w:t xml:space="preserve"> και ΜΜΕ για την εμπλοκή επιπλέον ενδιαφερομένων μερών στις ανοιχτές συναντήσεις του </w:t>
            </w:r>
            <w:r w:rsidRPr="00966D00">
              <w:rPr>
                <w:rFonts w:ascii="Verdana" w:hAnsi="Verdana"/>
                <w:sz w:val="20"/>
                <w:lang w:val="en-US"/>
              </w:rPr>
              <w:t>ULG</w:t>
            </w:r>
          </w:p>
        </w:tc>
      </w:tr>
      <w:tr w:rsidR="00966D00" w:rsidRPr="00966D00" w14:paraId="4A5AA878" w14:textId="77777777" w:rsidTr="007F6B76">
        <w:trPr>
          <w:trHeight w:val="77"/>
          <w:jc w:val="center"/>
        </w:trPr>
        <w:tc>
          <w:tcPr>
            <w:tcW w:w="8584" w:type="dxa"/>
            <w:vAlign w:val="center"/>
          </w:tcPr>
          <w:p w14:paraId="7BA37F61" w14:textId="77777777" w:rsidR="00966D00" w:rsidRPr="00966D00" w:rsidRDefault="00966D00" w:rsidP="00CF2C29">
            <w:pPr>
              <w:numPr>
                <w:ilvl w:val="0"/>
                <w:numId w:val="4"/>
              </w:numPr>
              <w:spacing w:after="120" w:line="288" w:lineRule="auto"/>
              <w:ind w:left="447"/>
              <w:jc w:val="both"/>
              <w:rPr>
                <w:rFonts w:ascii="Verdana" w:hAnsi="Verdana"/>
                <w:sz w:val="20"/>
              </w:rPr>
            </w:pPr>
            <w:r w:rsidRPr="00966D00">
              <w:rPr>
                <w:rFonts w:ascii="Verdana" w:hAnsi="Verdana"/>
                <w:sz w:val="20"/>
              </w:rPr>
              <w:t xml:space="preserve">Για την υλοποίηση του του </w:t>
            </w:r>
            <w:r w:rsidRPr="00966D00">
              <w:rPr>
                <w:rFonts w:ascii="Verdana" w:hAnsi="Verdana"/>
                <w:b/>
                <w:sz w:val="20"/>
              </w:rPr>
              <w:t xml:space="preserve">Πακέτου Εργασίας 4/ Επικοινωνία και Διάδοση </w:t>
            </w:r>
          </w:p>
        </w:tc>
      </w:tr>
      <w:tr w:rsidR="00966D00" w:rsidRPr="00966D00" w14:paraId="2C01E510" w14:textId="77777777" w:rsidTr="007F6B76">
        <w:trPr>
          <w:jc w:val="center"/>
        </w:trPr>
        <w:tc>
          <w:tcPr>
            <w:tcW w:w="8584" w:type="dxa"/>
            <w:vAlign w:val="center"/>
          </w:tcPr>
          <w:p w14:paraId="12FDE3BB" w14:textId="77777777" w:rsidR="00966D00" w:rsidRPr="00966D00" w:rsidRDefault="00966D00" w:rsidP="00CF2C29">
            <w:pPr>
              <w:numPr>
                <w:ilvl w:val="0"/>
                <w:numId w:val="22"/>
              </w:numPr>
              <w:spacing w:after="120" w:line="288" w:lineRule="auto"/>
              <w:jc w:val="both"/>
              <w:rPr>
                <w:rFonts w:ascii="Verdana" w:hAnsi="Verdana"/>
                <w:sz w:val="20"/>
              </w:rPr>
            </w:pPr>
            <w:r w:rsidRPr="00966D00">
              <w:rPr>
                <w:rFonts w:ascii="Verdana" w:hAnsi="Verdana"/>
                <w:sz w:val="20"/>
              </w:rPr>
              <w:t xml:space="preserve">Συμμετοχή στην ομάδα έργου δημιουργίας </w:t>
            </w:r>
            <w:proofErr w:type="spellStart"/>
            <w:r w:rsidRPr="00966D00">
              <w:rPr>
                <w:rFonts w:ascii="Verdana" w:hAnsi="Verdana"/>
                <w:sz w:val="20"/>
              </w:rPr>
              <w:t>podcast</w:t>
            </w:r>
            <w:proofErr w:type="spellEnd"/>
            <w:r w:rsidRPr="00966D00">
              <w:rPr>
                <w:rFonts w:ascii="Verdana" w:hAnsi="Verdana"/>
                <w:sz w:val="20"/>
              </w:rPr>
              <w:t xml:space="preserve"> και στη δημιουργία των </w:t>
            </w:r>
            <w:proofErr w:type="spellStart"/>
            <w:r w:rsidRPr="00966D00">
              <w:rPr>
                <w:rFonts w:ascii="Verdana" w:hAnsi="Verdana"/>
                <w:sz w:val="20"/>
              </w:rPr>
              <w:t>podcasts</w:t>
            </w:r>
            <w:proofErr w:type="spellEnd"/>
          </w:p>
          <w:p w14:paraId="31163222" w14:textId="77777777" w:rsidR="00966D00" w:rsidRPr="00966D00" w:rsidRDefault="00966D00" w:rsidP="00CF2C29">
            <w:pPr>
              <w:numPr>
                <w:ilvl w:val="0"/>
                <w:numId w:val="22"/>
              </w:numPr>
              <w:spacing w:after="120" w:line="288" w:lineRule="auto"/>
              <w:jc w:val="both"/>
              <w:rPr>
                <w:rFonts w:ascii="Verdana" w:hAnsi="Verdana"/>
                <w:sz w:val="20"/>
              </w:rPr>
            </w:pPr>
            <w:r w:rsidRPr="00966D00">
              <w:rPr>
                <w:rFonts w:ascii="Verdana" w:hAnsi="Verdana"/>
                <w:sz w:val="20"/>
              </w:rPr>
              <w:t>Μετάφραση των μηνιαίων άρθρων του δικτύου και δημοσίευση των άρθρων στην ιστοσελίδα του Δήμου ή/και στα ΜΜΕ</w:t>
            </w:r>
          </w:p>
          <w:p w14:paraId="3B8E1AD8" w14:textId="77777777" w:rsidR="00966D00" w:rsidRPr="00966D00" w:rsidRDefault="00966D00" w:rsidP="00CF2C29">
            <w:pPr>
              <w:spacing w:after="120" w:line="288" w:lineRule="auto"/>
              <w:ind w:left="284"/>
              <w:jc w:val="both"/>
              <w:rPr>
                <w:rFonts w:ascii="Verdana" w:hAnsi="Verdana"/>
                <w:sz w:val="20"/>
              </w:rPr>
            </w:pPr>
            <w:r w:rsidRPr="00966D00">
              <w:rPr>
                <w:rFonts w:ascii="Verdana" w:hAnsi="Verdana"/>
                <w:sz w:val="20"/>
              </w:rPr>
              <w:t xml:space="preserve"> Προετοιμασία της μελέτης περίπτωσης του Δήμου Ηρακλείου που θα παρουσιαστεί στο Δίκτυο</w:t>
            </w:r>
          </w:p>
          <w:p w14:paraId="55A897CD" w14:textId="77777777" w:rsidR="00966D00" w:rsidRPr="00966D00" w:rsidRDefault="00966D00" w:rsidP="00CF2C29">
            <w:pPr>
              <w:numPr>
                <w:ilvl w:val="0"/>
                <w:numId w:val="22"/>
              </w:numPr>
              <w:spacing w:after="120" w:line="288" w:lineRule="auto"/>
              <w:jc w:val="both"/>
              <w:rPr>
                <w:rFonts w:ascii="Verdana" w:hAnsi="Verdana"/>
                <w:sz w:val="20"/>
              </w:rPr>
            </w:pPr>
            <w:r w:rsidRPr="00966D00">
              <w:rPr>
                <w:rFonts w:ascii="Verdana" w:hAnsi="Verdana"/>
                <w:sz w:val="20"/>
              </w:rPr>
              <w:t>Υλοποίηση της καμπάνιας στα μέσα κοινωνικής δικτύωσης του Δήμου Ηρακλείου σε συνεργασία με το αντίστοιχο τμήμα του Δήμου</w:t>
            </w:r>
          </w:p>
          <w:p w14:paraId="3FD46A51" w14:textId="77777777" w:rsidR="00966D00" w:rsidRPr="00966D00" w:rsidRDefault="00966D00" w:rsidP="00CF2C29">
            <w:pPr>
              <w:numPr>
                <w:ilvl w:val="0"/>
                <w:numId w:val="22"/>
              </w:numPr>
              <w:spacing w:after="120" w:line="288" w:lineRule="auto"/>
              <w:jc w:val="both"/>
              <w:rPr>
                <w:rFonts w:ascii="Verdana" w:hAnsi="Verdana"/>
                <w:sz w:val="20"/>
              </w:rPr>
            </w:pPr>
            <w:r w:rsidRPr="00966D00">
              <w:rPr>
                <w:rFonts w:ascii="Verdana" w:hAnsi="Verdana"/>
                <w:sz w:val="20"/>
              </w:rPr>
              <w:t xml:space="preserve">Διοργάνωση και συμμετοχή στο 6ο </w:t>
            </w:r>
            <w:proofErr w:type="spellStart"/>
            <w:r w:rsidRPr="00966D00">
              <w:rPr>
                <w:rFonts w:ascii="Verdana" w:hAnsi="Verdana"/>
                <w:sz w:val="20"/>
              </w:rPr>
              <w:t>Transnational</w:t>
            </w:r>
            <w:proofErr w:type="spellEnd"/>
            <w:r w:rsidRPr="00966D00">
              <w:rPr>
                <w:rFonts w:ascii="Verdana" w:hAnsi="Verdana"/>
                <w:sz w:val="20"/>
              </w:rPr>
              <w:t xml:space="preserve"> </w:t>
            </w:r>
            <w:proofErr w:type="spellStart"/>
            <w:r w:rsidRPr="00966D00">
              <w:rPr>
                <w:rFonts w:ascii="Verdana" w:hAnsi="Verdana"/>
                <w:sz w:val="20"/>
              </w:rPr>
              <w:t>Network</w:t>
            </w:r>
            <w:proofErr w:type="spellEnd"/>
            <w:r w:rsidRPr="00966D00">
              <w:rPr>
                <w:rFonts w:ascii="Verdana" w:hAnsi="Verdana"/>
                <w:sz w:val="20"/>
              </w:rPr>
              <w:t xml:space="preserve"> </w:t>
            </w:r>
            <w:proofErr w:type="spellStart"/>
            <w:r w:rsidRPr="00966D00">
              <w:rPr>
                <w:rFonts w:ascii="Verdana" w:hAnsi="Verdana"/>
                <w:sz w:val="20"/>
              </w:rPr>
              <w:t>Meeting</w:t>
            </w:r>
            <w:proofErr w:type="spellEnd"/>
            <w:r w:rsidRPr="00966D00">
              <w:rPr>
                <w:rFonts w:ascii="Verdana" w:hAnsi="Verdana"/>
                <w:sz w:val="20"/>
              </w:rPr>
              <w:t xml:space="preserve">, στο οποίο ο Δήμος Ηρακλείου είναι </w:t>
            </w:r>
            <w:proofErr w:type="spellStart"/>
            <w:r w:rsidRPr="00966D00">
              <w:rPr>
                <w:rFonts w:ascii="Verdana" w:hAnsi="Verdana"/>
                <w:sz w:val="20"/>
              </w:rPr>
              <w:t>συνδιοργανωτής</w:t>
            </w:r>
            <w:proofErr w:type="spellEnd"/>
          </w:p>
          <w:p w14:paraId="52FF6CE8" w14:textId="77777777" w:rsidR="00966D00" w:rsidRPr="00966D00" w:rsidRDefault="00966D00" w:rsidP="00CF2C29">
            <w:pPr>
              <w:numPr>
                <w:ilvl w:val="0"/>
                <w:numId w:val="22"/>
              </w:numPr>
              <w:spacing w:after="120" w:line="288" w:lineRule="auto"/>
              <w:jc w:val="both"/>
              <w:rPr>
                <w:rFonts w:ascii="Verdana" w:hAnsi="Verdana"/>
                <w:sz w:val="20"/>
              </w:rPr>
            </w:pPr>
            <w:r w:rsidRPr="00966D00">
              <w:rPr>
                <w:rFonts w:ascii="Verdana" w:hAnsi="Verdana"/>
                <w:sz w:val="20"/>
              </w:rPr>
              <w:t>Σχεδιασμός και υλοποίηση τουλάχιστον δύο εστιασμένων εκδηλώσεων ευαισθητοποίησης για τη διάχυση των αποτελεσμάτων του έργου.</w:t>
            </w:r>
          </w:p>
        </w:tc>
      </w:tr>
    </w:tbl>
    <w:p w14:paraId="7D9B163F" w14:textId="77777777" w:rsidR="00966D00" w:rsidRPr="00966D00" w:rsidRDefault="00966D00" w:rsidP="007F6B76">
      <w:pPr>
        <w:spacing w:before="100" w:beforeAutospacing="1" w:after="120" w:line="288" w:lineRule="auto"/>
        <w:ind w:left="284"/>
        <w:jc w:val="both"/>
        <w:rPr>
          <w:rFonts w:ascii="Verdana" w:hAnsi="Verdana"/>
          <w:b/>
          <w:bCs/>
          <w:sz w:val="20"/>
          <w:u w:val="single"/>
        </w:rPr>
      </w:pPr>
      <w:r w:rsidRPr="00966D00">
        <w:rPr>
          <w:rFonts w:ascii="Verdana" w:hAnsi="Verdana"/>
          <w:b/>
          <w:bCs/>
          <w:sz w:val="20"/>
          <w:u w:val="single"/>
        </w:rPr>
        <w:t>ΠΑΡΑΔΟΤΕΑ</w:t>
      </w:r>
    </w:p>
    <w:tbl>
      <w:tblPr>
        <w:tblStyle w:val="af0"/>
        <w:tblW w:w="0" w:type="auto"/>
        <w:jc w:val="center"/>
        <w:tblLook w:val="04A0" w:firstRow="1" w:lastRow="0" w:firstColumn="1" w:lastColumn="0" w:noHBand="0" w:noVBand="1"/>
      </w:tblPr>
      <w:tblGrid>
        <w:gridCol w:w="4673"/>
        <w:gridCol w:w="3969"/>
      </w:tblGrid>
      <w:tr w:rsidR="00966D00" w:rsidRPr="00966D00" w14:paraId="61AB8FC9" w14:textId="77777777" w:rsidTr="00127461">
        <w:trPr>
          <w:trHeight w:val="738"/>
          <w:jc w:val="center"/>
        </w:trPr>
        <w:tc>
          <w:tcPr>
            <w:tcW w:w="4673" w:type="dxa"/>
            <w:vAlign w:val="center"/>
          </w:tcPr>
          <w:p w14:paraId="41B173CF" w14:textId="77777777" w:rsidR="00966D00" w:rsidRPr="00966D00" w:rsidRDefault="00966D00" w:rsidP="00CF2C29">
            <w:pPr>
              <w:numPr>
                <w:ilvl w:val="0"/>
                <w:numId w:val="25"/>
              </w:numPr>
              <w:spacing w:after="120" w:line="288" w:lineRule="auto"/>
              <w:jc w:val="both"/>
              <w:rPr>
                <w:rFonts w:ascii="Verdana" w:hAnsi="Verdana"/>
                <w:sz w:val="20"/>
              </w:rPr>
            </w:pPr>
            <w:r w:rsidRPr="00966D00">
              <w:rPr>
                <w:rFonts w:ascii="Verdana" w:hAnsi="Verdana"/>
                <w:sz w:val="20"/>
              </w:rPr>
              <w:t>Περιληπτική αναφορά πεπραγμένων</w:t>
            </w:r>
          </w:p>
        </w:tc>
        <w:tc>
          <w:tcPr>
            <w:tcW w:w="3969" w:type="dxa"/>
            <w:vAlign w:val="center"/>
          </w:tcPr>
          <w:p w14:paraId="4FB4AF07" w14:textId="77777777" w:rsidR="00966D00" w:rsidRPr="00966D00" w:rsidRDefault="00966D00" w:rsidP="00CF2C29">
            <w:pPr>
              <w:spacing w:after="120" w:line="288" w:lineRule="auto"/>
              <w:ind w:left="284"/>
              <w:jc w:val="both"/>
              <w:rPr>
                <w:rFonts w:ascii="Verdana" w:hAnsi="Verdana"/>
                <w:bCs/>
                <w:sz w:val="20"/>
              </w:rPr>
            </w:pPr>
            <w:r w:rsidRPr="00966D00">
              <w:rPr>
                <w:rFonts w:ascii="Verdana" w:hAnsi="Verdana"/>
                <w:bCs/>
                <w:sz w:val="20"/>
              </w:rPr>
              <w:t>Με την υποβολή κάθε τιμολογίου πληρωμής</w:t>
            </w:r>
          </w:p>
        </w:tc>
      </w:tr>
      <w:tr w:rsidR="00966D00" w:rsidRPr="00966D00" w14:paraId="3342D724" w14:textId="77777777" w:rsidTr="00127461">
        <w:trPr>
          <w:jc w:val="center"/>
        </w:trPr>
        <w:tc>
          <w:tcPr>
            <w:tcW w:w="4673" w:type="dxa"/>
            <w:vAlign w:val="center"/>
          </w:tcPr>
          <w:p w14:paraId="0DB7EF9C" w14:textId="77777777" w:rsidR="00966D00" w:rsidRPr="00966D00" w:rsidRDefault="00966D00" w:rsidP="00CF2C29">
            <w:pPr>
              <w:numPr>
                <w:ilvl w:val="0"/>
                <w:numId w:val="25"/>
              </w:numPr>
              <w:spacing w:after="120" w:line="288" w:lineRule="auto"/>
              <w:jc w:val="both"/>
              <w:rPr>
                <w:rFonts w:ascii="Verdana" w:hAnsi="Verdana"/>
                <w:sz w:val="20"/>
              </w:rPr>
            </w:pPr>
            <w:r w:rsidRPr="00966D00">
              <w:rPr>
                <w:rFonts w:ascii="Verdana" w:hAnsi="Verdana"/>
                <w:sz w:val="20"/>
              </w:rPr>
              <w:t>Αναφορές προόδου φυσικού &amp; οικονομικού αντικειμένου και εκτυπώσιμα αρχεία από τις πλατφόρμες του έργου</w:t>
            </w:r>
          </w:p>
        </w:tc>
        <w:tc>
          <w:tcPr>
            <w:tcW w:w="3969" w:type="dxa"/>
            <w:vAlign w:val="center"/>
          </w:tcPr>
          <w:p w14:paraId="646FE220" w14:textId="77777777" w:rsidR="00966D00" w:rsidRPr="00966D00" w:rsidRDefault="00966D00" w:rsidP="00CF2C29">
            <w:pPr>
              <w:spacing w:after="120" w:line="288" w:lineRule="auto"/>
              <w:ind w:left="284"/>
              <w:jc w:val="both"/>
              <w:rPr>
                <w:rFonts w:ascii="Verdana" w:hAnsi="Verdana"/>
                <w:sz w:val="20"/>
              </w:rPr>
            </w:pPr>
            <w:r w:rsidRPr="00966D00">
              <w:rPr>
                <w:rFonts w:ascii="Verdana" w:hAnsi="Verdana"/>
                <w:b/>
                <w:sz w:val="20"/>
              </w:rPr>
              <w:t xml:space="preserve">1 </w:t>
            </w:r>
            <w:r w:rsidRPr="00966D00">
              <w:rPr>
                <w:rFonts w:ascii="Verdana" w:hAnsi="Verdana"/>
                <w:bCs/>
                <w:sz w:val="20"/>
              </w:rPr>
              <w:t>(ανά περίοδο αναφορά της Πράξης)</w:t>
            </w:r>
          </w:p>
        </w:tc>
      </w:tr>
      <w:tr w:rsidR="00966D00" w:rsidRPr="00966D00" w14:paraId="7157F0FF" w14:textId="77777777" w:rsidTr="00127461">
        <w:trPr>
          <w:jc w:val="center"/>
        </w:trPr>
        <w:tc>
          <w:tcPr>
            <w:tcW w:w="4673" w:type="dxa"/>
            <w:vAlign w:val="center"/>
          </w:tcPr>
          <w:p w14:paraId="2644610A" w14:textId="77777777" w:rsidR="00966D00" w:rsidRPr="00966D00" w:rsidRDefault="00966D00" w:rsidP="00CF2C29">
            <w:pPr>
              <w:numPr>
                <w:ilvl w:val="0"/>
                <w:numId w:val="25"/>
              </w:numPr>
              <w:spacing w:after="120" w:line="288" w:lineRule="auto"/>
              <w:jc w:val="both"/>
              <w:rPr>
                <w:rFonts w:ascii="Verdana" w:hAnsi="Verdana"/>
                <w:sz w:val="20"/>
              </w:rPr>
            </w:pPr>
            <w:r w:rsidRPr="00966D00">
              <w:rPr>
                <w:rFonts w:ascii="Verdana" w:hAnsi="Verdana"/>
                <w:sz w:val="20"/>
              </w:rPr>
              <w:t>Πίνακα Επαληθευμένων δαπανών &amp; περιεχόμενο συνοδών αρχείων (</w:t>
            </w:r>
            <w:proofErr w:type="spellStart"/>
            <w:r w:rsidRPr="00966D00">
              <w:rPr>
                <w:rFonts w:ascii="Verdana" w:hAnsi="Verdana"/>
                <w:sz w:val="20"/>
                <w:lang w:val="en-US"/>
              </w:rPr>
              <w:t>Synergie</w:t>
            </w:r>
            <w:proofErr w:type="spellEnd"/>
            <w:r w:rsidRPr="00966D00">
              <w:rPr>
                <w:rFonts w:ascii="Verdana" w:hAnsi="Verdana"/>
                <w:sz w:val="20"/>
              </w:rPr>
              <w:t xml:space="preserve"> </w:t>
            </w:r>
            <w:r w:rsidRPr="00966D00">
              <w:rPr>
                <w:rFonts w:ascii="Verdana" w:hAnsi="Verdana"/>
                <w:sz w:val="20"/>
                <w:lang w:val="en-US"/>
              </w:rPr>
              <w:t>CTE</w:t>
            </w:r>
            <w:r w:rsidRPr="00966D00">
              <w:rPr>
                <w:rFonts w:ascii="Verdana" w:hAnsi="Verdana"/>
                <w:sz w:val="20"/>
              </w:rPr>
              <w:t>)</w:t>
            </w:r>
          </w:p>
        </w:tc>
        <w:tc>
          <w:tcPr>
            <w:tcW w:w="3969" w:type="dxa"/>
            <w:vAlign w:val="center"/>
          </w:tcPr>
          <w:p w14:paraId="284B71C2" w14:textId="77777777" w:rsidR="00966D00" w:rsidRPr="00966D00" w:rsidRDefault="00966D00" w:rsidP="00CF2C29">
            <w:pPr>
              <w:spacing w:after="120" w:line="288" w:lineRule="auto"/>
              <w:ind w:left="284"/>
              <w:jc w:val="both"/>
              <w:rPr>
                <w:rFonts w:ascii="Verdana" w:hAnsi="Verdana"/>
                <w:b/>
                <w:sz w:val="20"/>
              </w:rPr>
            </w:pPr>
            <w:r w:rsidRPr="00966D00">
              <w:rPr>
                <w:rFonts w:ascii="Verdana" w:hAnsi="Verdana"/>
                <w:b/>
                <w:sz w:val="20"/>
              </w:rPr>
              <w:t xml:space="preserve">1 </w:t>
            </w:r>
            <w:r w:rsidRPr="00966D00">
              <w:rPr>
                <w:rFonts w:ascii="Verdana" w:hAnsi="Verdana"/>
                <w:bCs/>
                <w:sz w:val="20"/>
              </w:rPr>
              <w:t>(ανά Πιστοποιητικό Επαλήθευσης)</w:t>
            </w:r>
          </w:p>
        </w:tc>
      </w:tr>
      <w:tr w:rsidR="00966D00" w:rsidRPr="00966D00" w14:paraId="235B7B8C" w14:textId="77777777" w:rsidTr="00127461">
        <w:trPr>
          <w:jc w:val="center"/>
        </w:trPr>
        <w:tc>
          <w:tcPr>
            <w:tcW w:w="4673" w:type="dxa"/>
            <w:vAlign w:val="center"/>
          </w:tcPr>
          <w:p w14:paraId="55C55874" w14:textId="77777777" w:rsidR="00966D00" w:rsidRPr="00966D00" w:rsidRDefault="00966D00" w:rsidP="00CF2C29">
            <w:pPr>
              <w:numPr>
                <w:ilvl w:val="0"/>
                <w:numId w:val="25"/>
              </w:numPr>
              <w:spacing w:after="120" w:line="288" w:lineRule="auto"/>
              <w:jc w:val="both"/>
              <w:rPr>
                <w:rFonts w:ascii="Verdana" w:hAnsi="Verdana"/>
                <w:sz w:val="20"/>
              </w:rPr>
            </w:pPr>
            <w:r w:rsidRPr="00966D00">
              <w:rPr>
                <w:rFonts w:ascii="Verdana" w:hAnsi="Verdana"/>
                <w:sz w:val="20"/>
              </w:rPr>
              <w:t>Τελική έκθεση Πεπραγμένων</w:t>
            </w:r>
          </w:p>
        </w:tc>
        <w:tc>
          <w:tcPr>
            <w:tcW w:w="3969" w:type="dxa"/>
            <w:vAlign w:val="center"/>
          </w:tcPr>
          <w:p w14:paraId="0EDF30B0" w14:textId="77777777" w:rsidR="00966D00" w:rsidRPr="00966D00" w:rsidRDefault="00966D00" w:rsidP="00CF2C29">
            <w:pPr>
              <w:spacing w:after="120" w:line="288" w:lineRule="auto"/>
              <w:ind w:left="284"/>
              <w:jc w:val="both"/>
              <w:rPr>
                <w:rFonts w:ascii="Verdana" w:hAnsi="Verdana"/>
                <w:b/>
                <w:sz w:val="20"/>
              </w:rPr>
            </w:pPr>
            <w:r w:rsidRPr="00966D00">
              <w:rPr>
                <w:rFonts w:ascii="Verdana" w:hAnsi="Verdana"/>
                <w:b/>
                <w:sz w:val="20"/>
              </w:rPr>
              <w:t xml:space="preserve">1 </w:t>
            </w:r>
            <w:r w:rsidRPr="00966D00">
              <w:rPr>
                <w:rFonts w:ascii="Verdana" w:hAnsi="Verdana"/>
                <w:bCs/>
                <w:sz w:val="20"/>
              </w:rPr>
              <w:t>Με το οριστικό κλείσιμο της Πράξης (μετά τον Δεκέμβριο του 2022)</w:t>
            </w:r>
          </w:p>
        </w:tc>
      </w:tr>
    </w:tbl>
    <w:p w14:paraId="61FC07E0" w14:textId="7A029E51" w:rsidR="00611065" w:rsidRPr="00227367" w:rsidRDefault="00611065" w:rsidP="007F6B76">
      <w:pPr>
        <w:pStyle w:val="a3"/>
        <w:keepNext/>
        <w:numPr>
          <w:ilvl w:val="0"/>
          <w:numId w:val="22"/>
        </w:numPr>
        <w:spacing w:before="100" w:beforeAutospacing="1" w:after="120" w:line="288" w:lineRule="auto"/>
        <w:ind w:left="567"/>
        <w:rPr>
          <w:rFonts w:ascii="Verdana" w:hAnsi="Verdana"/>
          <w:b/>
          <w:sz w:val="20"/>
          <w:u w:val="single"/>
        </w:rPr>
      </w:pPr>
      <w:r w:rsidRPr="00227367">
        <w:rPr>
          <w:rFonts w:ascii="Verdana" w:hAnsi="Verdana"/>
          <w:b/>
          <w:sz w:val="20"/>
          <w:u w:val="single"/>
        </w:rPr>
        <w:t>Κόστος της σύμβασης</w:t>
      </w:r>
    </w:p>
    <w:p w14:paraId="1CC709B3" w14:textId="02F6096A" w:rsidR="00611065" w:rsidRPr="00227367" w:rsidRDefault="00611065" w:rsidP="00D56AA3">
      <w:pPr>
        <w:pStyle w:val="af1"/>
        <w:numPr>
          <w:ilvl w:val="0"/>
          <w:numId w:val="12"/>
        </w:numPr>
        <w:spacing w:after="120" w:line="288" w:lineRule="auto"/>
        <w:contextualSpacing w:val="0"/>
        <w:jc w:val="both"/>
        <w:rPr>
          <w:rFonts w:ascii="Verdana" w:hAnsi="Verdana"/>
          <w:sz w:val="20"/>
        </w:rPr>
      </w:pPr>
      <w:r w:rsidRPr="00227367">
        <w:rPr>
          <w:rFonts w:ascii="Verdana" w:hAnsi="Verdana"/>
          <w:sz w:val="20"/>
        </w:rPr>
        <w:t xml:space="preserve">Το συνολικό κόστος </w:t>
      </w:r>
      <w:r w:rsidR="00011648">
        <w:rPr>
          <w:rFonts w:ascii="Verdana" w:hAnsi="Verdana"/>
          <w:sz w:val="20"/>
        </w:rPr>
        <w:t>της</w:t>
      </w:r>
      <w:r w:rsidRPr="00227367">
        <w:rPr>
          <w:rFonts w:ascii="Verdana" w:hAnsi="Verdana"/>
          <w:sz w:val="20"/>
        </w:rPr>
        <w:t xml:space="preserve"> Σύμβασης Μίσθωσης Έργου ανέρχεται στο ποσό των </w:t>
      </w:r>
      <w:r w:rsidRPr="00D56AA3">
        <w:rPr>
          <w:rFonts w:ascii="Verdana" w:hAnsi="Verdana"/>
          <w:sz w:val="20"/>
        </w:rPr>
        <w:t xml:space="preserve">είκοσι </w:t>
      </w:r>
      <w:r w:rsidR="00011648" w:rsidRPr="00D56AA3">
        <w:rPr>
          <w:rFonts w:ascii="Verdana" w:hAnsi="Verdana"/>
          <w:sz w:val="20"/>
        </w:rPr>
        <w:t xml:space="preserve">εννέα </w:t>
      </w:r>
      <w:r w:rsidRPr="00D56AA3">
        <w:rPr>
          <w:rFonts w:ascii="Verdana" w:hAnsi="Verdana"/>
          <w:sz w:val="20"/>
        </w:rPr>
        <w:t xml:space="preserve">χιλιάδων ευρώ (€ </w:t>
      </w:r>
      <w:r w:rsidR="00011648" w:rsidRPr="00D56AA3">
        <w:rPr>
          <w:rFonts w:ascii="Verdana" w:hAnsi="Verdana"/>
          <w:sz w:val="20"/>
        </w:rPr>
        <w:t>29</w:t>
      </w:r>
      <w:r w:rsidR="00FE3BBC" w:rsidRPr="00D56AA3">
        <w:rPr>
          <w:rFonts w:ascii="Verdana" w:hAnsi="Verdana"/>
          <w:sz w:val="20"/>
        </w:rPr>
        <w:t>.</w:t>
      </w:r>
      <w:r w:rsidR="00011648" w:rsidRPr="00D56AA3">
        <w:rPr>
          <w:rFonts w:ascii="Verdana" w:hAnsi="Verdana"/>
          <w:sz w:val="20"/>
        </w:rPr>
        <w:t>000</w:t>
      </w:r>
      <w:r w:rsidRPr="00D56AA3">
        <w:rPr>
          <w:rFonts w:ascii="Verdana" w:hAnsi="Verdana"/>
          <w:sz w:val="20"/>
        </w:rPr>
        <w:t xml:space="preserve">,00) για όλο το χρονικό διάστημα υλοποίησης του έργου </w:t>
      </w:r>
      <w:r w:rsidR="00011648" w:rsidRPr="00D56AA3">
        <w:rPr>
          <w:rFonts w:ascii="Verdana" w:hAnsi="Verdana"/>
          <w:sz w:val="20"/>
        </w:rPr>
        <w:t>«</w:t>
      </w:r>
      <w:proofErr w:type="spellStart"/>
      <w:r w:rsidR="00011648" w:rsidRPr="00D56AA3">
        <w:rPr>
          <w:rFonts w:ascii="Verdana" w:hAnsi="Verdana"/>
          <w:sz w:val="20"/>
        </w:rPr>
        <w:t>Global</w:t>
      </w:r>
      <w:proofErr w:type="spellEnd"/>
      <w:r w:rsidR="00011648" w:rsidRPr="00D56AA3">
        <w:rPr>
          <w:rFonts w:ascii="Verdana" w:hAnsi="Verdana"/>
          <w:sz w:val="20"/>
        </w:rPr>
        <w:t xml:space="preserve"> </w:t>
      </w:r>
      <w:proofErr w:type="spellStart"/>
      <w:r w:rsidR="00011648" w:rsidRPr="00D56AA3">
        <w:rPr>
          <w:rFonts w:ascii="Verdana" w:hAnsi="Verdana"/>
          <w:sz w:val="20"/>
        </w:rPr>
        <w:t>Goals</w:t>
      </w:r>
      <w:proofErr w:type="spellEnd"/>
      <w:r w:rsidR="00011648" w:rsidRPr="00D56AA3">
        <w:rPr>
          <w:rFonts w:ascii="Verdana" w:hAnsi="Verdana"/>
          <w:sz w:val="20"/>
        </w:rPr>
        <w:t xml:space="preserve"> for </w:t>
      </w:r>
      <w:proofErr w:type="spellStart"/>
      <w:r w:rsidR="00011648" w:rsidRPr="00D56AA3">
        <w:rPr>
          <w:rFonts w:ascii="Verdana" w:hAnsi="Verdana"/>
          <w:sz w:val="20"/>
        </w:rPr>
        <w:t>Cities</w:t>
      </w:r>
      <w:proofErr w:type="spellEnd"/>
      <w:r w:rsidR="00011648" w:rsidRPr="00D56AA3">
        <w:rPr>
          <w:rFonts w:ascii="Verdana" w:hAnsi="Verdana"/>
          <w:sz w:val="20"/>
        </w:rPr>
        <w:t>»</w:t>
      </w:r>
      <w:r w:rsidR="00011648" w:rsidRPr="00227367">
        <w:rPr>
          <w:rFonts w:ascii="Verdana" w:hAnsi="Verdana"/>
          <w:sz w:val="20"/>
        </w:rPr>
        <w:t xml:space="preserve"> </w:t>
      </w:r>
      <w:r w:rsidR="005B76A6" w:rsidRPr="00D56AA3">
        <w:rPr>
          <w:rFonts w:ascii="Verdana" w:hAnsi="Verdana"/>
          <w:sz w:val="20"/>
        </w:rPr>
        <w:t xml:space="preserve"> </w:t>
      </w:r>
      <w:r w:rsidR="00147CB5" w:rsidRPr="00D56AA3">
        <w:rPr>
          <w:rFonts w:ascii="Verdana" w:hAnsi="Verdana"/>
          <w:sz w:val="20"/>
        </w:rPr>
        <w:t xml:space="preserve">(δηλαδή </w:t>
      </w:r>
      <w:r w:rsidR="005B76A6" w:rsidRPr="00D56AA3">
        <w:rPr>
          <w:rFonts w:ascii="Verdana" w:hAnsi="Verdana"/>
          <w:sz w:val="20"/>
        </w:rPr>
        <w:t xml:space="preserve">μέχρι </w:t>
      </w:r>
      <w:r w:rsidR="00011648" w:rsidRPr="00D56AA3">
        <w:rPr>
          <w:rFonts w:ascii="Verdana" w:hAnsi="Verdana"/>
          <w:sz w:val="20"/>
        </w:rPr>
        <w:t>31.12.2022</w:t>
      </w:r>
      <w:r w:rsidRPr="00D56AA3">
        <w:rPr>
          <w:rFonts w:ascii="Verdana" w:hAnsi="Verdana"/>
          <w:sz w:val="20"/>
        </w:rPr>
        <w:t>) και της τυχόν παράτασης του</w:t>
      </w:r>
      <w:r w:rsidRPr="00227367">
        <w:rPr>
          <w:rFonts w:ascii="Verdana" w:hAnsi="Verdana"/>
          <w:sz w:val="20"/>
        </w:rPr>
        <w:t>.</w:t>
      </w:r>
      <w:r w:rsidRPr="00D56AA3">
        <w:rPr>
          <w:rFonts w:ascii="Verdana" w:hAnsi="Verdana"/>
          <w:sz w:val="20"/>
        </w:rPr>
        <w:t xml:space="preserve"> </w:t>
      </w:r>
      <w:r w:rsidRPr="00227367">
        <w:rPr>
          <w:rFonts w:ascii="Verdana" w:hAnsi="Verdana"/>
          <w:sz w:val="20"/>
        </w:rPr>
        <w:t xml:space="preserve">Στο ποσό αυτό περιλαμβάνεται η αμοιβή του αναδόχου, Φ.Π.Α. </w:t>
      </w:r>
      <w:r w:rsidRPr="00D56AA3">
        <w:rPr>
          <w:rFonts w:ascii="Verdana" w:hAnsi="Verdana"/>
          <w:sz w:val="20"/>
        </w:rPr>
        <w:t>24%</w:t>
      </w:r>
      <w:r w:rsidRPr="00227367">
        <w:rPr>
          <w:rFonts w:ascii="Verdana" w:hAnsi="Verdana"/>
          <w:sz w:val="20"/>
        </w:rPr>
        <w:t xml:space="preserve">, φόρος εισοδήματος </w:t>
      </w:r>
      <w:r w:rsidRPr="00D56AA3">
        <w:rPr>
          <w:rFonts w:ascii="Verdana" w:hAnsi="Verdana"/>
          <w:sz w:val="20"/>
        </w:rPr>
        <w:t>20%</w:t>
      </w:r>
      <w:r w:rsidRPr="00227367">
        <w:rPr>
          <w:rFonts w:ascii="Verdana" w:hAnsi="Verdana"/>
          <w:sz w:val="20"/>
        </w:rPr>
        <w:t xml:space="preserve">, </w:t>
      </w:r>
      <w:r w:rsidRPr="00227367">
        <w:rPr>
          <w:rFonts w:ascii="Verdana" w:hAnsi="Verdana"/>
          <w:sz w:val="20"/>
        </w:rPr>
        <w:lastRenderedPageBreak/>
        <w:t xml:space="preserve">πάσης φύσης νόμιμες κρατήσεις, και ασφαλιστικές εισφορές εφόσον </w:t>
      </w:r>
      <w:r w:rsidR="003B3947" w:rsidRPr="00227367">
        <w:rPr>
          <w:rFonts w:ascii="Verdana" w:hAnsi="Verdana"/>
          <w:sz w:val="20"/>
        </w:rPr>
        <w:t xml:space="preserve">ο ανάδοχος </w:t>
      </w:r>
      <w:r w:rsidRPr="00227367">
        <w:rPr>
          <w:rFonts w:ascii="Verdana" w:hAnsi="Verdana"/>
          <w:sz w:val="20"/>
        </w:rPr>
        <w:t>υπάγεται στις διατάξεις παραγράφου 9 του άρθρου 39 του Ν. 4387/2016. Σε περίπτωση μη υπαγωγής του αναδόχου σε καθεστώς ΦΠΑ ή στις διατάξεις του Ν.4387/2016 η σύμβαση θα διαμορφωθεί στο αναλογούν ποσό για αμοιβή και νόμιμες κρατήσεις.</w:t>
      </w:r>
    </w:p>
    <w:p w14:paraId="1ACBCC08" w14:textId="30519323" w:rsidR="00300A33" w:rsidRPr="00D56AA3" w:rsidRDefault="00300A33" w:rsidP="00D56AA3">
      <w:pPr>
        <w:pStyle w:val="af1"/>
        <w:numPr>
          <w:ilvl w:val="0"/>
          <w:numId w:val="12"/>
        </w:numPr>
        <w:spacing w:after="120" w:line="288" w:lineRule="auto"/>
        <w:contextualSpacing w:val="0"/>
        <w:jc w:val="both"/>
        <w:rPr>
          <w:rFonts w:ascii="Verdana" w:hAnsi="Verdana"/>
          <w:sz w:val="20"/>
        </w:rPr>
      </w:pPr>
      <w:r w:rsidRPr="00227367">
        <w:rPr>
          <w:rFonts w:ascii="Verdana" w:hAnsi="Verdana"/>
          <w:sz w:val="20"/>
        </w:rPr>
        <w:t xml:space="preserve">Τυχόν έξοδα μετακινήσεων εκτός έδρας, σύμφωνα με τον οδηγό </w:t>
      </w:r>
      <w:proofErr w:type="spellStart"/>
      <w:r w:rsidRPr="00227367">
        <w:rPr>
          <w:rFonts w:ascii="Verdana" w:hAnsi="Verdana"/>
          <w:sz w:val="20"/>
        </w:rPr>
        <w:t>επιλεξιμότητας</w:t>
      </w:r>
      <w:proofErr w:type="spellEnd"/>
      <w:r w:rsidRPr="00227367">
        <w:rPr>
          <w:rFonts w:ascii="Verdana" w:hAnsi="Verdana"/>
          <w:sz w:val="20"/>
        </w:rPr>
        <w:t xml:space="preserve"> δαπανών του Προγράμματος «</w:t>
      </w:r>
      <w:r w:rsidR="00054BF3" w:rsidRPr="00D56AA3">
        <w:rPr>
          <w:rFonts w:ascii="Verdana" w:hAnsi="Verdana"/>
          <w:sz w:val="20"/>
        </w:rPr>
        <w:t>URBACT</w:t>
      </w:r>
      <w:r w:rsidR="00054BF3" w:rsidRPr="00054BF3">
        <w:rPr>
          <w:rFonts w:ascii="Verdana" w:hAnsi="Verdana"/>
          <w:sz w:val="20"/>
        </w:rPr>
        <w:t xml:space="preserve"> </w:t>
      </w:r>
      <w:r w:rsidR="00054BF3" w:rsidRPr="00D56AA3">
        <w:rPr>
          <w:rFonts w:ascii="Verdana" w:hAnsi="Verdana"/>
          <w:sz w:val="20"/>
        </w:rPr>
        <w:t>III</w:t>
      </w:r>
      <w:r w:rsidRPr="00227367">
        <w:rPr>
          <w:rFonts w:ascii="Verdana" w:hAnsi="Verdana"/>
          <w:sz w:val="20"/>
        </w:rPr>
        <w:t>», εμπίπτουν στις «Δαπάνες ταξιδιών και διαμονής» και επιβαρύνουν τον Δήμο Ηρακλείου.</w:t>
      </w:r>
    </w:p>
    <w:p w14:paraId="175F04A2" w14:textId="77777777" w:rsidR="00611065" w:rsidRPr="00227367" w:rsidRDefault="00611065" w:rsidP="007F6B76">
      <w:pPr>
        <w:pStyle w:val="a3"/>
        <w:keepNext/>
        <w:numPr>
          <w:ilvl w:val="0"/>
          <w:numId w:val="22"/>
        </w:numPr>
        <w:spacing w:before="100" w:beforeAutospacing="1" w:after="120" w:line="288" w:lineRule="auto"/>
        <w:ind w:left="567"/>
        <w:rPr>
          <w:rFonts w:ascii="Verdana" w:hAnsi="Verdana"/>
          <w:b/>
          <w:sz w:val="20"/>
          <w:u w:val="single"/>
        </w:rPr>
      </w:pPr>
      <w:r w:rsidRPr="00227367">
        <w:rPr>
          <w:rFonts w:ascii="Verdana" w:hAnsi="Verdana"/>
          <w:b/>
          <w:sz w:val="20"/>
          <w:u w:val="single"/>
        </w:rPr>
        <w:t xml:space="preserve">Δημοσίευση της ανακοίνωσης </w:t>
      </w:r>
    </w:p>
    <w:p w14:paraId="33417765" w14:textId="43FE09FA" w:rsidR="00611065" w:rsidRPr="00227367" w:rsidRDefault="00611065" w:rsidP="00072CF4">
      <w:pPr>
        <w:spacing w:after="120" w:line="288" w:lineRule="auto"/>
        <w:ind w:left="284"/>
        <w:jc w:val="both"/>
        <w:rPr>
          <w:rFonts w:ascii="Verdana" w:hAnsi="Verdana"/>
          <w:sz w:val="20"/>
        </w:rPr>
      </w:pPr>
      <w:r w:rsidRPr="00227367">
        <w:rPr>
          <w:rFonts w:ascii="Verdana" w:hAnsi="Verdana"/>
          <w:b/>
          <w:sz w:val="20"/>
        </w:rPr>
        <w:t>Περίληψη</w:t>
      </w:r>
      <w:r w:rsidRPr="00227367">
        <w:rPr>
          <w:rFonts w:ascii="Verdana" w:hAnsi="Verdana"/>
          <w:sz w:val="20"/>
        </w:rPr>
        <w:t xml:space="preserve"> της παρούσας ανακοίνωσης, θα δημοσιευθεί </w:t>
      </w:r>
      <w:r w:rsidR="004C4CF0">
        <w:rPr>
          <w:rFonts w:ascii="Verdana" w:hAnsi="Verdana"/>
          <w:sz w:val="20"/>
        </w:rPr>
        <w:t xml:space="preserve">σε </w:t>
      </w:r>
      <w:r w:rsidR="001C18D2">
        <w:rPr>
          <w:rFonts w:ascii="Verdana" w:hAnsi="Verdana"/>
          <w:sz w:val="20"/>
        </w:rPr>
        <w:t>μία</w:t>
      </w:r>
      <w:r w:rsidR="004C4CF0">
        <w:rPr>
          <w:rFonts w:ascii="Verdana" w:hAnsi="Verdana"/>
          <w:sz w:val="20"/>
        </w:rPr>
        <w:t xml:space="preserve"> (</w:t>
      </w:r>
      <w:r w:rsidR="001C18D2">
        <w:rPr>
          <w:rFonts w:ascii="Verdana" w:hAnsi="Verdana"/>
          <w:sz w:val="20"/>
        </w:rPr>
        <w:t>1) ημερήσια</w:t>
      </w:r>
      <w:r w:rsidRPr="00227367">
        <w:rPr>
          <w:rFonts w:ascii="Verdana" w:hAnsi="Verdana"/>
          <w:sz w:val="20"/>
        </w:rPr>
        <w:t xml:space="preserve">  τοπικ</w:t>
      </w:r>
      <w:r w:rsidR="00FA5615">
        <w:rPr>
          <w:rFonts w:ascii="Verdana" w:hAnsi="Verdana"/>
          <w:sz w:val="20"/>
        </w:rPr>
        <w:t>ή</w:t>
      </w:r>
      <w:r w:rsidRPr="00227367">
        <w:rPr>
          <w:rFonts w:ascii="Verdana" w:hAnsi="Verdana"/>
          <w:sz w:val="20"/>
        </w:rPr>
        <w:t xml:space="preserve"> εφημερίδ</w:t>
      </w:r>
      <w:r w:rsidR="00FA5615">
        <w:rPr>
          <w:rFonts w:ascii="Verdana" w:hAnsi="Verdana"/>
          <w:sz w:val="20"/>
        </w:rPr>
        <w:t>α</w:t>
      </w:r>
      <w:r w:rsidRPr="00227367">
        <w:rPr>
          <w:rFonts w:ascii="Verdana" w:hAnsi="Verdana"/>
          <w:sz w:val="20"/>
        </w:rPr>
        <w:t xml:space="preserve"> του νομού </w:t>
      </w:r>
      <w:r w:rsidRPr="00227367">
        <w:rPr>
          <w:rFonts w:ascii="Verdana" w:hAnsi="Verdana"/>
          <w:b/>
          <w:sz w:val="20"/>
        </w:rPr>
        <w:t>Ηρακλείου</w:t>
      </w:r>
      <w:r w:rsidRPr="00227367">
        <w:rPr>
          <w:rFonts w:ascii="Verdana" w:hAnsi="Verdana"/>
          <w:sz w:val="20"/>
        </w:rPr>
        <w:t>.</w:t>
      </w:r>
    </w:p>
    <w:p w14:paraId="718E2E89" w14:textId="7B652E07" w:rsidR="00611065" w:rsidRPr="00227367" w:rsidRDefault="00611065" w:rsidP="00072CF4">
      <w:pPr>
        <w:pStyle w:val="a3"/>
        <w:spacing w:after="120" w:line="288" w:lineRule="auto"/>
        <w:ind w:left="284"/>
        <w:jc w:val="both"/>
        <w:rPr>
          <w:rFonts w:ascii="Verdana" w:hAnsi="Verdana"/>
          <w:i/>
          <w:sz w:val="20"/>
        </w:rPr>
      </w:pPr>
      <w:r w:rsidRPr="00B5725F">
        <w:rPr>
          <w:rFonts w:ascii="Verdana" w:hAnsi="Verdana"/>
          <w:b/>
          <w:sz w:val="20"/>
        </w:rPr>
        <w:t xml:space="preserve">Ανάρτηση </w:t>
      </w:r>
      <w:r w:rsidRPr="00B5725F">
        <w:rPr>
          <w:rFonts w:ascii="Verdana" w:hAnsi="Verdana"/>
          <w:sz w:val="20"/>
        </w:rPr>
        <w:t xml:space="preserve">ολόκληρης της ανακοίνωσης [μαζί με το </w:t>
      </w:r>
      <w:r w:rsidRPr="00B5725F">
        <w:rPr>
          <w:rFonts w:ascii="Verdana" w:hAnsi="Verdana"/>
          <w:b/>
          <w:i/>
          <w:sz w:val="20"/>
        </w:rPr>
        <w:t xml:space="preserve">«ΠΑΡΑΡΤΗΜΑ </w:t>
      </w:r>
      <w:r w:rsidR="00044A66" w:rsidRPr="00B5725F">
        <w:rPr>
          <w:rFonts w:ascii="Verdana" w:hAnsi="Verdana" w:cs="Calibri"/>
          <w:b/>
          <w:sz w:val="20"/>
        </w:rPr>
        <w:t xml:space="preserve">ΠΡΟΣΚΛΗΣΗΣ ΕΚΔΗΛΩΣΗΣ ΕΝΔΙΑΦΕΡΟΝΤΟΣ ΓΙΑ ΤΗ ΣΥΝΑΨΗ </w:t>
      </w:r>
      <w:r w:rsidR="00054BF3" w:rsidRPr="00B5725F">
        <w:rPr>
          <w:rFonts w:ascii="Verdana" w:hAnsi="Verdana" w:cs="Calibri"/>
          <w:b/>
          <w:sz w:val="20"/>
        </w:rPr>
        <w:t>ΜΙΑΣ</w:t>
      </w:r>
      <w:r w:rsidR="00044A66" w:rsidRPr="00B5725F">
        <w:rPr>
          <w:rFonts w:ascii="Verdana" w:hAnsi="Verdana" w:cs="Calibri"/>
          <w:b/>
          <w:sz w:val="20"/>
        </w:rPr>
        <w:t xml:space="preserve"> (</w:t>
      </w:r>
      <w:r w:rsidR="00054BF3" w:rsidRPr="00B5725F">
        <w:rPr>
          <w:rFonts w:ascii="Verdana" w:hAnsi="Verdana" w:cs="Calibri"/>
          <w:b/>
          <w:sz w:val="20"/>
        </w:rPr>
        <w:t>1</w:t>
      </w:r>
      <w:r w:rsidR="00044A66" w:rsidRPr="00B5725F">
        <w:rPr>
          <w:rFonts w:ascii="Verdana" w:hAnsi="Verdana" w:cs="Calibri"/>
          <w:b/>
          <w:sz w:val="20"/>
        </w:rPr>
        <w:t xml:space="preserve">) </w:t>
      </w:r>
      <w:r w:rsidR="00054BF3" w:rsidRPr="00B5725F">
        <w:rPr>
          <w:rFonts w:ascii="Verdana" w:hAnsi="Verdana" w:cs="Calibri"/>
          <w:b/>
          <w:sz w:val="20"/>
        </w:rPr>
        <w:t>ΣΥΜΒΑΣΗΣ</w:t>
      </w:r>
      <w:r w:rsidR="00044A66" w:rsidRPr="00B5725F">
        <w:rPr>
          <w:rFonts w:ascii="Verdana" w:hAnsi="Verdana" w:cs="Calibri"/>
          <w:b/>
          <w:sz w:val="20"/>
        </w:rPr>
        <w:t xml:space="preserve"> ΜΙΣΘΩΣΗΣ ΕΡΓΟΥ </w:t>
      </w:r>
      <w:r w:rsidR="00044A66" w:rsidRPr="00B5725F">
        <w:rPr>
          <w:rFonts w:ascii="Verdana" w:hAnsi="Verdana" w:cs="Arial"/>
          <w:b/>
          <w:iCs/>
          <w:sz w:val="20"/>
        </w:rPr>
        <w:t xml:space="preserve">ΣΤΟ ΠΛΑΙΣΙΟ ΤΗΣ ΠΡΑΞΗΣ </w:t>
      </w:r>
      <w:r w:rsidR="00054BF3" w:rsidRPr="00B5725F">
        <w:rPr>
          <w:rFonts w:ascii="Verdana" w:hAnsi="Verdana"/>
          <w:b/>
          <w:bCs/>
          <w:sz w:val="20"/>
        </w:rPr>
        <w:t>«</w:t>
      </w:r>
      <w:proofErr w:type="spellStart"/>
      <w:r w:rsidR="00054BF3" w:rsidRPr="00B5725F">
        <w:rPr>
          <w:rFonts w:ascii="Verdana" w:hAnsi="Verdana"/>
          <w:b/>
          <w:bCs/>
          <w:sz w:val="20"/>
        </w:rPr>
        <w:t>Global</w:t>
      </w:r>
      <w:proofErr w:type="spellEnd"/>
      <w:r w:rsidR="00054BF3" w:rsidRPr="00B5725F">
        <w:rPr>
          <w:rFonts w:ascii="Verdana" w:hAnsi="Verdana"/>
          <w:b/>
          <w:bCs/>
          <w:sz w:val="20"/>
        </w:rPr>
        <w:t xml:space="preserve"> </w:t>
      </w:r>
      <w:proofErr w:type="spellStart"/>
      <w:r w:rsidR="00054BF3" w:rsidRPr="00B5725F">
        <w:rPr>
          <w:rFonts w:ascii="Verdana" w:hAnsi="Verdana"/>
          <w:b/>
          <w:bCs/>
          <w:sz w:val="20"/>
        </w:rPr>
        <w:t>Goals</w:t>
      </w:r>
      <w:proofErr w:type="spellEnd"/>
      <w:r w:rsidR="00054BF3" w:rsidRPr="00B5725F">
        <w:rPr>
          <w:rFonts w:ascii="Verdana" w:hAnsi="Verdana"/>
          <w:b/>
          <w:bCs/>
          <w:sz w:val="20"/>
        </w:rPr>
        <w:t xml:space="preserve"> for </w:t>
      </w:r>
      <w:proofErr w:type="spellStart"/>
      <w:r w:rsidR="00054BF3" w:rsidRPr="00B5725F">
        <w:rPr>
          <w:rFonts w:ascii="Verdana" w:hAnsi="Verdana"/>
          <w:b/>
          <w:bCs/>
          <w:sz w:val="20"/>
        </w:rPr>
        <w:t>Cities</w:t>
      </w:r>
      <w:proofErr w:type="spellEnd"/>
      <w:r w:rsidR="00054BF3" w:rsidRPr="00B5725F">
        <w:rPr>
          <w:rFonts w:ascii="Verdana" w:hAnsi="Verdana"/>
          <w:b/>
          <w:bCs/>
          <w:sz w:val="20"/>
        </w:rPr>
        <w:t>»</w:t>
      </w:r>
      <w:r w:rsidR="00054BF3" w:rsidRPr="00B5725F">
        <w:rPr>
          <w:rFonts w:ascii="Verdana" w:hAnsi="Verdana"/>
          <w:sz w:val="20"/>
        </w:rPr>
        <w:t xml:space="preserve"> </w:t>
      </w:r>
      <w:r w:rsidRPr="00B5725F">
        <w:rPr>
          <w:rFonts w:ascii="Verdana" w:hAnsi="Verdana"/>
          <w:sz w:val="20"/>
        </w:rPr>
        <w:t xml:space="preserve">και τα Ειδικά Παραρτήματα </w:t>
      </w:r>
      <w:r w:rsidR="00B5725F" w:rsidRPr="00B5725F">
        <w:rPr>
          <w:rFonts w:ascii="Verdana" w:hAnsi="Verdana"/>
          <w:sz w:val="20"/>
          <w:highlight w:val="yellow"/>
        </w:rPr>
        <w:t xml:space="preserve">και τα Ειδικά Παραρτήματα </w:t>
      </w:r>
      <w:r w:rsidR="00B5725F" w:rsidRPr="00B5725F">
        <w:rPr>
          <w:rFonts w:ascii="Verdana" w:hAnsi="Verdana"/>
          <w:b/>
          <w:i/>
          <w:sz w:val="20"/>
          <w:highlight w:val="yellow"/>
        </w:rPr>
        <w:t xml:space="preserve">«(Α1) Απόδειξη Χειρισμού Η/Υ με </w:t>
      </w:r>
      <w:proofErr w:type="spellStart"/>
      <w:r w:rsidR="00B5725F" w:rsidRPr="00B5725F">
        <w:rPr>
          <w:rFonts w:ascii="Verdana" w:hAnsi="Verdana"/>
          <w:b/>
          <w:i/>
          <w:sz w:val="20"/>
          <w:highlight w:val="yellow"/>
        </w:rPr>
        <w:t>Ημ</w:t>
      </w:r>
      <w:proofErr w:type="spellEnd"/>
      <w:r w:rsidR="00B5725F" w:rsidRPr="00B5725F">
        <w:rPr>
          <w:rFonts w:ascii="Verdana" w:hAnsi="Verdana"/>
          <w:b/>
          <w:i/>
          <w:sz w:val="20"/>
          <w:highlight w:val="yellow"/>
        </w:rPr>
        <w:t xml:space="preserve">. </w:t>
      </w:r>
      <w:proofErr w:type="spellStart"/>
      <w:r w:rsidR="00B5725F" w:rsidRPr="00B5725F">
        <w:rPr>
          <w:rFonts w:ascii="Verdana" w:hAnsi="Verdana"/>
          <w:b/>
          <w:i/>
          <w:sz w:val="20"/>
          <w:highlight w:val="yellow"/>
        </w:rPr>
        <w:t>Εκδ</w:t>
      </w:r>
      <w:proofErr w:type="spellEnd"/>
      <w:r w:rsidR="00B5725F" w:rsidRPr="00B5725F">
        <w:rPr>
          <w:rFonts w:ascii="Verdana" w:hAnsi="Verdana"/>
          <w:b/>
          <w:i/>
          <w:sz w:val="20"/>
          <w:highlight w:val="yellow"/>
        </w:rPr>
        <w:t>. 31/08/2021»</w:t>
      </w:r>
      <w:r w:rsidR="00B5725F" w:rsidRPr="00B5725F">
        <w:rPr>
          <w:rFonts w:ascii="Verdana" w:hAnsi="Verdana"/>
          <w:sz w:val="20"/>
          <w:highlight w:val="yellow"/>
        </w:rPr>
        <w:t xml:space="preserve"> και </w:t>
      </w:r>
      <w:r w:rsidR="00B5725F" w:rsidRPr="00B5725F">
        <w:rPr>
          <w:rFonts w:ascii="Verdana" w:hAnsi="Verdana"/>
          <w:b/>
          <w:i/>
          <w:sz w:val="20"/>
          <w:highlight w:val="yellow"/>
        </w:rPr>
        <w:t xml:space="preserve">(Α2) «Απόδειξη Γλωσσομάθειας με </w:t>
      </w:r>
      <w:proofErr w:type="spellStart"/>
      <w:r w:rsidR="00B5725F" w:rsidRPr="00B5725F">
        <w:rPr>
          <w:rFonts w:ascii="Verdana" w:hAnsi="Verdana"/>
          <w:b/>
          <w:i/>
          <w:sz w:val="20"/>
          <w:highlight w:val="yellow"/>
        </w:rPr>
        <w:t>Ημ</w:t>
      </w:r>
      <w:proofErr w:type="spellEnd"/>
      <w:r w:rsidR="00B5725F" w:rsidRPr="00B5725F">
        <w:rPr>
          <w:rFonts w:ascii="Verdana" w:hAnsi="Verdana"/>
          <w:b/>
          <w:i/>
          <w:sz w:val="20"/>
          <w:highlight w:val="yellow"/>
        </w:rPr>
        <w:t xml:space="preserve">. </w:t>
      </w:r>
      <w:proofErr w:type="spellStart"/>
      <w:r w:rsidR="00B5725F" w:rsidRPr="00B5725F">
        <w:rPr>
          <w:rFonts w:ascii="Verdana" w:hAnsi="Verdana"/>
          <w:b/>
          <w:i/>
          <w:sz w:val="20"/>
          <w:highlight w:val="yellow"/>
        </w:rPr>
        <w:t>Εκδ</w:t>
      </w:r>
      <w:proofErr w:type="spellEnd"/>
      <w:r w:rsidR="00B5725F" w:rsidRPr="00B5725F">
        <w:rPr>
          <w:rFonts w:ascii="Verdana" w:hAnsi="Verdana"/>
          <w:b/>
          <w:i/>
          <w:sz w:val="20"/>
          <w:highlight w:val="yellow"/>
        </w:rPr>
        <w:t>. 07/12/2020»</w:t>
      </w:r>
      <w:r w:rsidR="0089330A" w:rsidRPr="00B5725F">
        <w:rPr>
          <w:rFonts w:ascii="Verdana" w:hAnsi="Verdana"/>
          <w:sz w:val="20"/>
          <w:highlight w:val="yellow"/>
        </w:rPr>
        <w:t>],</w:t>
      </w:r>
      <w:r w:rsidRPr="00B5725F">
        <w:rPr>
          <w:rFonts w:ascii="Verdana" w:hAnsi="Verdana"/>
          <w:b/>
          <w:sz w:val="20"/>
        </w:rPr>
        <w:t xml:space="preserve"> </w:t>
      </w:r>
      <w:r w:rsidRPr="00B5725F">
        <w:rPr>
          <w:rFonts w:ascii="Verdana" w:hAnsi="Verdana"/>
          <w:sz w:val="20"/>
        </w:rPr>
        <w:t xml:space="preserve">θα γίνει στον χώρο των ανακοινώσεων του δημοτικού καταστήματος του </w:t>
      </w:r>
      <w:r w:rsidRPr="00B5725F">
        <w:rPr>
          <w:rFonts w:ascii="Verdana" w:hAnsi="Verdana"/>
          <w:b/>
          <w:sz w:val="20"/>
        </w:rPr>
        <w:t>Δήμου Ηρακλείου</w:t>
      </w:r>
      <w:r w:rsidRPr="00227367">
        <w:rPr>
          <w:rFonts w:ascii="Verdana" w:hAnsi="Verdana"/>
          <w:b/>
          <w:sz w:val="20"/>
        </w:rPr>
        <w:t xml:space="preserve"> Κρήτης,</w:t>
      </w:r>
      <w:r w:rsidRPr="00227367">
        <w:rPr>
          <w:rFonts w:ascii="Verdana" w:hAnsi="Verdana"/>
          <w:sz w:val="20"/>
        </w:rPr>
        <w:t xml:space="preserve"> στο οποίο εδρεύει η υπηρεσία με σύνταξη σχετικού</w:t>
      </w:r>
      <w:r w:rsidRPr="00227367">
        <w:rPr>
          <w:rFonts w:ascii="Verdana" w:hAnsi="Verdana"/>
          <w:b/>
          <w:bCs/>
          <w:sz w:val="20"/>
        </w:rPr>
        <w:t xml:space="preserve"> πρακτικού ανάρτησης</w:t>
      </w:r>
      <w:r w:rsidRPr="00227367">
        <w:rPr>
          <w:rFonts w:ascii="Verdana" w:hAnsi="Verdana"/>
          <w:sz w:val="20"/>
        </w:rPr>
        <w:t xml:space="preserve"> </w:t>
      </w:r>
      <w:r w:rsidRPr="00227367">
        <w:rPr>
          <w:rFonts w:ascii="Verdana" w:hAnsi="Verdana"/>
          <w:b/>
          <w:sz w:val="20"/>
        </w:rPr>
        <w:t>στο φορέα</w:t>
      </w:r>
      <w:r w:rsidRPr="00227367">
        <w:rPr>
          <w:rFonts w:ascii="Verdana" w:hAnsi="Verdana"/>
          <w:sz w:val="20"/>
        </w:rPr>
        <w:t xml:space="preserve"> και στην ιστοσελίδα του Δήμου Ηρακλείου, ως εξής: </w:t>
      </w:r>
      <w:hyperlink r:id="rId9" w:history="1">
        <w:r w:rsidRPr="00227367">
          <w:rPr>
            <w:rStyle w:val="-"/>
            <w:rFonts w:ascii="Verdana" w:hAnsi="Verdana"/>
            <w:b/>
            <w:i/>
            <w:sz w:val="20"/>
            <w:lang w:val="en-US"/>
          </w:rPr>
          <w:t>www</w:t>
        </w:r>
        <w:r w:rsidRPr="00227367">
          <w:rPr>
            <w:rStyle w:val="-"/>
            <w:rFonts w:ascii="Verdana" w:hAnsi="Verdana"/>
            <w:b/>
            <w:i/>
            <w:sz w:val="20"/>
          </w:rPr>
          <w:t>.</w:t>
        </w:r>
        <w:proofErr w:type="spellStart"/>
        <w:r w:rsidRPr="00227367">
          <w:rPr>
            <w:rStyle w:val="-"/>
            <w:rFonts w:ascii="Verdana" w:hAnsi="Verdana"/>
            <w:b/>
            <w:i/>
            <w:sz w:val="20"/>
            <w:lang w:val="en-US"/>
          </w:rPr>
          <w:t>heraklion</w:t>
        </w:r>
        <w:proofErr w:type="spellEnd"/>
        <w:r w:rsidRPr="00227367">
          <w:rPr>
            <w:rStyle w:val="-"/>
            <w:rFonts w:ascii="Verdana" w:hAnsi="Verdana"/>
            <w:b/>
            <w:i/>
            <w:sz w:val="20"/>
          </w:rPr>
          <w:t>.</w:t>
        </w:r>
        <w:r w:rsidRPr="00227367">
          <w:rPr>
            <w:rStyle w:val="-"/>
            <w:rFonts w:ascii="Verdana" w:hAnsi="Verdana"/>
            <w:b/>
            <w:i/>
            <w:sz w:val="20"/>
            <w:lang w:val="en-US"/>
          </w:rPr>
          <w:t>gr</w:t>
        </w:r>
      </w:hyperlink>
      <w:r w:rsidRPr="00227367">
        <w:rPr>
          <w:rFonts w:ascii="Verdana" w:hAnsi="Verdana"/>
          <w:b/>
          <w:i/>
          <w:sz w:val="20"/>
        </w:rPr>
        <w:t xml:space="preserve"> </w:t>
      </w:r>
      <w:r w:rsidRPr="00227367">
        <w:rPr>
          <w:rFonts w:ascii="Verdana" w:hAnsi="Verdana"/>
          <w:b/>
          <w:i/>
          <w:sz w:val="20"/>
          <w:lang w:val="en-US"/>
        </w:rPr>
        <w:sym w:font="Wingdings" w:char="F0E0"/>
      </w:r>
      <w:r w:rsidRPr="00227367">
        <w:rPr>
          <w:rFonts w:ascii="Verdana" w:hAnsi="Verdana"/>
          <w:b/>
          <w:i/>
          <w:sz w:val="20"/>
        </w:rPr>
        <w:t xml:space="preserve"> Ο Δήμος </w:t>
      </w:r>
      <w:r w:rsidRPr="00227367">
        <w:rPr>
          <w:rFonts w:ascii="Verdana" w:hAnsi="Verdana"/>
          <w:b/>
          <w:i/>
          <w:sz w:val="20"/>
        </w:rPr>
        <w:sym w:font="Wingdings" w:char="F0E0"/>
      </w:r>
      <w:r w:rsidRPr="00227367">
        <w:rPr>
          <w:rFonts w:ascii="Verdana" w:hAnsi="Verdana"/>
          <w:b/>
          <w:i/>
          <w:sz w:val="20"/>
        </w:rPr>
        <w:t xml:space="preserve"> Προσλήψεις </w:t>
      </w:r>
      <w:r w:rsidRPr="00227367">
        <w:rPr>
          <w:rFonts w:ascii="Verdana" w:hAnsi="Verdana"/>
          <w:b/>
          <w:i/>
          <w:sz w:val="20"/>
        </w:rPr>
        <w:sym w:font="Wingdings" w:char="F0E0"/>
      </w:r>
      <w:r w:rsidRPr="00227367">
        <w:rPr>
          <w:rFonts w:ascii="Verdana" w:hAnsi="Verdana"/>
          <w:b/>
          <w:i/>
          <w:sz w:val="20"/>
        </w:rPr>
        <w:t xml:space="preserve"> ΠΡΟΣΚΛΗΣΗ ΕΚΔΗΛΩΣΗΣ ΕΝΔΙΑΦΕΡΟΝΤΟΣ </w:t>
      </w:r>
      <w:bookmarkStart w:id="7" w:name="_Hlk91484845"/>
      <w:r w:rsidRPr="00227367">
        <w:rPr>
          <w:rFonts w:ascii="Verdana" w:hAnsi="Verdana"/>
          <w:b/>
          <w:i/>
          <w:sz w:val="20"/>
        </w:rPr>
        <w:t xml:space="preserve">για τη σύναψη </w:t>
      </w:r>
      <w:r w:rsidR="00054BF3">
        <w:rPr>
          <w:rFonts w:ascii="Verdana" w:hAnsi="Verdana" w:cs="Calibri"/>
          <w:b/>
          <w:sz w:val="20"/>
        </w:rPr>
        <w:t>ΜΙΑΣ</w:t>
      </w:r>
      <w:r w:rsidR="00044A66" w:rsidRPr="00227367">
        <w:rPr>
          <w:rFonts w:ascii="Verdana" w:hAnsi="Verdana" w:cs="Calibri"/>
          <w:b/>
          <w:sz w:val="20"/>
        </w:rPr>
        <w:t xml:space="preserve"> (</w:t>
      </w:r>
      <w:r w:rsidR="00054BF3">
        <w:rPr>
          <w:rFonts w:ascii="Verdana" w:hAnsi="Verdana" w:cs="Calibri"/>
          <w:b/>
          <w:sz w:val="20"/>
        </w:rPr>
        <w:t>1</w:t>
      </w:r>
      <w:r w:rsidR="00044A66" w:rsidRPr="00227367">
        <w:rPr>
          <w:rFonts w:ascii="Verdana" w:hAnsi="Verdana" w:cs="Calibri"/>
          <w:b/>
          <w:sz w:val="20"/>
        </w:rPr>
        <w:t xml:space="preserve">) </w:t>
      </w:r>
      <w:r w:rsidR="00054BF3">
        <w:rPr>
          <w:rFonts w:ascii="Verdana" w:hAnsi="Verdana" w:cs="Calibri"/>
          <w:b/>
          <w:sz w:val="20"/>
        </w:rPr>
        <w:t>ΣΥΜΒΑΣΗΣ</w:t>
      </w:r>
      <w:r w:rsidR="00044A66" w:rsidRPr="00227367">
        <w:rPr>
          <w:rFonts w:ascii="Verdana" w:hAnsi="Verdana" w:cs="Calibri"/>
          <w:b/>
          <w:sz w:val="20"/>
        </w:rPr>
        <w:t xml:space="preserve"> ΜΙΣΘΩΣΗΣ ΕΡΓΟΥ</w:t>
      </w:r>
      <w:r w:rsidR="00044A66" w:rsidRPr="00227367">
        <w:rPr>
          <w:rFonts w:ascii="Verdana" w:hAnsi="Verdana" w:cs="Arial"/>
          <w:b/>
          <w:bCs/>
          <w:i/>
          <w:sz w:val="20"/>
        </w:rPr>
        <w:t xml:space="preserve"> </w:t>
      </w:r>
      <w:r w:rsidR="000F5B5E" w:rsidRPr="00227367">
        <w:rPr>
          <w:rFonts w:ascii="Verdana" w:hAnsi="Verdana" w:cs="Arial"/>
          <w:b/>
          <w:bCs/>
          <w:i/>
          <w:sz w:val="20"/>
        </w:rPr>
        <w:t xml:space="preserve">στο πλαίσιο της πράξης </w:t>
      </w:r>
      <w:r w:rsidR="00054BF3" w:rsidRPr="00227367">
        <w:rPr>
          <w:rFonts w:ascii="Verdana" w:hAnsi="Verdana"/>
          <w:b/>
          <w:bCs/>
          <w:sz w:val="20"/>
        </w:rPr>
        <w:t>«</w:t>
      </w:r>
      <w:proofErr w:type="spellStart"/>
      <w:r w:rsidR="00054BF3" w:rsidRPr="00C446B0">
        <w:rPr>
          <w:rFonts w:ascii="Verdana" w:hAnsi="Verdana"/>
          <w:b/>
          <w:bCs/>
          <w:sz w:val="20"/>
        </w:rPr>
        <w:t>Global</w:t>
      </w:r>
      <w:proofErr w:type="spellEnd"/>
      <w:r w:rsidR="00054BF3" w:rsidRPr="00C446B0">
        <w:rPr>
          <w:rFonts w:ascii="Verdana" w:hAnsi="Verdana"/>
          <w:b/>
          <w:bCs/>
          <w:sz w:val="20"/>
        </w:rPr>
        <w:t xml:space="preserve"> </w:t>
      </w:r>
      <w:proofErr w:type="spellStart"/>
      <w:r w:rsidR="00054BF3" w:rsidRPr="00C446B0">
        <w:rPr>
          <w:rFonts w:ascii="Verdana" w:hAnsi="Verdana"/>
          <w:b/>
          <w:bCs/>
          <w:sz w:val="20"/>
        </w:rPr>
        <w:t>Goals</w:t>
      </w:r>
      <w:proofErr w:type="spellEnd"/>
      <w:r w:rsidR="00054BF3" w:rsidRPr="00C446B0">
        <w:rPr>
          <w:rFonts w:ascii="Verdana" w:hAnsi="Verdana"/>
          <w:b/>
          <w:bCs/>
          <w:sz w:val="20"/>
        </w:rPr>
        <w:t xml:space="preserve"> for </w:t>
      </w:r>
      <w:proofErr w:type="spellStart"/>
      <w:r w:rsidR="00054BF3" w:rsidRPr="00C446B0">
        <w:rPr>
          <w:rFonts w:ascii="Verdana" w:hAnsi="Verdana"/>
          <w:b/>
          <w:bCs/>
          <w:sz w:val="20"/>
        </w:rPr>
        <w:t>Cities</w:t>
      </w:r>
      <w:proofErr w:type="spellEnd"/>
      <w:r w:rsidR="00054BF3">
        <w:rPr>
          <w:rFonts w:ascii="Verdana" w:hAnsi="Verdana"/>
          <w:b/>
          <w:bCs/>
          <w:sz w:val="20"/>
        </w:rPr>
        <w:t>»</w:t>
      </w:r>
      <w:bookmarkEnd w:id="7"/>
    </w:p>
    <w:p w14:paraId="769C3D98" w14:textId="77777777" w:rsidR="00611065" w:rsidRPr="00227367" w:rsidRDefault="00611065" w:rsidP="007F6B76">
      <w:pPr>
        <w:pStyle w:val="1"/>
        <w:numPr>
          <w:ilvl w:val="0"/>
          <w:numId w:val="22"/>
        </w:numPr>
        <w:tabs>
          <w:tab w:val="clear" w:pos="0"/>
        </w:tabs>
        <w:spacing w:before="100" w:beforeAutospacing="1" w:after="120" w:line="288" w:lineRule="auto"/>
        <w:rPr>
          <w:rFonts w:ascii="Verdana" w:hAnsi="Verdana"/>
          <w:sz w:val="20"/>
        </w:rPr>
      </w:pPr>
      <w:r w:rsidRPr="00227367">
        <w:rPr>
          <w:rFonts w:ascii="Verdana" w:hAnsi="Verdana"/>
          <w:sz w:val="20"/>
          <w:u w:val="none"/>
        </w:rPr>
        <w:t xml:space="preserve"> </w:t>
      </w:r>
      <w:r w:rsidRPr="00227367">
        <w:rPr>
          <w:rFonts w:ascii="Verdana" w:hAnsi="Verdana"/>
          <w:sz w:val="20"/>
        </w:rPr>
        <w:t>Υποβολή αιτήσεων συμμετοχής</w:t>
      </w:r>
    </w:p>
    <w:p w14:paraId="62F3EBEC" w14:textId="77777777" w:rsidR="00611065" w:rsidRPr="00227367" w:rsidRDefault="00611065" w:rsidP="00072CF4">
      <w:pPr>
        <w:spacing w:after="120" w:line="288" w:lineRule="auto"/>
        <w:ind w:left="284"/>
        <w:jc w:val="both"/>
        <w:rPr>
          <w:rFonts w:ascii="Verdana" w:hAnsi="Verdana"/>
          <w:sz w:val="20"/>
        </w:rPr>
      </w:pPr>
      <w:r w:rsidRPr="00227367">
        <w:rPr>
          <w:rFonts w:ascii="Verdana" w:hAnsi="Verdana"/>
          <w:sz w:val="20"/>
        </w:rPr>
        <w:t xml:space="preserve">Οι ενδιαφερόμενοι καλούνται να συμπληρώσουν την αίτηση με κωδικό </w:t>
      </w:r>
      <w:r w:rsidR="009172F0" w:rsidRPr="00227367">
        <w:rPr>
          <w:rFonts w:ascii="Verdana" w:hAnsi="Verdana"/>
          <w:sz w:val="20"/>
        </w:rPr>
        <w:t xml:space="preserve">έντυπο </w:t>
      </w:r>
      <w:r w:rsidR="009172F0" w:rsidRPr="00227367">
        <w:rPr>
          <w:rFonts w:ascii="Verdana" w:hAnsi="Verdana"/>
          <w:b/>
          <w:i/>
          <w:sz w:val="20"/>
        </w:rPr>
        <w:t>«</w:t>
      </w:r>
      <w:r w:rsidR="009172F0" w:rsidRPr="00227367">
        <w:rPr>
          <w:rFonts w:ascii="Verdana" w:hAnsi="Verdana" w:cs="Arial"/>
          <w:b/>
          <w:i/>
          <w:sz w:val="20"/>
        </w:rPr>
        <w:t>ΑΙΤΗΣΗ-ΥΠΕΥΘΥΝΗ ΔΗΛΩΣΗ</w:t>
      </w:r>
      <w:r w:rsidR="009172F0" w:rsidRPr="00227367">
        <w:rPr>
          <w:rFonts w:ascii="Verdana" w:hAnsi="Verdana" w:cs="Arial"/>
          <w:b/>
          <w:i/>
          <w:smallCaps/>
          <w:sz w:val="20"/>
        </w:rPr>
        <w:t xml:space="preserve"> Σ</w:t>
      </w:r>
      <w:r w:rsidR="009172F0" w:rsidRPr="00227367">
        <w:rPr>
          <w:rFonts w:ascii="Verdana" w:hAnsi="Verdana" w:cs="Arial"/>
          <w:b/>
          <w:i/>
          <w:sz w:val="20"/>
        </w:rPr>
        <w:t>ΜΕ»</w:t>
      </w:r>
      <w:r w:rsidR="009172F0" w:rsidRPr="00227367">
        <w:rPr>
          <w:rFonts w:ascii="Verdana" w:hAnsi="Verdana"/>
          <w:sz w:val="20"/>
        </w:rPr>
        <w:t xml:space="preserve"> </w:t>
      </w:r>
      <w:r w:rsidRPr="00227367">
        <w:rPr>
          <w:rFonts w:ascii="Verdana" w:hAnsi="Verdana"/>
          <w:sz w:val="20"/>
        </w:rPr>
        <w:t xml:space="preserve">και να την υποβάλουν, είτε </w:t>
      </w:r>
      <w:r w:rsidRPr="00227367">
        <w:rPr>
          <w:rFonts w:ascii="Verdana" w:hAnsi="Verdana"/>
          <w:b/>
          <w:sz w:val="20"/>
        </w:rPr>
        <w:t>αυτοπροσώπως</w:t>
      </w:r>
      <w:r w:rsidRPr="00227367">
        <w:rPr>
          <w:rFonts w:ascii="Verdana" w:hAnsi="Verdana"/>
          <w:sz w:val="20"/>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227367">
        <w:rPr>
          <w:rFonts w:ascii="Verdana" w:hAnsi="Verdana"/>
          <w:b/>
          <w:sz w:val="20"/>
        </w:rPr>
        <w:t>ταχυδρομικά</w:t>
      </w:r>
      <w:r w:rsidRPr="00227367">
        <w:rPr>
          <w:rFonts w:ascii="Verdana" w:hAnsi="Verdana"/>
          <w:sz w:val="20"/>
        </w:rPr>
        <w:t xml:space="preserve"> </w:t>
      </w:r>
      <w:r w:rsidRPr="00227367">
        <w:rPr>
          <w:rFonts w:ascii="Verdana" w:hAnsi="Verdana"/>
          <w:b/>
          <w:sz w:val="20"/>
        </w:rPr>
        <w:t>με συστημένη επιστολή</w:t>
      </w:r>
      <w:r w:rsidRPr="00227367">
        <w:rPr>
          <w:rFonts w:ascii="Verdana" w:hAnsi="Verdana"/>
          <w:sz w:val="20"/>
        </w:rPr>
        <w:t xml:space="preserve">, στα γραφεία της υπηρεσίας μας με τα ακόλουθα στοιχεία: </w:t>
      </w:r>
    </w:p>
    <w:p w14:paraId="42AEB8BE" w14:textId="77777777" w:rsidR="00611065" w:rsidRPr="00227367" w:rsidRDefault="00611065" w:rsidP="00611065">
      <w:pPr>
        <w:pBdr>
          <w:top w:val="single" w:sz="4" w:space="1" w:color="auto"/>
          <w:left w:val="single" w:sz="4" w:space="4" w:color="auto"/>
          <w:bottom w:val="single" w:sz="4" w:space="1" w:color="auto"/>
          <w:right w:val="single" w:sz="4" w:space="4" w:color="auto"/>
        </w:pBdr>
        <w:spacing w:line="312" w:lineRule="auto"/>
        <w:ind w:left="284"/>
        <w:jc w:val="both"/>
        <w:rPr>
          <w:rFonts w:ascii="Verdana" w:hAnsi="Verdana"/>
          <w:b/>
          <w:sz w:val="20"/>
        </w:rPr>
      </w:pPr>
      <w:r w:rsidRPr="00227367">
        <w:rPr>
          <w:rFonts w:ascii="Verdana" w:hAnsi="Verdana"/>
          <w:b/>
          <w:sz w:val="20"/>
        </w:rPr>
        <w:t>ΔΗΜΟΣ ΗΡΑΚΛΕΙΟΥ ΚΡΗΤΗΣ</w:t>
      </w:r>
    </w:p>
    <w:p w14:paraId="43F21C1A" w14:textId="412DA156" w:rsidR="00611065" w:rsidRPr="00B5725F" w:rsidRDefault="00B5725F" w:rsidP="00611065">
      <w:pPr>
        <w:pBdr>
          <w:top w:val="single" w:sz="4" w:space="1" w:color="auto"/>
          <w:left w:val="single" w:sz="4" w:space="4" w:color="auto"/>
          <w:bottom w:val="single" w:sz="4" w:space="1" w:color="auto"/>
          <w:right w:val="single" w:sz="4" w:space="4" w:color="auto"/>
        </w:pBdr>
        <w:spacing w:line="312" w:lineRule="auto"/>
        <w:ind w:left="284"/>
        <w:jc w:val="both"/>
        <w:rPr>
          <w:rFonts w:ascii="Verdana" w:hAnsi="Verdana"/>
          <w:b/>
          <w:sz w:val="20"/>
          <w:highlight w:val="yellow"/>
        </w:rPr>
      </w:pPr>
      <w:bookmarkStart w:id="8" w:name="_Hlk91484865"/>
      <w:r w:rsidRPr="00B5725F">
        <w:rPr>
          <w:rFonts w:ascii="Verdana" w:hAnsi="Verdana"/>
          <w:b/>
          <w:sz w:val="20"/>
          <w:highlight w:val="yellow"/>
        </w:rPr>
        <w:t>ΑΓΙΟΥ ΤΙΤΟΥ 1, Τ.Κ. 712 02 ΗΡΑΚΛΕΙΟ ΚΡΗΤΗΣ</w:t>
      </w:r>
    </w:p>
    <w:bookmarkEnd w:id="8"/>
    <w:p w14:paraId="3A2CEB6F" w14:textId="77777777" w:rsidR="00611065" w:rsidRPr="00227367" w:rsidRDefault="00611065" w:rsidP="00611065">
      <w:pPr>
        <w:pBdr>
          <w:top w:val="single" w:sz="4" w:space="1" w:color="auto"/>
          <w:left w:val="single" w:sz="4" w:space="4" w:color="auto"/>
          <w:bottom w:val="single" w:sz="4" w:space="1" w:color="auto"/>
          <w:right w:val="single" w:sz="4" w:space="4" w:color="auto"/>
        </w:pBdr>
        <w:spacing w:line="312" w:lineRule="auto"/>
        <w:ind w:left="284"/>
        <w:jc w:val="both"/>
        <w:rPr>
          <w:rFonts w:ascii="Verdana" w:hAnsi="Verdana"/>
          <w:b/>
          <w:sz w:val="20"/>
        </w:rPr>
      </w:pPr>
      <w:r w:rsidRPr="00FE3BBC">
        <w:rPr>
          <w:rFonts w:ascii="Verdana" w:hAnsi="Verdana"/>
          <w:b/>
          <w:sz w:val="20"/>
          <w:highlight w:val="yellow"/>
        </w:rPr>
        <w:t>ΤΜΗΜΑ ΑΝΘΡΩΠΙΝΟΥ ΔΥΝΑΜΙΚΟΥ</w:t>
      </w:r>
    </w:p>
    <w:p w14:paraId="6850E0EE" w14:textId="3051C46D" w:rsidR="00611065" w:rsidRPr="00227367" w:rsidRDefault="00611065" w:rsidP="00611065">
      <w:pPr>
        <w:pBdr>
          <w:top w:val="single" w:sz="4" w:space="1" w:color="auto"/>
          <w:left w:val="single" w:sz="4" w:space="4" w:color="auto"/>
          <w:bottom w:val="single" w:sz="4" w:space="1" w:color="auto"/>
          <w:right w:val="single" w:sz="4" w:space="4" w:color="auto"/>
        </w:pBdr>
        <w:spacing w:after="120" w:line="312" w:lineRule="auto"/>
        <w:ind w:left="284"/>
        <w:jc w:val="both"/>
        <w:rPr>
          <w:rFonts w:ascii="Verdana" w:hAnsi="Verdana"/>
          <w:b/>
          <w:sz w:val="20"/>
        </w:rPr>
      </w:pPr>
      <w:r w:rsidRPr="00227367">
        <w:rPr>
          <w:rFonts w:ascii="Verdana" w:hAnsi="Verdana"/>
          <w:b/>
          <w:sz w:val="20"/>
        </w:rPr>
        <w:t xml:space="preserve">Υποβολή υποψηφιότητας για τη </w:t>
      </w:r>
      <w:r w:rsidR="00026425" w:rsidRPr="00227367">
        <w:rPr>
          <w:rFonts w:ascii="Verdana" w:hAnsi="Verdana"/>
          <w:b/>
          <w:sz w:val="20"/>
        </w:rPr>
        <w:t xml:space="preserve">σύναψη </w:t>
      </w:r>
      <w:r w:rsidR="00054BF3">
        <w:rPr>
          <w:rFonts w:ascii="Verdana" w:hAnsi="Verdana" w:cs="Calibri"/>
          <w:b/>
          <w:sz w:val="20"/>
        </w:rPr>
        <w:t>Μίας</w:t>
      </w:r>
      <w:r w:rsidR="00026425" w:rsidRPr="00227367">
        <w:rPr>
          <w:rFonts w:ascii="Verdana" w:hAnsi="Verdana" w:cs="Calibri"/>
          <w:b/>
          <w:sz w:val="20"/>
        </w:rPr>
        <w:t xml:space="preserve"> (</w:t>
      </w:r>
      <w:r w:rsidR="00054BF3">
        <w:rPr>
          <w:rFonts w:ascii="Verdana" w:hAnsi="Verdana" w:cs="Calibri"/>
          <w:b/>
          <w:sz w:val="20"/>
        </w:rPr>
        <w:t>1</w:t>
      </w:r>
      <w:r w:rsidR="00026425" w:rsidRPr="00227367">
        <w:rPr>
          <w:rFonts w:ascii="Verdana" w:hAnsi="Verdana" w:cs="Calibri"/>
          <w:b/>
          <w:sz w:val="20"/>
        </w:rPr>
        <w:t xml:space="preserve">) </w:t>
      </w:r>
      <w:r w:rsidR="00054BF3">
        <w:rPr>
          <w:rFonts w:ascii="Verdana" w:hAnsi="Verdana"/>
          <w:b/>
          <w:sz w:val="20"/>
        </w:rPr>
        <w:t>Σύμβασης Μίσθωσης Έργου</w:t>
      </w:r>
      <w:r w:rsidRPr="00227367">
        <w:rPr>
          <w:rFonts w:ascii="Verdana" w:hAnsi="Verdana"/>
          <w:b/>
          <w:sz w:val="20"/>
        </w:rPr>
        <w:t xml:space="preserve"> Μίσθωση Έργου στο πλαίσιο της πράξης </w:t>
      </w:r>
      <w:r w:rsidR="00054BF3" w:rsidRPr="00227367">
        <w:rPr>
          <w:rFonts w:ascii="Verdana" w:hAnsi="Verdana"/>
          <w:b/>
          <w:bCs/>
          <w:sz w:val="20"/>
        </w:rPr>
        <w:t>«</w:t>
      </w:r>
      <w:proofErr w:type="spellStart"/>
      <w:r w:rsidR="00054BF3" w:rsidRPr="00C446B0">
        <w:rPr>
          <w:rFonts w:ascii="Verdana" w:hAnsi="Verdana"/>
          <w:b/>
          <w:bCs/>
          <w:sz w:val="20"/>
        </w:rPr>
        <w:t>Global</w:t>
      </w:r>
      <w:proofErr w:type="spellEnd"/>
      <w:r w:rsidR="00054BF3" w:rsidRPr="00C446B0">
        <w:rPr>
          <w:rFonts w:ascii="Verdana" w:hAnsi="Verdana"/>
          <w:b/>
          <w:bCs/>
          <w:sz w:val="20"/>
        </w:rPr>
        <w:t xml:space="preserve"> </w:t>
      </w:r>
      <w:proofErr w:type="spellStart"/>
      <w:r w:rsidR="00054BF3" w:rsidRPr="00C446B0">
        <w:rPr>
          <w:rFonts w:ascii="Verdana" w:hAnsi="Verdana"/>
          <w:b/>
          <w:bCs/>
          <w:sz w:val="20"/>
        </w:rPr>
        <w:t>Goals</w:t>
      </w:r>
      <w:proofErr w:type="spellEnd"/>
      <w:r w:rsidR="00054BF3" w:rsidRPr="00C446B0">
        <w:rPr>
          <w:rFonts w:ascii="Verdana" w:hAnsi="Verdana"/>
          <w:b/>
          <w:bCs/>
          <w:sz w:val="20"/>
        </w:rPr>
        <w:t xml:space="preserve"> for </w:t>
      </w:r>
      <w:proofErr w:type="spellStart"/>
      <w:r w:rsidR="00054BF3" w:rsidRPr="00C446B0">
        <w:rPr>
          <w:rFonts w:ascii="Verdana" w:hAnsi="Verdana"/>
          <w:b/>
          <w:bCs/>
          <w:sz w:val="20"/>
        </w:rPr>
        <w:t>Cities</w:t>
      </w:r>
      <w:proofErr w:type="spellEnd"/>
      <w:r w:rsidR="00054BF3">
        <w:rPr>
          <w:rFonts w:ascii="Verdana" w:hAnsi="Verdana"/>
          <w:b/>
          <w:bCs/>
          <w:sz w:val="20"/>
        </w:rPr>
        <w:t>»</w:t>
      </w:r>
      <w:r w:rsidR="00054BF3" w:rsidRPr="00227367">
        <w:rPr>
          <w:rFonts w:ascii="Verdana" w:hAnsi="Verdana"/>
          <w:sz w:val="20"/>
        </w:rPr>
        <w:t xml:space="preserve"> </w:t>
      </w:r>
      <w:r w:rsidRPr="00227367">
        <w:rPr>
          <w:rFonts w:ascii="Verdana" w:hAnsi="Verdana"/>
          <w:b/>
          <w:sz w:val="20"/>
        </w:rPr>
        <w:t xml:space="preserve">Θέση: </w:t>
      </w:r>
      <w:r w:rsidR="00054BF3">
        <w:rPr>
          <w:rFonts w:ascii="Verdana" w:hAnsi="Verdana"/>
          <w:b/>
          <w:sz w:val="20"/>
        </w:rPr>
        <w:t xml:space="preserve">ΤΕ ΔΙΟΙΚΗΤΙΚΟΥ/ΛΟΓΙΣΤΙΚΟΥ </w:t>
      </w:r>
    </w:p>
    <w:p w14:paraId="01D201FA" w14:textId="77777777" w:rsidR="00611065" w:rsidRPr="00227367" w:rsidRDefault="00611065" w:rsidP="00072CF4">
      <w:pPr>
        <w:spacing w:after="120" w:line="288" w:lineRule="auto"/>
        <w:ind w:left="284"/>
        <w:jc w:val="both"/>
        <w:rPr>
          <w:rFonts w:ascii="Verdana" w:hAnsi="Verdana"/>
          <w:sz w:val="20"/>
        </w:rPr>
      </w:pPr>
      <w:r w:rsidRPr="00227367">
        <w:rPr>
          <w:rFonts w:ascii="Verdana" w:hAnsi="Verdana"/>
          <w:sz w:val="20"/>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70A27C6E" w14:textId="77777777" w:rsidR="00611065" w:rsidRPr="00227367" w:rsidRDefault="00611065" w:rsidP="00072CF4">
      <w:pPr>
        <w:spacing w:after="120" w:line="288" w:lineRule="auto"/>
        <w:ind w:left="284"/>
        <w:jc w:val="both"/>
        <w:rPr>
          <w:rFonts w:ascii="Verdana" w:hAnsi="Verdana"/>
          <w:sz w:val="20"/>
        </w:rPr>
      </w:pPr>
      <w:r w:rsidRPr="00227367">
        <w:rPr>
          <w:rFonts w:ascii="Verdana" w:hAnsi="Verdana"/>
          <w:b/>
          <w:sz w:val="20"/>
        </w:rPr>
        <w:t>Η προθεσμία υποβολής των αιτήσεων είναι</w:t>
      </w:r>
      <w:r w:rsidRPr="00227367">
        <w:rPr>
          <w:rFonts w:ascii="Verdana" w:hAnsi="Verdana"/>
          <w:b/>
          <w:bCs/>
          <w:sz w:val="20"/>
        </w:rPr>
        <w:t xml:space="preserve"> δέκα (10) ημέρες </w:t>
      </w:r>
      <w:r w:rsidRPr="00227367">
        <w:rPr>
          <w:rFonts w:ascii="Verdana" w:hAnsi="Verdana"/>
          <w:bCs/>
          <w:sz w:val="20"/>
        </w:rPr>
        <w:t>(υπολογιζόμενες ημερολογιακά)</w:t>
      </w:r>
      <w:r w:rsidRPr="00227367">
        <w:rPr>
          <w:rFonts w:ascii="Verdana" w:hAnsi="Verdana"/>
          <w:b/>
          <w:bCs/>
          <w:sz w:val="20"/>
        </w:rPr>
        <w:t xml:space="preserve"> </w:t>
      </w:r>
      <w:r w:rsidRPr="00227367">
        <w:rPr>
          <w:rFonts w:ascii="Verdana" w:hAnsi="Verdana"/>
          <w:bCs/>
          <w:sz w:val="20"/>
        </w:rPr>
        <w:t>και</w:t>
      </w:r>
      <w:r w:rsidRPr="00227367">
        <w:rPr>
          <w:rFonts w:ascii="Verdana" w:hAnsi="Verdana"/>
          <w:sz w:val="20"/>
        </w:rPr>
        <w:t xml:space="preserve"> αρχίζει από την επόμενη ημέρα της τελευταίας δημοσίευσης της παρούσας σε τοπικές εφημερίδες ή της ανάρτησής στον χώρο των ανακοινώσεων του δημοτικού καταστήματος του </w:t>
      </w:r>
      <w:r w:rsidRPr="00227367">
        <w:rPr>
          <w:rFonts w:ascii="Verdana" w:hAnsi="Verdana"/>
          <w:b/>
          <w:sz w:val="20"/>
        </w:rPr>
        <w:t>Δήμου</w:t>
      </w:r>
      <w:r w:rsidRPr="00227367">
        <w:rPr>
          <w:rFonts w:ascii="Verdana" w:hAnsi="Verdana"/>
          <w:sz w:val="20"/>
        </w:rPr>
        <w:t xml:space="preserve"> </w:t>
      </w:r>
      <w:r w:rsidRPr="00227367">
        <w:rPr>
          <w:rFonts w:ascii="Verdana" w:hAnsi="Verdana"/>
          <w:b/>
          <w:sz w:val="20"/>
        </w:rPr>
        <w:t>Ηρακλείου Κρήτης,</w:t>
      </w:r>
      <w:r w:rsidRPr="00227367">
        <w:rPr>
          <w:rFonts w:ascii="Verdana" w:hAnsi="Verdana"/>
          <w:sz w:val="20"/>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248C730A" w14:textId="77777777" w:rsidR="00611065" w:rsidRPr="00227367" w:rsidRDefault="00611065" w:rsidP="00072CF4">
      <w:pPr>
        <w:spacing w:after="120" w:line="288" w:lineRule="auto"/>
        <w:ind w:left="284"/>
        <w:jc w:val="both"/>
        <w:rPr>
          <w:rFonts w:ascii="Verdana" w:hAnsi="Verdana"/>
          <w:sz w:val="20"/>
        </w:rPr>
      </w:pPr>
      <w:r w:rsidRPr="00227367">
        <w:rPr>
          <w:rFonts w:ascii="Verdana" w:hAnsi="Verdana"/>
          <w:b/>
          <w:sz w:val="20"/>
        </w:rPr>
        <w:t xml:space="preserve">Για πληροφορίες μπορείτε να επικοινωνείτε (εργάσιμες ημέρες &amp; ώρες) με το </w:t>
      </w:r>
      <w:r w:rsidR="006A2F2D">
        <w:rPr>
          <w:rFonts w:ascii="Verdana" w:hAnsi="Verdana"/>
          <w:b/>
          <w:sz w:val="20"/>
        </w:rPr>
        <w:t>Τμήμα Ανθρώπινου Δυναμικού Δήμου Ηρακλείου</w:t>
      </w:r>
      <w:r w:rsidRPr="00227367">
        <w:rPr>
          <w:rFonts w:ascii="Verdana" w:hAnsi="Verdana"/>
          <w:b/>
          <w:sz w:val="20"/>
        </w:rPr>
        <w:t xml:space="preserve">, </w:t>
      </w:r>
      <w:proofErr w:type="spellStart"/>
      <w:r w:rsidRPr="00227367">
        <w:rPr>
          <w:rFonts w:ascii="Verdana" w:hAnsi="Verdana"/>
          <w:sz w:val="20"/>
        </w:rPr>
        <w:t>τηλ</w:t>
      </w:r>
      <w:proofErr w:type="spellEnd"/>
      <w:r w:rsidRPr="00227367">
        <w:rPr>
          <w:rFonts w:ascii="Verdana" w:hAnsi="Verdana"/>
          <w:sz w:val="20"/>
        </w:rPr>
        <w:t>. επικοινωνίας: 281 3409 424, 162, 427.</w:t>
      </w:r>
    </w:p>
    <w:p w14:paraId="3B260067" w14:textId="76E0C360" w:rsidR="00586370" w:rsidRPr="00227367" w:rsidRDefault="008E2FBB" w:rsidP="007F6B76">
      <w:pPr>
        <w:pStyle w:val="af1"/>
        <w:numPr>
          <w:ilvl w:val="0"/>
          <w:numId w:val="22"/>
        </w:numPr>
        <w:spacing w:before="100" w:beforeAutospacing="1" w:after="120" w:line="288" w:lineRule="auto"/>
        <w:contextualSpacing w:val="0"/>
        <w:rPr>
          <w:rFonts w:ascii="Verdana" w:hAnsi="Verdana"/>
          <w:b/>
          <w:sz w:val="20"/>
        </w:rPr>
      </w:pPr>
      <w:r w:rsidRPr="00227367">
        <w:rPr>
          <w:rFonts w:ascii="Verdana" w:hAnsi="Verdana"/>
          <w:b/>
          <w:sz w:val="20"/>
        </w:rPr>
        <w:lastRenderedPageBreak/>
        <w:t xml:space="preserve">Εμπειρία υποψήφιων </w:t>
      </w:r>
      <w:r w:rsidR="00E64694">
        <w:rPr>
          <w:rFonts w:ascii="Verdana" w:hAnsi="Verdana"/>
          <w:b/>
          <w:sz w:val="20"/>
        </w:rPr>
        <w:t>τεχνολογικής</w:t>
      </w:r>
      <w:r w:rsidRPr="00227367">
        <w:rPr>
          <w:rFonts w:ascii="Verdana" w:hAnsi="Verdana"/>
          <w:b/>
          <w:sz w:val="20"/>
        </w:rPr>
        <w:t xml:space="preserve"> εκπαίδευσης</w:t>
      </w:r>
      <w:r w:rsidR="003E0593" w:rsidRPr="00227367">
        <w:rPr>
          <w:rFonts w:ascii="Verdana" w:hAnsi="Verdana"/>
          <w:b/>
          <w:sz w:val="20"/>
        </w:rPr>
        <w:t xml:space="preserve"> (</w:t>
      </w:r>
      <w:r w:rsidR="00E64694">
        <w:rPr>
          <w:rFonts w:ascii="Verdana" w:hAnsi="Verdana"/>
          <w:b/>
          <w:sz w:val="20"/>
        </w:rPr>
        <w:t>Τ</w:t>
      </w:r>
      <w:r w:rsidR="003E0593" w:rsidRPr="00227367">
        <w:rPr>
          <w:rFonts w:ascii="Verdana" w:hAnsi="Verdana"/>
          <w:b/>
          <w:sz w:val="20"/>
        </w:rPr>
        <w:t>Ε)</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35"/>
      </w:tblGrid>
      <w:tr w:rsidR="00586370" w:rsidRPr="00227367" w14:paraId="336F4F2E" w14:textId="77777777" w:rsidTr="000F5B5E">
        <w:trPr>
          <w:trHeight w:val="2089"/>
        </w:trPr>
        <w:tc>
          <w:tcPr>
            <w:tcW w:w="5000" w:type="pct"/>
            <w:gridSpan w:val="2"/>
            <w:tcBorders>
              <w:bottom w:val="single" w:sz="4" w:space="0" w:color="auto"/>
            </w:tcBorders>
            <w:shd w:val="clear" w:color="auto" w:fill="auto"/>
          </w:tcPr>
          <w:p w14:paraId="3BEA4AFB" w14:textId="7D4E456B" w:rsidR="003E0593" w:rsidRPr="00227367" w:rsidRDefault="00530843" w:rsidP="00CA751F">
            <w:pPr>
              <w:pStyle w:val="21"/>
              <w:ind w:right="-1" w:firstLine="0"/>
              <w:rPr>
                <w:rFonts w:ascii="Verdana" w:hAnsi="Verdana"/>
                <w:sz w:val="20"/>
              </w:rPr>
            </w:pPr>
            <w:r w:rsidRPr="00227367">
              <w:rPr>
                <w:rFonts w:ascii="Verdana" w:hAnsi="Verdana"/>
                <w:sz w:val="20"/>
              </w:rPr>
              <w:t>Στην παρούσα πρόσκληση</w:t>
            </w:r>
            <w:r w:rsidR="003E0593" w:rsidRPr="00227367">
              <w:rPr>
                <w:rFonts w:ascii="Verdana" w:hAnsi="Verdana"/>
                <w:sz w:val="20"/>
              </w:rPr>
              <w:t xml:space="preserve"> βαθμολογείται η </w:t>
            </w:r>
            <w:r w:rsidRPr="00227367">
              <w:rPr>
                <w:rFonts w:ascii="Verdana" w:hAnsi="Verdana"/>
                <w:sz w:val="20"/>
                <w:u w:val="single"/>
              </w:rPr>
              <w:t xml:space="preserve">επιπρόσθετη </w:t>
            </w:r>
            <w:r w:rsidR="003E0593" w:rsidRPr="00227367">
              <w:rPr>
                <w:rFonts w:ascii="Verdana" w:hAnsi="Verdana"/>
                <w:sz w:val="20"/>
                <w:u w:val="single"/>
              </w:rPr>
              <w:t>εμπειρία</w:t>
            </w:r>
            <w:r w:rsidR="003E0593" w:rsidRPr="00227367">
              <w:rPr>
                <w:rFonts w:ascii="Verdana" w:hAnsi="Verdana"/>
                <w:sz w:val="20"/>
              </w:rPr>
              <w:t xml:space="preserve"> </w:t>
            </w:r>
            <w:r w:rsidR="000F5B5E" w:rsidRPr="00227367">
              <w:rPr>
                <w:rFonts w:ascii="Verdana" w:hAnsi="Verdana"/>
                <w:sz w:val="20"/>
              </w:rPr>
              <w:t xml:space="preserve">(πέρα </w:t>
            </w:r>
            <w:r w:rsidR="00512436" w:rsidRPr="00227367">
              <w:rPr>
                <w:rFonts w:ascii="Verdana" w:hAnsi="Verdana"/>
                <w:sz w:val="20"/>
              </w:rPr>
              <w:t xml:space="preserve">των ετών </w:t>
            </w:r>
            <w:r w:rsidR="000F5B5E" w:rsidRPr="00227367">
              <w:rPr>
                <w:rFonts w:ascii="Verdana" w:hAnsi="Verdana"/>
                <w:sz w:val="20"/>
              </w:rPr>
              <w:t xml:space="preserve">του </w:t>
            </w:r>
            <w:r w:rsidR="000F5B5E" w:rsidRPr="00227367">
              <w:rPr>
                <w:rFonts w:ascii="Verdana" w:hAnsi="Verdana"/>
                <w:sz w:val="20"/>
                <w:lang w:val="en-US"/>
              </w:rPr>
              <w:t>on</w:t>
            </w:r>
            <w:r w:rsidR="000F5B5E" w:rsidRPr="00227367">
              <w:rPr>
                <w:rFonts w:ascii="Verdana" w:hAnsi="Verdana"/>
                <w:sz w:val="20"/>
              </w:rPr>
              <w:t>/</w:t>
            </w:r>
            <w:r w:rsidR="000F5B5E" w:rsidRPr="00227367">
              <w:rPr>
                <w:rFonts w:ascii="Verdana" w:hAnsi="Verdana"/>
                <w:sz w:val="20"/>
                <w:lang w:val="en-US"/>
              </w:rPr>
              <w:t>off</w:t>
            </w:r>
            <w:r w:rsidR="000F5B5E" w:rsidRPr="00227367">
              <w:rPr>
                <w:rFonts w:ascii="Verdana" w:hAnsi="Verdana"/>
                <w:sz w:val="20"/>
              </w:rPr>
              <w:t xml:space="preserve"> κριτηρίου συμμετοχής) </w:t>
            </w:r>
            <w:r w:rsidR="003E0593" w:rsidRPr="00227367">
              <w:rPr>
                <w:rFonts w:ascii="Verdana" w:hAnsi="Verdana"/>
                <w:sz w:val="20"/>
              </w:rPr>
              <w:t xml:space="preserve">που διαθέτουν οι υποψήφιοι σε καθήκοντα ή έργα συναφή με το αντικείμενο της προς πλήρωση θέσης και μέχρι συμπληρώσεως των </w:t>
            </w:r>
            <w:r w:rsidR="00CA751F" w:rsidRPr="00227367">
              <w:rPr>
                <w:rFonts w:ascii="Verdana" w:hAnsi="Verdana"/>
                <w:b/>
                <w:sz w:val="20"/>
                <w:u w:val="single"/>
              </w:rPr>
              <w:t>πέντε</w:t>
            </w:r>
            <w:r w:rsidR="003E0593" w:rsidRPr="00227367">
              <w:rPr>
                <w:rFonts w:ascii="Verdana" w:hAnsi="Verdana"/>
                <w:b/>
                <w:sz w:val="20"/>
                <w:u w:val="single"/>
              </w:rPr>
              <w:t xml:space="preserve"> (</w:t>
            </w:r>
            <w:r w:rsidR="00CA751F" w:rsidRPr="00227367">
              <w:rPr>
                <w:rFonts w:ascii="Verdana" w:hAnsi="Verdana"/>
                <w:b/>
                <w:sz w:val="20"/>
                <w:u w:val="single"/>
              </w:rPr>
              <w:t>5</w:t>
            </w:r>
            <w:r w:rsidR="003E0593" w:rsidRPr="00227367">
              <w:rPr>
                <w:rFonts w:ascii="Verdana" w:hAnsi="Verdana"/>
                <w:b/>
                <w:sz w:val="20"/>
                <w:u w:val="single"/>
              </w:rPr>
              <w:t xml:space="preserve"> ετών</w:t>
            </w:r>
            <w:r w:rsidR="00611065" w:rsidRPr="00227367">
              <w:rPr>
                <w:rFonts w:ascii="Verdana" w:hAnsi="Verdana"/>
                <w:b/>
                <w:sz w:val="20"/>
                <w:u w:val="single"/>
              </w:rPr>
              <w:t>)</w:t>
            </w:r>
            <w:r w:rsidR="003E0593" w:rsidRPr="00227367">
              <w:rPr>
                <w:rFonts w:ascii="Verdana" w:hAnsi="Verdana"/>
                <w:sz w:val="20"/>
              </w:rPr>
              <w:t xml:space="preserve"> εμπειρίας.</w:t>
            </w:r>
            <w:r w:rsidR="000F5B5E" w:rsidRPr="00227367">
              <w:rPr>
                <w:rFonts w:ascii="Verdana" w:hAnsi="Verdana"/>
                <w:sz w:val="20"/>
              </w:rPr>
              <w:t xml:space="preserve"> Καθώς και η εξειδικευμένη εμπειρία της παραγράφου 7.δ.</w:t>
            </w:r>
          </w:p>
          <w:p w14:paraId="264B57AD" w14:textId="77777777" w:rsidR="00611065" w:rsidRPr="00227367" w:rsidRDefault="00611065" w:rsidP="00611065">
            <w:pPr>
              <w:tabs>
                <w:tab w:val="left" w:pos="567"/>
              </w:tabs>
              <w:spacing w:before="60"/>
              <w:jc w:val="both"/>
              <w:rPr>
                <w:rFonts w:ascii="Verdana" w:hAnsi="Verdana"/>
                <w:sz w:val="20"/>
              </w:rPr>
            </w:pPr>
            <w:r w:rsidRPr="00227367">
              <w:rPr>
                <w:rFonts w:ascii="Verdana" w:hAnsi="Verdana"/>
                <w:sz w:val="20"/>
              </w:rPr>
              <w:t>Ως βαθμολογούμενη εμπειρία νοείται η απασχόληση με σχέση εργασίας ή σύμβαση έργου στο δημόσιο ή ιδιωτικό τομέα ή άσκηση επαγγέλματος σε καθήκοντα ή έργα του είδους της εξειδικευμένης εμπειρίας που ορίζεται κατά περίπτωση στην παρούσα ανακοίνωση ως τυπικό προσόν πρόσληψης.</w:t>
            </w:r>
          </w:p>
        </w:tc>
      </w:tr>
      <w:tr w:rsidR="00586370" w:rsidRPr="00227367" w14:paraId="711A41F4" w14:textId="77777777" w:rsidTr="002A5B28">
        <w:trPr>
          <w:trHeight w:val="169"/>
        </w:trPr>
        <w:tc>
          <w:tcPr>
            <w:tcW w:w="1296" w:type="pct"/>
            <w:shd w:val="clear" w:color="auto" w:fill="E5FFFF"/>
            <w:vAlign w:val="center"/>
          </w:tcPr>
          <w:p w14:paraId="503D6E8D" w14:textId="77777777" w:rsidR="00586370" w:rsidRPr="00227367" w:rsidRDefault="00586370" w:rsidP="00A325A3">
            <w:pPr>
              <w:tabs>
                <w:tab w:val="left" w:pos="567"/>
              </w:tabs>
              <w:jc w:val="center"/>
              <w:rPr>
                <w:rFonts w:ascii="Verdana" w:hAnsi="Verdana"/>
                <w:b/>
                <w:sz w:val="20"/>
                <w:lang w:val="en-US"/>
              </w:rPr>
            </w:pPr>
            <w:r w:rsidRPr="00227367">
              <w:rPr>
                <w:rFonts w:ascii="Verdana" w:hAnsi="Verdana"/>
                <w:b/>
                <w:sz w:val="20"/>
              </w:rPr>
              <w:t>ΚΩΔΙΚΟ</w:t>
            </w:r>
            <w:r w:rsidR="00A325A3" w:rsidRPr="00227367">
              <w:rPr>
                <w:rFonts w:ascii="Verdana" w:hAnsi="Verdana"/>
                <w:b/>
                <w:sz w:val="20"/>
              </w:rPr>
              <w:t>Ι</w:t>
            </w:r>
            <w:r w:rsidRPr="00227367">
              <w:rPr>
                <w:rFonts w:ascii="Verdana" w:hAnsi="Verdana"/>
                <w:b/>
                <w:sz w:val="20"/>
              </w:rPr>
              <w:t xml:space="preserve"> ΘΕΣΕΩ</w:t>
            </w:r>
            <w:r w:rsidR="00A325A3" w:rsidRPr="00227367">
              <w:rPr>
                <w:rFonts w:ascii="Verdana" w:hAnsi="Verdana"/>
                <w:b/>
                <w:sz w:val="20"/>
              </w:rPr>
              <w:t>Ν</w:t>
            </w:r>
          </w:p>
        </w:tc>
        <w:tc>
          <w:tcPr>
            <w:tcW w:w="3704" w:type="pct"/>
            <w:shd w:val="clear" w:color="auto" w:fill="E5FFFF"/>
            <w:vAlign w:val="center"/>
          </w:tcPr>
          <w:p w14:paraId="5FC70511" w14:textId="77777777" w:rsidR="00586370" w:rsidRPr="00227367" w:rsidRDefault="00586370" w:rsidP="00346DFC">
            <w:pPr>
              <w:tabs>
                <w:tab w:val="left" w:pos="567"/>
              </w:tabs>
              <w:jc w:val="center"/>
              <w:rPr>
                <w:rFonts w:ascii="Verdana" w:hAnsi="Verdana"/>
                <w:b/>
                <w:sz w:val="20"/>
              </w:rPr>
            </w:pPr>
            <w:r w:rsidRPr="00227367">
              <w:rPr>
                <w:rFonts w:ascii="Verdana" w:hAnsi="Verdana"/>
                <w:b/>
                <w:sz w:val="20"/>
              </w:rPr>
              <w:t>ΕΜΠΕΙΡΙΑ ΚΑΙ ΤΡΟΠΟΣ ΑΠΟΔΕΙΞΗΣ</w:t>
            </w:r>
          </w:p>
        </w:tc>
      </w:tr>
      <w:tr w:rsidR="00586370" w:rsidRPr="00227367" w14:paraId="707D2C48" w14:textId="77777777" w:rsidTr="002A5B28">
        <w:trPr>
          <w:trHeight w:val="679"/>
        </w:trPr>
        <w:tc>
          <w:tcPr>
            <w:tcW w:w="1296" w:type="pct"/>
            <w:shd w:val="clear" w:color="auto" w:fill="auto"/>
            <w:vAlign w:val="center"/>
          </w:tcPr>
          <w:p w14:paraId="1761133F" w14:textId="79DEFAAA" w:rsidR="00586370" w:rsidRPr="00227367" w:rsidRDefault="00586370" w:rsidP="00346DFC">
            <w:pPr>
              <w:tabs>
                <w:tab w:val="left" w:pos="1080"/>
              </w:tabs>
              <w:spacing w:before="120"/>
              <w:jc w:val="center"/>
              <w:rPr>
                <w:rFonts w:ascii="Verdana" w:hAnsi="Verdana"/>
                <w:sz w:val="20"/>
              </w:rPr>
            </w:pPr>
            <w:r w:rsidRPr="00227367">
              <w:rPr>
                <w:rFonts w:ascii="Verdana" w:hAnsi="Verdana"/>
                <w:b/>
                <w:sz w:val="20"/>
              </w:rPr>
              <w:t>1</w:t>
            </w:r>
            <w:r w:rsidR="00FC6A9D" w:rsidRPr="00227367">
              <w:rPr>
                <w:rFonts w:ascii="Verdana" w:hAnsi="Verdana"/>
                <w:b/>
                <w:sz w:val="20"/>
              </w:rPr>
              <w:t xml:space="preserve"> </w:t>
            </w:r>
          </w:p>
        </w:tc>
        <w:tc>
          <w:tcPr>
            <w:tcW w:w="3704" w:type="pct"/>
            <w:shd w:val="clear" w:color="auto" w:fill="auto"/>
            <w:vAlign w:val="center"/>
          </w:tcPr>
          <w:p w14:paraId="022C170E" w14:textId="77777777" w:rsidR="00586370" w:rsidRPr="00227367" w:rsidRDefault="00586370" w:rsidP="00346DFC">
            <w:pPr>
              <w:tabs>
                <w:tab w:val="left" w:pos="567"/>
              </w:tabs>
              <w:spacing w:before="60"/>
              <w:jc w:val="both"/>
              <w:rPr>
                <w:rFonts w:ascii="Verdana" w:hAnsi="Verdana"/>
                <w:sz w:val="20"/>
              </w:rPr>
            </w:pPr>
            <w:r w:rsidRPr="00227367">
              <w:rPr>
                <w:rFonts w:ascii="Verdana" w:hAnsi="Verdana"/>
                <w:sz w:val="20"/>
              </w:rPr>
              <w:t xml:space="preserve">Η εμπειρία λαμβάνεται υπόψη </w:t>
            </w:r>
            <w:r w:rsidRPr="00227367">
              <w:rPr>
                <w:rFonts w:ascii="Verdana" w:hAnsi="Verdana"/>
                <w:b/>
                <w:sz w:val="20"/>
              </w:rPr>
              <w:t>μετά τη λήψη του βασικού τίτλου σπουδών</w:t>
            </w:r>
            <w:r w:rsidRPr="00227367">
              <w:rPr>
                <w:rFonts w:ascii="Verdana" w:hAnsi="Verdana"/>
                <w:sz w:val="20"/>
              </w:rPr>
              <w:t xml:space="preserve"> με τον οποίο οι υποψήφιοι μετέχουν στη διαδικασία επιλογής</w:t>
            </w:r>
          </w:p>
        </w:tc>
      </w:tr>
    </w:tbl>
    <w:p w14:paraId="0D18A8D8" w14:textId="74E14BF2" w:rsidR="00586370" w:rsidRDefault="00586370" w:rsidP="00072CF4">
      <w:pPr>
        <w:tabs>
          <w:tab w:val="left" w:pos="1080"/>
        </w:tabs>
        <w:spacing w:before="100" w:beforeAutospacing="1" w:after="120" w:line="288" w:lineRule="auto"/>
        <w:ind w:left="284"/>
        <w:jc w:val="both"/>
        <w:rPr>
          <w:rFonts w:ascii="Verdana" w:hAnsi="Verdana"/>
          <w:b/>
          <w:sz w:val="20"/>
        </w:rPr>
      </w:pPr>
      <w:r w:rsidRPr="00227367">
        <w:rPr>
          <w:rFonts w:ascii="Verdana" w:hAnsi="Verdana"/>
          <w:b/>
          <w:sz w:val="20"/>
        </w:rPr>
        <w:t>Οι τρόποι υπολογισμού της εμπειρίας περιγράφονται αναλυτικά στο «</w:t>
      </w:r>
      <w:r w:rsidR="0013628B" w:rsidRPr="00227367">
        <w:rPr>
          <w:rFonts w:ascii="Verdana" w:hAnsi="Verdana"/>
          <w:b/>
          <w:i/>
          <w:iCs/>
          <w:sz w:val="20"/>
        </w:rPr>
        <w:t xml:space="preserve">Παράρτημα </w:t>
      </w:r>
      <w:r w:rsidR="00044A66" w:rsidRPr="00227367">
        <w:rPr>
          <w:rFonts w:ascii="Verdana" w:hAnsi="Verdana"/>
          <w:b/>
          <w:i/>
          <w:iCs/>
          <w:sz w:val="20"/>
        </w:rPr>
        <w:t xml:space="preserve">Πρόσκλησης Εκδήλωσης Ενδιαφέροντος για τη σύναψη </w:t>
      </w:r>
      <w:r w:rsidR="00E64694">
        <w:rPr>
          <w:rFonts w:ascii="Verdana" w:hAnsi="Verdana"/>
          <w:b/>
          <w:i/>
          <w:iCs/>
          <w:sz w:val="20"/>
        </w:rPr>
        <w:t>μίας</w:t>
      </w:r>
      <w:r w:rsidR="00044A66" w:rsidRPr="00227367">
        <w:rPr>
          <w:rFonts w:ascii="Verdana" w:hAnsi="Verdana"/>
          <w:b/>
          <w:i/>
          <w:iCs/>
          <w:sz w:val="20"/>
        </w:rPr>
        <w:t xml:space="preserve"> (</w:t>
      </w:r>
      <w:r w:rsidR="00E64694">
        <w:rPr>
          <w:rFonts w:ascii="Verdana" w:hAnsi="Verdana"/>
          <w:b/>
          <w:i/>
          <w:iCs/>
          <w:sz w:val="20"/>
        </w:rPr>
        <w:t>1</w:t>
      </w:r>
      <w:r w:rsidR="00044A66" w:rsidRPr="00227367">
        <w:rPr>
          <w:rFonts w:ascii="Verdana" w:hAnsi="Verdana"/>
          <w:b/>
          <w:i/>
          <w:iCs/>
          <w:sz w:val="20"/>
        </w:rPr>
        <w:t xml:space="preserve">) </w:t>
      </w:r>
      <w:r w:rsidR="00E64694">
        <w:rPr>
          <w:rFonts w:ascii="Verdana" w:hAnsi="Verdana"/>
          <w:b/>
          <w:i/>
          <w:iCs/>
          <w:sz w:val="20"/>
        </w:rPr>
        <w:t>Σύμβασης</w:t>
      </w:r>
      <w:r w:rsidR="0013628B" w:rsidRPr="00227367">
        <w:rPr>
          <w:rFonts w:ascii="Verdana" w:hAnsi="Verdana"/>
          <w:b/>
          <w:i/>
          <w:iCs/>
          <w:sz w:val="20"/>
        </w:rPr>
        <w:t xml:space="preserve"> </w:t>
      </w:r>
      <w:r w:rsidR="0013628B" w:rsidRPr="00227367">
        <w:rPr>
          <w:rFonts w:ascii="Verdana" w:hAnsi="Verdana" w:cs="Arial"/>
          <w:b/>
          <w:i/>
          <w:iCs/>
          <w:sz w:val="20"/>
        </w:rPr>
        <w:t>Μίσθωσης Έργου (ΣΜΕ)</w:t>
      </w:r>
      <w:r w:rsidR="0013628B" w:rsidRPr="00227367">
        <w:rPr>
          <w:rFonts w:ascii="Verdana" w:hAnsi="Verdana"/>
        </w:rPr>
        <w:t xml:space="preserve"> </w:t>
      </w:r>
      <w:r w:rsidR="0013628B" w:rsidRPr="00227367">
        <w:rPr>
          <w:rFonts w:ascii="Verdana" w:hAnsi="Verdana" w:cs="Arial"/>
          <w:b/>
          <w:i/>
          <w:iCs/>
          <w:sz w:val="20"/>
        </w:rPr>
        <w:t xml:space="preserve">στο πλαίσιο της πράξης </w:t>
      </w:r>
      <w:r w:rsidR="00E64694" w:rsidRPr="00227367">
        <w:rPr>
          <w:rFonts w:ascii="Verdana" w:hAnsi="Verdana"/>
          <w:b/>
          <w:bCs/>
          <w:sz w:val="20"/>
        </w:rPr>
        <w:t>«</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00E64694" w:rsidRPr="00227367">
        <w:rPr>
          <w:rFonts w:ascii="Verdana" w:hAnsi="Verdana"/>
          <w:sz w:val="20"/>
        </w:rPr>
        <w:t xml:space="preserve"> </w:t>
      </w:r>
      <w:r w:rsidRPr="00227367">
        <w:rPr>
          <w:rFonts w:ascii="Verdana" w:hAnsi="Verdana"/>
          <w:b/>
          <w:sz w:val="20"/>
        </w:rPr>
        <w:t xml:space="preserve">(βλ. ΚΕΦΑΛΑΙΟ </w:t>
      </w:r>
      <w:r w:rsidRPr="00227367">
        <w:rPr>
          <w:rFonts w:ascii="Verdana" w:hAnsi="Verdana"/>
          <w:b/>
          <w:bCs/>
          <w:sz w:val="20"/>
          <w:lang w:val="en-US"/>
        </w:rPr>
        <w:t>I</w:t>
      </w:r>
      <w:r w:rsidRPr="00227367">
        <w:rPr>
          <w:rFonts w:ascii="Verdana" w:hAnsi="Verdana"/>
          <w:b/>
          <w:bCs/>
          <w:sz w:val="20"/>
        </w:rPr>
        <w:t>.</w:t>
      </w:r>
      <w:r w:rsidRPr="00227367">
        <w:rPr>
          <w:rFonts w:ascii="Verdana" w:hAnsi="Verdana"/>
          <w:b/>
          <w:sz w:val="20"/>
        </w:rPr>
        <w:t xml:space="preserve">, ενότητα Ε., </w:t>
      </w:r>
      <w:proofErr w:type="spellStart"/>
      <w:r w:rsidRPr="00227367">
        <w:rPr>
          <w:rFonts w:ascii="Verdana" w:hAnsi="Verdana"/>
          <w:b/>
          <w:sz w:val="20"/>
        </w:rPr>
        <w:t>υποενότητα</w:t>
      </w:r>
      <w:proofErr w:type="spellEnd"/>
      <w:r w:rsidRPr="00227367">
        <w:rPr>
          <w:rFonts w:ascii="Verdana" w:hAnsi="Verdana"/>
          <w:b/>
          <w:sz w:val="20"/>
        </w:rPr>
        <w:t xml:space="preserve"> «ΤΡΟΠΟΙ ΥΠΟΛΟΓΙΣΜΟΥ ΕΜΠΕΙΡΙΑΣ»).</w:t>
      </w:r>
      <w:r w:rsidR="00026425" w:rsidRPr="00227367">
        <w:rPr>
          <w:rFonts w:ascii="Verdana" w:hAnsi="Verdana"/>
          <w:b/>
          <w:sz w:val="20"/>
        </w:rPr>
        <w:t xml:space="preserve"> </w:t>
      </w:r>
    </w:p>
    <w:p w14:paraId="022B7F00" w14:textId="23CB170A" w:rsidR="00CF2C29" w:rsidRDefault="00CF2C29" w:rsidP="00072CF4">
      <w:pPr>
        <w:tabs>
          <w:tab w:val="left" w:pos="1080"/>
        </w:tabs>
        <w:spacing w:before="100" w:beforeAutospacing="1" w:after="120" w:line="288" w:lineRule="auto"/>
        <w:ind w:left="284"/>
        <w:jc w:val="both"/>
        <w:rPr>
          <w:rFonts w:ascii="Verdana" w:hAnsi="Verdana"/>
          <w:b/>
          <w:sz w:val="20"/>
        </w:rPr>
      </w:pPr>
    </w:p>
    <w:p w14:paraId="413F9F31" w14:textId="77777777" w:rsidR="00CF2C29" w:rsidRPr="00227367" w:rsidRDefault="00CF2C29" w:rsidP="00072CF4">
      <w:pPr>
        <w:tabs>
          <w:tab w:val="left" w:pos="1080"/>
        </w:tabs>
        <w:spacing w:before="100" w:beforeAutospacing="1" w:after="120" w:line="288" w:lineRule="auto"/>
        <w:ind w:left="284"/>
        <w:jc w:val="both"/>
        <w:rPr>
          <w:rFonts w:ascii="Verdana" w:hAnsi="Verdana"/>
          <w:b/>
          <w:sz w:val="20"/>
        </w:rPr>
      </w:pPr>
    </w:p>
    <w:p w14:paraId="0612130E" w14:textId="77777777" w:rsidR="00586370" w:rsidRPr="00227367" w:rsidRDefault="00E0332C" w:rsidP="00B5725F">
      <w:pPr>
        <w:pStyle w:val="af1"/>
        <w:numPr>
          <w:ilvl w:val="0"/>
          <w:numId w:val="22"/>
        </w:numPr>
        <w:spacing w:before="100" w:beforeAutospacing="1" w:after="120" w:line="288" w:lineRule="auto"/>
        <w:ind w:left="567" w:hanging="425"/>
        <w:contextualSpacing w:val="0"/>
        <w:rPr>
          <w:rFonts w:ascii="Verdana" w:hAnsi="Verdana"/>
          <w:b/>
          <w:sz w:val="20"/>
          <w:u w:val="single"/>
        </w:rPr>
      </w:pPr>
      <w:r w:rsidRPr="00227367">
        <w:rPr>
          <w:rFonts w:ascii="Verdana" w:hAnsi="Verdana"/>
          <w:b/>
          <w:sz w:val="20"/>
        </w:rPr>
        <w:t xml:space="preserve"> </w:t>
      </w:r>
      <w:r w:rsidRPr="00227367">
        <w:rPr>
          <w:rFonts w:ascii="Verdana" w:hAnsi="Verdana"/>
          <w:b/>
          <w:sz w:val="20"/>
          <w:u w:val="single"/>
        </w:rPr>
        <w:t>Απαραίτητα δικαιολογητικά</w:t>
      </w:r>
    </w:p>
    <w:p w14:paraId="7E71B67B" w14:textId="77777777" w:rsidR="00611065" w:rsidRPr="00227367" w:rsidRDefault="00586370" w:rsidP="00072CF4">
      <w:pPr>
        <w:tabs>
          <w:tab w:val="left" w:pos="1080"/>
        </w:tabs>
        <w:spacing w:after="120" w:line="288" w:lineRule="auto"/>
        <w:ind w:left="284"/>
        <w:jc w:val="both"/>
        <w:rPr>
          <w:rFonts w:ascii="Verdana" w:hAnsi="Verdana"/>
          <w:sz w:val="20"/>
        </w:rPr>
      </w:pPr>
      <w:r w:rsidRPr="00227367">
        <w:rPr>
          <w:rFonts w:ascii="Verdana" w:hAnsi="Verdana"/>
          <w:sz w:val="20"/>
        </w:rPr>
        <w:t xml:space="preserve">Οι υποψήφιοι για την </w:t>
      </w:r>
      <w:r w:rsidR="00020076" w:rsidRPr="00227367">
        <w:rPr>
          <w:rFonts w:ascii="Verdana" w:hAnsi="Verdana"/>
          <w:sz w:val="20"/>
        </w:rPr>
        <w:t xml:space="preserve">υποβολή της αίτησης τους και την </w:t>
      </w:r>
      <w:r w:rsidRPr="00227367">
        <w:rPr>
          <w:rFonts w:ascii="Verdana" w:hAnsi="Verdana"/>
          <w:sz w:val="20"/>
        </w:rPr>
        <w:t xml:space="preserve">απόδειξη των ΑΠΑΙΤΟΥΜΕΝΩΝ ΠΡΟΣΟΝΤΩΝ (βλ. ΠΙΝΑΚΑ Β), των λοιπών ιδιοτήτων τους και της εμπειρίας τους οφείλουν να προσκομίσουν </w:t>
      </w:r>
      <w:r w:rsidR="00611065" w:rsidRPr="00227367">
        <w:rPr>
          <w:rFonts w:ascii="Verdana" w:hAnsi="Verdana"/>
          <w:sz w:val="20"/>
        </w:rPr>
        <w:t>:</w:t>
      </w:r>
    </w:p>
    <w:p w14:paraId="6B7287F0" w14:textId="65459C48" w:rsidR="00611065" w:rsidRPr="00227367" w:rsidRDefault="00611065" w:rsidP="007A62D6">
      <w:pPr>
        <w:pStyle w:val="af1"/>
        <w:numPr>
          <w:ilvl w:val="0"/>
          <w:numId w:val="17"/>
        </w:numPr>
        <w:tabs>
          <w:tab w:val="left" w:pos="1080"/>
        </w:tabs>
        <w:spacing w:after="120" w:line="288" w:lineRule="auto"/>
        <w:contextualSpacing w:val="0"/>
        <w:jc w:val="both"/>
        <w:rPr>
          <w:rFonts w:ascii="Verdana" w:hAnsi="Verdana"/>
          <w:sz w:val="20"/>
        </w:rPr>
      </w:pPr>
      <w:r w:rsidRPr="00227367">
        <w:rPr>
          <w:rFonts w:ascii="Verdana" w:hAnsi="Verdana"/>
          <w:sz w:val="20"/>
        </w:rPr>
        <w:t>Φόρμα αίτησης συμπληρωμένη και υπογεγραμμένη</w:t>
      </w:r>
      <w:r w:rsidR="00053A60" w:rsidRPr="00227367">
        <w:rPr>
          <w:rFonts w:ascii="Verdana" w:hAnsi="Verdana"/>
          <w:sz w:val="20"/>
        </w:rPr>
        <w:t xml:space="preserve"> (Έντυπο </w:t>
      </w:r>
      <w:r w:rsidR="00F03687" w:rsidRPr="00227367">
        <w:rPr>
          <w:rFonts w:ascii="Verdana" w:hAnsi="Verdana"/>
          <w:sz w:val="20"/>
        </w:rPr>
        <w:t xml:space="preserve">ΣΜΕ </w:t>
      </w:r>
      <w:r w:rsidR="00E64694" w:rsidRPr="00227367">
        <w:rPr>
          <w:rFonts w:ascii="Verdana" w:hAnsi="Verdana"/>
          <w:b/>
          <w:bCs/>
          <w:sz w:val="20"/>
        </w:rPr>
        <w:t>«</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00053A60" w:rsidRPr="00227367">
        <w:rPr>
          <w:rFonts w:ascii="Verdana" w:hAnsi="Verdana"/>
          <w:sz w:val="20"/>
        </w:rPr>
        <w:t>)</w:t>
      </w:r>
    </w:p>
    <w:p w14:paraId="23D5FAC0" w14:textId="77777777" w:rsidR="00EC5186" w:rsidRPr="00227367" w:rsidRDefault="00EC5186" w:rsidP="007A62D6">
      <w:pPr>
        <w:numPr>
          <w:ilvl w:val="0"/>
          <w:numId w:val="17"/>
        </w:numPr>
        <w:spacing w:after="120" w:line="288" w:lineRule="auto"/>
        <w:jc w:val="both"/>
        <w:rPr>
          <w:rFonts w:ascii="Verdana" w:hAnsi="Verdana" w:cs="Arial"/>
          <w:sz w:val="20"/>
        </w:rPr>
      </w:pPr>
      <w:r w:rsidRPr="00227367">
        <w:rPr>
          <w:rFonts w:ascii="Verdana" w:hAnsi="Verdana" w:cs="Arial"/>
          <w:sz w:val="20"/>
        </w:rPr>
        <w:t xml:space="preserve">Ταυτότητα ή άλλο δημόσιο έγγραφο από το οποίο να προκύπτουν τα στοιχεία της ταυτότητας. </w:t>
      </w:r>
    </w:p>
    <w:p w14:paraId="63015544" w14:textId="103A7C14" w:rsidR="00EC5186" w:rsidRPr="00227367" w:rsidRDefault="00EC5186" w:rsidP="007A62D6">
      <w:pPr>
        <w:pStyle w:val="af1"/>
        <w:numPr>
          <w:ilvl w:val="0"/>
          <w:numId w:val="17"/>
        </w:numPr>
        <w:spacing w:after="120" w:line="288" w:lineRule="auto"/>
        <w:contextualSpacing w:val="0"/>
        <w:jc w:val="both"/>
        <w:rPr>
          <w:rFonts w:ascii="Verdana" w:hAnsi="Verdana" w:cs="Calibri"/>
          <w:sz w:val="20"/>
        </w:rPr>
      </w:pPr>
      <w:r w:rsidRPr="00227367">
        <w:rPr>
          <w:rFonts w:ascii="Verdana" w:hAnsi="Verdana"/>
          <w:sz w:val="20"/>
        </w:rPr>
        <w:t>Βιογραφικό</w:t>
      </w:r>
      <w:r w:rsidRPr="00227367">
        <w:rPr>
          <w:rFonts w:ascii="Verdana" w:hAnsi="Verdana" w:cs="Calibri"/>
          <w:sz w:val="20"/>
        </w:rPr>
        <w:t xml:space="preserve"> σημείωμα </w:t>
      </w:r>
    </w:p>
    <w:p w14:paraId="4530F06A" w14:textId="77777777" w:rsidR="00EC5186" w:rsidRPr="00227367" w:rsidRDefault="00EC5186" w:rsidP="007A62D6">
      <w:pPr>
        <w:numPr>
          <w:ilvl w:val="0"/>
          <w:numId w:val="17"/>
        </w:numPr>
        <w:spacing w:after="120" w:line="288" w:lineRule="auto"/>
        <w:jc w:val="both"/>
        <w:rPr>
          <w:rFonts w:ascii="Verdana" w:hAnsi="Verdana" w:cs="Arial"/>
          <w:sz w:val="20"/>
        </w:rPr>
      </w:pPr>
      <w:r w:rsidRPr="00227367">
        <w:rPr>
          <w:rFonts w:ascii="Verdana" w:hAnsi="Verdana" w:cs="Arial"/>
          <w:sz w:val="20"/>
        </w:rPr>
        <w:t>Βασικό τίτλο σπουδών</w:t>
      </w:r>
    </w:p>
    <w:p w14:paraId="0183DCC4" w14:textId="77777777" w:rsidR="00693729" w:rsidRPr="00227367" w:rsidRDefault="00693729" w:rsidP="007A62D6">
      <w:pPr>
        <w:numPr>
          <w:ilvl w:val="0"/>
          <w:numId w:val="17"/>
        </w:numPr>
        <w:spacing w:after="120" w:line="288" w:lineRule="auto"/>
        <w:jc w:val="both"/>
        <w:rPr>
          <w:rFonts w:ascii="Verdana" w:hAnsi="Verdana" w:cs="Arial"/>
          <w:sz w:val="20"/>
        </w:rPr>
      </w:pPr>
      <w:r w:rsidRPr="00227367">
        <w:rPr>
          <w:rFonts w:ascii="Verdana" w:hAnsi="Verdana" w:cs="Arial"/>
          <w:sz w:val="20"/>
        </w:rPr>
        <w:t>Μεταπτυχιακό Δίπλωμα Ειδίκευσης ή Διδακτορικό Δ</w:t>
      </w:r>
      <w:r w:rsidR="00D845A7" w:rsidRPr="00227367">
        <w:rPr>
          <w:rFonts w:ascii="Verdana" w:hAnsi="Verdana" w:cs="Arial"/>
          <w:sz w:val="20"/>
        </w:rPr>
        <w:t>ίπλωμα</w:t>
      </w:r>
    </w:p>
    <w:p w14:paraId="3AB8FEE8" w14:textId="77777777" w:rsidR="00D845A7" w:rsidRPr="00227367" w:rsidRDefault="00D845A7" w:rsidP="007A62D6">
      <w:pPr>
        <w:numPr>
          <w:ilvl w:val="0"/>
          <w:numId w:val="17"/>
        </w:numPr>
        <w:spacing w:after="120" w:line="288" w:lineRule="auto"/>
        <w:jc w:val="both"/>
        <w:rPr>
          <w:rFonts w:ascii="Verdana" w:hAnsi="Verdana" w:cs="Arial"/>
          <w:sz w:val="20"/>
        </w:rPr>
      </w:pPr>
      <w:r w:rsidRPr="00227367">
        <w:rPr>
          <w:rFonts w:ascii="Verdana" w:hAnsi="Verdana" w:cs="Arial"/>
          <w:sz w:val="20"/>
        </w:rPr>
        <w:t>Τίτλοι/πιστοποιητικά γλωσσομάθειας</w:t>
      </w:r>
    </w:p>
    <w:p w14:paraId="6617CA7E" w14:textId="77777777" w:rsidR="00D845A7" w:rsidRPr="00227367" w:rsidRDefault="00D845A7" w:rsidP="007A62D6">
      <w:pPr>
        <w:numPr>
          <w:ilvl w:val="0"/>
          <w:numId w:val="17"/>
        </w:numPr>
        <w:spacing w:after="120" w:line="288" w:lineRule="auto"/>
        <w:jc w:val="both"/>
        <w:rPr>
          <w:rFonts w:ascii="Verdana" w:hAnsi="Verdana" w:cs="Arial"/>
          <w:sz w:val="20"/>
        </w:rPr>
      </w:pPr>
      <w:r w:rsidRPr="00227367">
        <w:rPr>
          <w:rFonts w:ascii="Verdana" w:hAnsi="Verdana" w:cs="Arial"/>
          <w:sz w:val="20"/>
        </w:rPr>
        <w:t>Πτυχία/πιστοποιητικά απόδειξης χειρισμού Η/Υ</w:t>
      </w:r>
    </w:p>
    <w:p w14:paraId="39C042A1" w14:textId="77777777" w:rsidR="00EC5186" w:rsidRPr="00227367" w:rsidRDefault="00EC5186" w:rsidP="007A62D6">
      <w:pPr>
        <w:numPr>
          <w:ilvl w:val="0"/>
          <w:numId w:val="17"/>
        </w:numPr>
        <w:spacing w:after="120" w:line="288" w:lineRule="auto"/>
        <w:jc w:val="both"/>
        <w:rPr>
          <w:rFonts w:ascii="Verdana" w:hAnsi="Verdana" w:cs="Arial"/>
          <w:sz w:val="20"/>
        </w:rPr>
      </w:pPr>
      <w:r w:rsidRPr="00227367">
        <w:rPr>
          <w:rFonts w:ascii="Verdana" w:hAnsi="Verdana" w:cs="Arial"/>
          <w:sz w:val="20"/>
        </w:rPr>
        <w:t>Άδεια άσκησης επαγγέλματος σε ισχύ ή</w:t>
      </w:r>
      <w:r w:rsidRPr="00227367">
        <w:rPr>
          <w:rFonts w:ascii="Verdana" w:hAnsi="Verdana" w:cs="Arial"/>
          <w:i/>
          <w:sz w:val="20"/>
        </w:rPr>
        <w:t xml:space="preserve"> </w:t>
      </w:r>
      <w:r w:rsidRPr="00227367">
        <w:rPr>
          <w:rFonts w:ascii="Verdana" w:hAnsi="Verdana" w:cs="Arial"/>
          <w:sz w:val="20"/>
        </w:rPr>
        <w:t xml:space="preserve">λοιπές βεβαιώσεις ή πιστοποιητικά ή επαγγελματικές ταυτότητες που προβλέπονται από την Ανακοίνωση </w:t>
      </w:r>
      <w:r w:rsidRPr="00227367">
        <w:rPr>
          <w:rFonts w:ascii="Verdana" w:hAnsi="Verdana" w:cs="Arial"/>
          <w:i/>
          <w:sz w:val="20"/>
        </w:rPr>
        <w:t>(μόνο για τις ειδικότητες που απαιτούνται)</w:t>
      </w:r>
    </w:p>
    <w:p w14:paraId="1FC8E1D3" w14:textId="77777777" w:rsidR="00020076" w:rsidRPr="00227367" w:rsidRDefault="00693729" w:rsidP="007A62D6">
      <w:pPr>
        <w:numPr>
          <w:ilvl w:val="0"/>
          <w:numId w:val="17"/>
        </w:numPr>
        <w:spacing w:after="120" w:line="288" w:lineRule="auto"/>
        <w:jc w:val="both"/>
        <w:rPr>
          <w:rFonts w:ascii="Verdana" w:hAnsi="Verdana" w:cs="Arial"/>
          <w:sz w:val="20"/>
        </w:rPr>
      </w:pPr>
      <w:r w:rsidRPr="00227367">
        <w:rPr>
          <w:rFonts w:ascii="Verdana" w:hAnsi="Verdana" w:cs="Arial"/>
          <w:sz w:val="20"/>
        </w:rPr>
        <w:t xml:space="preserve">Έγγραφα </w:t>
      </w:r>
      <w:r w:rsidR="00020076" w:rsidRPr="00227367">
        <w:rPr>
          <w:rFonts w:ascii="Verdana" w:hAnsi="Verdana" w:cs="Arial"/>
          <w:sz w:val="20"/>
        </w:rPr>
        <w:t>(βεβαιώσεις, πιστοποιητικά, συμβάσεις, συμφωνητικά) για την απόδειξη της επαγγελματικής εμπειρίας</w:t>
      </w:r>
    </w:p>
    <w:p w14:paraId="788C0C21" w14:textId="77777777" w:rsidR="0007716E" w:rsidRPr="00227367" w:rsidRDefault="0007716E" w:rsidP="007A62D6">
      <w:pPr>
        <w:numPr>
          <w:ilvl w:val="0"/>
          <w:numId w:val="17"/>
        </w:numPr>
        <w:spacing w:after="120" w:line="288" w:lineRule="auto"/>
        <w:jc w:val="both"/>
        <w:rPr>
          <w:rFonts w:ascii="Verdana" w:hAnsi="Verdana" w:cs="Arial"/>
          <w:sz w:val="20"/>
        </w:rPr>
      </w:pPr>
      <w:r w:rsidRPr="00227367">
        <w:rPr>
          <w:rFonts w:ascii="Verdana" w:hAnsi="Verdana" w:cs="Arial"/>
          <w:sz w:val="20"/>
        </w:rPr>
        <w:t xml:space="preserve">Άλλα </w:t>
      </w:r>
      <w:proofErr w:type="spellStart"/>
      <w:r w:rsidRPr="00227367">
        <w:rPr>
          <w:rFonts w:ascii="Verdana" w:hAnsi="Verdana" w:cs="Arial"/>
          <w:sz w:val="20"/>
        </w:rPr>
        <w:t>συνηγορούντα</w:t>
      </w:r>
      <w:proofErr w:type="spellEnd"/>
      <w:r w:rsidRPr="00227367">
        <w:rPr>
          <w:rFonts w:ascii="Verdana" w:hAnsi="Verdana" w:cs="Arial"/>
          <w:sz w:val="20"/>
        </w:rPr>
        <w:t xml:space="preserve"> στοιχεία που επιθυμεί ο ενδιαφερόμενος/η ενδιαφερόμενη και αφορούν αποκλειστικά και μόνο στα κριτήρια επιλογής (π.χ. Συστατικές Επιστολές, Υποτροφίες, Βραβεία κ.λπ.)</w:t>
      </w:r>
    </w:p>
    <w:p w14:paraId="2FBA3BD6" w14:textId="77777777" w:rsidR="007A0E9C" w:rsidRPr="00227367" w:rsidRDefault="00020076" w:rsidP="00072CF4">
      <w:pPr>
        <w:tabs>
          <w:tab w:val="left" w:pos="1080"/>
        </w:tabs>
        <w:spacing w:after="120" w:line="288" w:lineRule="auto"/>
        <w:ind w:left="284"/>
        <w:jc w:val="both"/>
        <w:rPr>
          <w:rFonts w:ascii="Verdana" w:hAnsi="Verdana"/>
          <w:sz w:val="20"/>
        </w:rPr>
      </w:pPr>
      <w:r w:rsidRPr="00227367">
        <w:rPr>
          <w:rFonts w:ascii="Verdana" w:hAnsi="Verdana"/>
          <w:i/>
          <w:iCs/>
          <w:sz w:val="20"/>
        </w:rPr>
        <w:t>Για τα παραποιημένα ή πλαστά φωτοαντίγραφα: «στις περιπτώσεις προσκόμισης παραποιημένων ή πλαστών φωτοαντιγράφων όχι μόνο επιβάλλονται οι κυρώσεις του ν.1599/1986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sidR="00D845A7" w:rsidRPr="00227367">
        <w:rPr>
          <w:rFonts w:ascii="Verdana" w:hAnsi="Verdana"/>
          <w:i/>
          <w:iCs/>
          <w:sz w:val="20"/>
        </w:rPr>
        <w:t>.</w:t>
      </w:r>
      <w:r w:rsidR="00586370" w:rsidRPr="00227367">
        <w:rPr>
          <w:rFonts w:ascii="Verdana" w:hAnsi="Verdana"/>
          <w:sz w:val="20"/>
        </w:rPr>
        <w:t xml:space="preserve"> </w:t>
      </w:r>
    </w:p>
    <w:p w14:paraId="16963F4F" w14:textId="77777777" w:rsidR="00A10518" w:rsidRPr="00227367" w:rsidRDefault="00A10518" w:rsidP="00072CF4">
      <w:pPr>
        <w:autoSpaceDE w:val="0"/>
        <w:autoSpaceDN w:val="0"/>
        <w:adjustRightInd w:val="0"/>
        <w:spacing w:after="120" w:line="288" w:lineRule="auto"/>
        <w:jc w:val="both"/>
        <w:rPr>
          <w:rFonts w:ascii="Verdana" w:hAnsi="Verdana" w:cs="Calibri"/>
          <w:i/>
          <w:color w:val="000000"/>
          <w:sz w:val="18"/>
          <w:szCs w:val="18"/>
        </w:rPr>
      </w:pPr>
      <w:r w:rsidRPr="00227367">
        <w:rPr>
          <w:rFonts w:ascii="Verdana" w:hAnsi="Verdana" w:cs="Calibri"/>
          <w:b/>
          <w:bCs/>
          <w:i/>
          <w:color w:val="000000"/>
          <w:sz w:val="18"/>
          <w:szCs w:val="18"/>
        </w:rPr>
        <w:lastRenderedPageBreak/>
        <w:t xml:space="preserve">ΔΙΕΥΚΡΙΝΙΣΕΙΣ για ΚΑΤΑΘΕΣΗ ΥΠΟΨΗΦΙΟΤΗΤΩΝ </w:t>
      </w:r>
    </w:p>
    <w:p w14:paraId="1D0786E1" w14:textId="77777777" w:rsidR="00A10518" w:rsidRPr="00227367" w:rsidRDefault="00A10518" w:rsidP="007A62D6">
      <w:pPr>
        <w:pStyle w:val="af1"/>
        <w:numPr>
          <w:ilvl w:val="0"/>
          <w:numId w:val="18"/>
        </w:numPr>
        <w:autoSpaceDE w:val="0"/>
        <w:autoSpaceDN w:val="0"/>
        <w:adjustRightInd w:val="0"/>
        <w:spacing w:after="120" w:line="288" w:lineRule="auto"/>
        <w:ind w:left="567" w:hanging="283"/>
        <w:contextualSpacing w:val="0"/>
        <w:jc w:val="both"/>
        <w:rPr>
          <w:rFonts w:ascii="Verdana" w:hAnsi="Verdana" w:cs="Calibri"/>
          <w:b/>
          <w:i/>
          <w:color w:val="000000"/>
          <w:sz w:val="18"/>
          <w:szCs w:val="18"/>
        </w:rPr>
      </w:pPr>
      <w:r w:rsidRPr="00227367">
        <w:rPr>
          <w:rFonts w:ascii="Verdana" w:hAnsi="Verdana" w:cs="Calibri"/>
          <w:b/>
          <w:bCs/>
          <w:i/>
          <w:color w:val="000000"/>
          <w:sz w:val="18"/>
          <w:szCs w:val="18"/>
        </w:rPr>
        <w:t xml:space="preserve">Η ορθή συμπλήρωση της αίτησης και η μη παράλειψη όλων των στοιχείων που απαιτούνται είναι αποκλειστικά ευθύνη του υποψηφίου/της υποψηφίας. </w:t>
      </w:r>
    </w:p>
    <w:p w14:paraId="44CE1CA9" w14:textId="77777777" w:rsidR="00A10518" w:rsidRPr="00227367" w:rsidRDefault="00A10518" w:rsidP="007A62D6">
      <w:pPr>
        <w:pStyle w:val="af1"/>
        <w:numPr>
          <w:ilvl w:val="0"/>
          <w:numId w:val="18"/>
        </w:numPr>
        <w:autoSpaceDE w:val="0"/>
        <w:autoSpaceDN w:val="0"/>
        <w:adjustRightInd w:val="0"/>
        <w:spacing w:after="120" w:line="288" w:lineRule="auto"/>
        <w:ind w:left="567" w:hanging="283"/>
        <w:contextualSpacing w:val="0"/>
        <w:jc w:val="both"/>
        <w:rPr>
          <w:rFonts w:ascii="Verdana" w:hAnsi="Verdana" w:cs="Calibri"/>
          <w:b/>
          <w:i/>
          <w:color w:val="000000"/>
          <w:sz w:val="18"/>
          <w:szCs w:val="18"/>
        </w:rPr>
      </w:pPr>
      <w:r w:rsidRPr="00227367">
        <w:rPr>
          <w:rFonts w:ascii="Verdana" w:hAnsi="Verdana" w:cs="Calibri"/>
          <w:b/>
          <w:bCs/>
          <w:i/>
          <w:color w:val="000000"/>
          <w:sz w:val="18"/>
          <w:szCs w:val="18"/>
        </w:rPr>
        <w:t xml:space="preserve">Η μη εμπρόθεσμη υποβολή του φακέλου υποψηφιότητας ή η μη υποβολή του συνόλου των </w:t>
      </w:r>
      <w:proofErr w:type="spellStart"/>
      <w:r w:rsidRPr="00227367">
        <w:rPr>
          <w:rFonts w:ascii="Verdana" w:hAnsi="Verdana" w:cs="Calibri"/>
          <w:b/>
          <w:bCs/>
          <w:i/>
          <w:color w:val="000000"/>
          <w:sz w:val="18"/>
          <w:szCs w:val="18"/>
        </w:rPr>
        <w:t>προβλεπομένων</w:t>
      </w:r>
      <w:proofErr w:type="spellEnd"/>
      <w:r w:rsidRPr="00227367">
        <w:rPr>
          <w:rFonts w:ascii="Verdana" w:hAnsi="Verdana" w:cs="Calibri"/>
          <w:b/>
          <w:bCs/>
          <w:i/>
          <w:color w:val="000000"/>
          <w:sz w:val="18"/>
          <w:szCs w:val="18"/>
        </w:rPr>
        <w:t xml:space="preserve"> από την παρούσα δικαιολογητικών αποκλείει τον υποψήφιο/την υποψήφια από τη διαδικασία. </w:t>
      </w:r>
    </w:p>
    <w:p w14:paraId="322E5EB4" w14:textId="77777777" w:rsidR="00A10518" w:rsidRPr="00227367" w:rsidRDefault="00A10518" w:rsidP="007A62D6">
      <w:pPr>
        <w:pStyle w:val="af1"/>
        <w:numPr>
          <w:ilvl w:val="0"/>
          <w:numId w:val="18"/>
        </w:numPr>
        <w:autoSpaceDE w:val="0"/>
        <w:autoSpaceDN w:val="0"/>
        <w:adjustRightInd w:val="0"/>
        <w:spacing w:after="120" w:line="288" w:lineRule="auto"/>
        <w:ind w:left="567" w:hanging="283"/>
        <w:contextualSpacing w:val="0"/>
        <w:jc w:val="both"/>
        <w:rPr>
          <w:rFonts w:ascii="Verdana" w:hAnsi="Verdana" w:cs="Calibri"/>
          <w:b/>
          <w:i/>
          <w:color w:val="000000"/>
          <w:sz w:val="18"/>
          <w:szCs w:val="18"/>
        </w:rPr>
      </w:pPr>
      <w:r w:rsidRPr="00227367">
        <w:rPr>
          <w:rFonts w:ascii="Verdana" w:hAnsi="Verdana" w:cs="Calibri"/>
          <w:b/>
          <w:bCs/>
          <w:i/>
          <w:color w:val="000000"/>
          <w:sz w:val="18"/>
          <w:szCs w:val="18"/>
        </w:rPr>
        <w:t xml:space="preserve">Υποψήφιος/υποψήφια, ο οποίος/η οποία δεν πληροί τα προσόντα OΝ για τη θέση, για την οποία υποβάλλει εκδήλωση ενδιαφέροντος, αποκλείεται από τη διαδικασία. </w:t>
      </w:r>
    </w:p>
    <w:p w14:paraId="37F3FB07" w14:textId="77777777" w:rsidR="00A10518" w:rsidRPr="00227367" w:rsidRDefault="00A10518" w:rsidP="007A62D6">
      <w:pPr>
        <w:pStyle w:val="af1"/>
        <w:numPr>
          <w:ilvl w:val="0"/>
          <w:numId w:val="18"/>
        </w:numPr>
        <w:autoSpaceDE w:val="0"/>
        <w:autoSpaceDN w:val="0"/>
        <w:adjustRightInd w:val="0"/>
        <w:spacing w:after="120" w:line="288" w:lineRule="auto"/>
        <w:ind w:left="567" w:hanging="283"/>
        <w:contextualSpacing w:val="0"/>
        <w:jc w:val="both"/>
        <w:rPr>
          <w:rFonts w:ascii="Verdana" w:hAnsi="Verdana" w:cs="Calibri"/>
          <w:b/>
          <w:i/>
          <w:color w:val="000000"/>
          <w:sz w:val="18"/>
          <w:szCs w:val="18"/>
        </w:rPr>
      </w:pPr>
      <w:r w:rsidRPr="00227367">
        <w:rPr>
          <w:rFonts w:ascii="Verdana" w:hAnsi="Verdana" w:cs="Calibri"/>
          <w:b/>
          <w:bCs/>
          <w:i/>
          <w:color w:val="000000"/>
          <w:sz w:val="18"/>
          <w:szCs w:val="18"/>
        </w:rPr>
        <w:t xml:space="preserve">Οι υποψήφιοι χρειάζεται να ανατρέχουν στον </w:t>
      </w:r>
      <w:proofErr w:type="spellStart"/>
      <w:r w:rsidRPr="00227367">
        <w:rPr>
          <w:rFonts w:ascii="Verdana" w:hAnsi="Verdana" w:cs="Calibri"/>
          <w:b/>
          <w:bCs/>
          <w:i/>
          <w:color w:val="000000"/>
          <w:sz w:val="18"/>
          <w:szCs w:val="18"/>
        </w:rPr>
        <w:t>ιστότοπο</w:t>
      </w:r>
      <w:proofErr w:type="spellEnd"/>
      <w:r w:rsidRPr="00227367">
        <w:rPr>
          <w:rFonts w:ascii="Verdana" w:hAnsi="Verdana" w:cs="Calibri"/>
          <w:b/>
          <w:bCs/>
          <w:i/>
          <w:color w:val="000000"/>
          <w:sz w:val="18"/>
          <w:szCs w:val="18"/>
        </w:rPr>
        <w:t xml:space="preserve"> του </w:t>
      </w:r>
      <w:r w:rsidR="00BD33D1" w:rsidRPr="00227367">
        <w:rPr>
          <w:rFonts w:ascii="Verdana" w:hAnsi="Verdana" w:cs="Calibri"/>
          <w:b/>
          <w:bCs/>
          <w:i/>
          <w:color w:val="000000"/>
          <w:sz w:val="18"/>
          <w:szCs w:val="18"/>
        </w:rPr>
        <w:t>ΔΗΜΟΥ ΗΡΑΚΛΕΙΟΥ</w:t>
      </w:r>
      <w:r w:rsidRPr="00227367">
        <w:rPr>
          <w:rFonts w:ascii="Verdana" w:hAnsi="Verdana" w:cs="Calibri"/>
          <w:b/>
          <w:bCs/>
          <w:i/>
          <w:color w:val="000000"/>
          <w:sz w:val="18"/>
          <w:szCs w:val="18"/>
        </w:rPr>
        <w:t xml:space="preserve">, προκειμένου για την παρακολούθηση των αναρτήσεων σχετικά με την εξέλιξη της διαδικασίας. </w:t>
      </w:r>
    </w:p>
    <w:p w14:paraId="25F21B01" w14:textId="77777777" w:rsidR="00586370" w:rsidRPr="00227367" w:rsidRDefault="0007716E" w:rsidP="00B5725F">
      <w:pPr>
        <w:pStyle w:val="af1"/>
        <w:numPr>
          <w:ilvl w:val="0"/>
          <w:numId w:val="22"/>
        </w:numPr>
        <w:suppressAutoHyphens/>
        <w:spacing w:before="100" w:beforeAutospacing="1" w:after="120" w:line="288" w:lineRule="auto"/>
        <w:ind w:left="567" w:hanging="425"/>
        <w:contextualSpacing w:val="0"/>
        <w:jc w:val="both"/>
        <w:rPr>
          <w:rFonts w:ascii="Verdana" w:hAnsi="Verdana"/>
          <w:b/>
          <w:bCs/>
          <w:sz w:val="20"/>
          <w:u w:val="single"/>
          <w:lang w:eastAsia="zh-CN"/>
        </w:rPr>
      </w:pPr>
      <w:r w:rsidRPr="00227367">
        <w:rPr>
          <w:rFonts w:ascii="Verdana" w:hAnsi="Verdana"/>
          <w:b/>
          <w:bCs/>
          <w:sz w:val="20"/>
          <w:u w:val="single"/>
          <w:lang w:eastAsia="zh-CN"/>
        </w:rPr>
        <w:t>Αξιολόγηση - κ</w:t>
      </w:r>
      <w:r w:rsidR="00586370" w:rsidRPr="00227367">
        <w:rPr>
          <w:rFonts w:ascii="Verdana" w:hAnsi="Verdana"/>
          <w:b/>
          <w:bCs/>
          <w:sz w:val="20"/>
          <w:u w:val="single"/>
          <w:lang w:eastAsia="zh-CN"/>
        </w:rPr>
        <w:t>ατάταξη υποψηφίων</w:t>
      </w:r>
    </w:p>
    <w:p w14:paraId="5402B893" w14:textId="77777777" w:rsidR="00586370" w:rsidRPr="00227367" w:rsidRDefault="00586370" w:rsidP="00072CF4">
      <w:pPr>
        <w:suppressAutoHyphens/>
        <w:spacing w:after="120" w:line="288" w:lineRule="auto"/>
        <w:ind w:left="284"/>
        <w:jc w:val="both"/>
        <w:rPr>
          <w:rFonts w:ascii="Verdana" w:hAnsi="Verdana"/>
          <w:sz w:val="20"/>
          <w:lang w:eastAsia="zh-CN"/>
        </w:rPr>
      </w:pPr>
      <w:r w:rsidRPr="00227367">
        <w:rPr>
          <w:rFonts w:ascii="Verdana" w:hAnsi="Verdana"/>
          <w:sz w:val="20"/>
          <w:lang w:eastAsia="zh-CN"/>
        </w:rPr>
        <w:t xml:space="preserve">Αφού η υπηρεσία μας επεξεργαστεί τις αιτήσεις των υποψηφίων, τους κατατάσσει βάσει των κριτηρίων </w:t>
      </w:r>
      <w:r w:rsidR="00194AEF" w:rsidRPr="00227367">
        <w:rPr>
          <w:rFonts w:ascii="Verdana" w:hAnsi="Verdana"/>
          <w:sz w:val="20"/>
          <w:lang w:eastAsia="zh-CN"/>
        </w:rPr>
        <w:t>που</w:t>
      </w:r>
      <w:r w:rsidRPr="00227367">
        <w:rPr>
          <w:rFonts w:ascii="Verdana" w:hAnsi="Verdana"/>
          <w:sz w:val="20"/>
          <w:lang w:eastAsia="zh-CN"/>
        </w:rPr>
        <w:t xml:space="preserve"> αναφέρονται </w:t>
      </w:r>
      <w:r w:rsidR="00194AEF" w:rsidRPr="00227367">
        <w:rPr>
          <w:rFonts w:ascii="Verdana" w:hAnsi="Verdana"/>
          <w:sz w:val="20"/>
          <w:lang w:eastAsia="zh-CN"/>
        </w:rPr>
        <w:t>στην</w:t>
      </w:r>
      <w:r w:rsidRPr="00227367">
        <w:rPr>
          <w:rFonts w:ascii="Verdana" w:hAnsi="Verdana"/>
          <w:sz w:val="20"/>
          <w:lang w:eastAsia="zh-CN"/>
        </w:rPr>
        <w:t xml:space="preserve"> ανακοίνωση. Η </w:t>
      </w:r>
      <w:r w:rsidRPr="00227367">
        <w:rPr>
          <w:rFonts w:ascii="Verdana" w:hAnsi="Verdana"/>
          <w:b/>
          <w:bCs/>
          <w:sz w:val="20"/>
          <w:lang w:eastAsia="zh-CN"/>
        </w:rPr>
        <w:t>κατάταξη</w:t>
      </w:r>
      <w:r w:rsidRPr="00227367">
        <w:rPr>
          <w:rFonts w:ascii="Verdana" w:hAnsi="Verdana"/>
          <w:sz w:val="20"/>
          <w:lang w:eastAsia="zh-CN"/>
        </w:rPr>
        <w:t xml:space="preserve"> των υποψηφίων, βάσει της οποίας θα γίνει η </w:t>
      </w:r>
      <w:r w:rsidRPr="00227367">
        <w:rPr>
          <w:rFonts w:ascii="Verdana" w:hAnsi="Verdana"/>
          <w:b/>
          <w:bCs/>
          <w:sz w:val="20"/>
          <w:lang w:eastAsia="zh-CN"/>
        </w:rPr>
        <w:t>τελική επιλογή</w:t>
      </w:r>
      <w:r w:rsidRPr="00227367">
        <w:rPr>
          <w:rFonts w:ascii="Verdana" w:hAnsi="Verdana"/>
          <w:sz w:val="20"/>
          <w:lang w:eastAsia="zh-CN"/>
        </w:rPr>
        <w:t xml:space="preserve"> για την πρόσληψη με </w:t>
      </w:r>
      <w:r w:rsidR="00194AEF" w:rsidRPr="00227367">
        <w:rPr>
          <w:rFonts w:ascii="Verdana" w:hAnsi="Verdana"/>
          <w:sz w:val="20"/>
          <w:lang w:eastAsia="zh-CN"/>
        </w:rPr>
        <w:t>Σ</w:t>
      </w:r>
      <w:r w:rsidRPr="00227367">
        <w:rPr>
          <w:rFonts w:ascii="Verdana" w:hAnsi="Verdana"/>
          <w:sz w:val="20"/>
          <w:lang w:eastAsia="zh-CN"/>
        </w:rPr>
        <w:t xml:space="preserve">ύμβαση </w:t>
      </w:r>
      <w:r w:rsidR="00194AEF" w:rsidRPr="00227367">
        <w:rPr>
          <w:rFonts w:ascii="Verdana" w:hAnsi="Verdana"/>
          <w:sz w:val="20"/>
          <w:lang w:eastAsia="zh-CN"/>
        </w:rPr>
        <w:t>Μίσθωσης Έργου</w:t>
      </w:r>
      <w:r w:rsidRPr="00227367">
        <w:rPr>
          <w:rFonts w:ascii="Verdana" w:hAnsi="Verdana"/>
          <w:sz w:val="20"/>
          <w:lang w:eastAsia="zh-CN"/>
        </w:rPr>
        <w:t xml:space="preserve">, πραγματοποιείται ως εξής: </w:t>
      </w:r>
    </w:p>
    <w:p w14:paraId="076FB69F" w14:textId="77777777" w:rsidR="00586370" w:rsidRPr="00227367" w:rsidRDefault="00586370" w:rsidP="007A62D6">
      <w:pPr>
        <w:pStyle w:val="af1"/>
        <w:numPr>
          <w:ilvl w:val="0"/>
          <w:numId w:val="16"/>
        </w:numPr>
        <w:suppressAutoHyphens/>
        <w:spacing w:after="120" w:line="288" w:lineRule="auto"/>
        <w:ind w:left="567" w:hanging="283"/>
        <w:contextualSpacing w:val="0"/>
        <w:jc w:val="both"/>
        <w:rPr>
          <w:rFonts w:ascii="Verdana" w:hAnsi="Verdana"/>
          <w:sz w:val="20"/>
          <w:lang w:eastAsia="zh-CN"/>
        </w:rPr>
      </w:pPr>
      <w:r w:rsidRPr="00227367">
        <w:rPr>
          <w:rFonts w:ascii="Verdana" w:hAnsi="Verdana"/>
          <w:b/>
          <w:bCs/>
          <w:sz w:val="20"/>
          <w:lang w:eastAsia="zh-CN"/>
        </w:rPr>
        <w:t>Προηγούνται</w:t>
      </w:r>
      <w:r w:rsidRPr="00227367">
        <w:rPr>
          <w:rFonts w:ascii="Verdana" w:hAnsi="Verdana"/>
          <w:sz w:val="20"/>
          <w:lang w:eastAsia="zh-CN"/>
        </w:rPr>
        <w:t xml:space="preserve"> στην κατάταξη οι υποψήφιοι που διαθέτουν τα </w:t>
      </w:r>
      <w:r w:rsidRPr="00227367">
        <w:rPr>
          <w:rFonts w:ascii="Verdana" w:hAnsi="Verdana"/>
          <w:b/>
          <w:bCs/>
          <w:sz w:val="20"/>
          <w:lang w:eastAsia="zh-CN"/>
        </w:rPr>
        <w:t>κύρια προσόντα</w:t>
      </w:r>
      <w:r w:rsidRPr="00227367">
        <w:rPr>
          <w:rFonts w:ascii="Verdana" w:hAnsi="Verdana"/>
          <w:sz w:val="20"/>
          <w:lang w:eastAsia="zh-CN"/>
        </w:rPr>
        <w:t xml:space="preserve"> της ειδικότητας και ακολουθούν οι έχοντες τα επικουρικά </w:t>
      </w:r>
      <w:r w:rsidRPr="00227367">
        <w:rPr>
          <w:rFonts w:ascii="Verdana" w:hAnsi="Verdana"/>
          <w:i/>
          <w:iCs/>
          <w:sz w:val="20"/>
          <w:lang w:eastAsia="zh-CN"/>
        </w:rPr>
        <w:t>(Α</w:t>
      </w:r>
      <w:r w:rsidR="00194AEF" w:rsidRPr="00227367">
        <w:rPr>
          <w:rFonts w:ascii="Verdana" w:hAnsi="Verdana"/>
          <w:i/>
          <w:iCs/>
          <w:sz w:val="20"/>
          <w:lang w:eastAsia="zh-CN"/>
        </w:rPr>
        <w:t>’</w:t>
      </w:r>
      <w:r w:rsidRPr="00227367">
        <w:rPr>
          <w:rFonts w:ascii="Verdana" w:hAnsi="Verdana"/>
          <w:i/>
          <w:iCs/>
          <w:sz w:val="20"/>
          <w:lang w:eastAsia="zh-CN"/>
        </w:rPr>
        <w:t>, Β</w:t>
      </w:r>
      <w:r w:rsidR="00F809BF" w:rsidRPr="00227367">
        <w:rPr>
          <w:rFonts w:ascii="Verdana" w:hAnsi="Verdana"/>
          <w:i/>
          <w:iCs/>
          <w:sz w:val="20"/>
          <w:lang w:eastAsia="zh-CN"/>
        </w:rPr>
        <w:t>’</w:t>
      </w:r>
      <w:r w:rsidRPr="00227367">
        <w:rPr>
          <w:rFonts w:ascii="Verdana" w:hAnsi="Verdana"/>
          <w:i/>
          <w:iCs/>
          <w:sz w:val="20"/>
          <w:lang w:eastAsia="zh-CN"/>
        </w:rPr>
        <w:t xml:space="preserve"> επικουρίας </w:t>
      </w:r>
      <w:proofErr w:type="spellStart"/>
      <w:r w:rsidRPr="00227367">
        <w:rPr>
          <w:rFonts w:ascii="Verdana" w:hAnsi="Verdana"/>
          <w:i/>
          <w:iCs/>
          <w:sz w:val="20"/>
          <w:lang w:eastAsia="zh-CN"/>
        </w:rPr>
        <w:t>κ.ο.κ.</w:t>
      </w:r>
      <w:proofErr w:type="spellEnd"/>
      <w:r w:rsidRPr="00227367">
        <w:rPr>
          <w:rFonts w:ascii="Verdana" w:hAnsi="Verdana"/>
          <w:i/>
          <w:iCs/>
          <w:sz w:val="20"/>
          <w:lang w:eastAsia="zh-CN"/>
        </w:rPr>
        <w:t>)</w:t>
      </w:r>
    </w:p>
    <w:p w14:paraId="63BDB5B8" w14:textId="77777777" w:rsidR="00586370" w:rsidRPr="00227367" w:rsidRDefault="00586370" w:rsidP="007A62D6">
      <w:pPr>
        <w:pStyle w:val="af1"/>
        <w:numPr>
          <w:ilvl w:val="0"/>
          <w:numId w:val="16"/>
        </w:numPr>
        <w:spacing w:after="120" w:line="288" w:lineRule="auto"/>
        <w:ind w:left="567" w:hanging="283"/>
        <w:contextualSpacing w:val="0"/>
        <w:jc w:val="both"/>
        <w:rPr>
          <w:rFonts w:ascii="Verdana" w:hAnsi="Verdana"/>
          <w:sz w:val="20"/>
        </w:rPr>
      </w:pPr>
      <w:r w:rsidRPr="00227367">
        <w:rPr>
          <w:rFonts w:ascii="Verdana" w:hAnsi="Verdana"/>
          <w:sz w:val="20"/>
        </w:rPr>
        <w:t xml:space="preserve">Η κατάταξη μεταξύ των υποψηφίων που έχουν τα ίδια προσόντα </w:t>
      </w:r>
      <w:r w:rsidRPr="00227367">
        <w:rPr>
          <w:rFonts w:ascii="Verdana" w:hAnsi="Verdana"/>
          <w:i/>
          <w:sz w:val="20"/>
        </w:rPr>
        <w:t>(κύρια ή επικουρικά)</w:t>
      </w:r>
      <w:r w:rsidRPr="00227367">
        <w:rPr>
          <w:rFonts w:ascii="Verdana" w:hAnsi="Verdana"/>
          <w:sz w:val="20"/>
        </w:rPr>
        <w:t xml:space="preserve"> γίνεται κατά φθίνουσα σειρά με βάση τη </w:t>
      </w:r>
      <w:r w:rsidRPr="00227367">
        <w:rPr>
          <w:rFonts w:ascii="Verdana" w:hAnsi="Verdana"/>
          <w:b/>
          <w:sz w:val="20"/>
        </w:rPr>
        <w:t>συνολική βαθμολογία</w:t>
      </w:r>
      <w:r w:rsidRPr="00227367">
        <w:rPr>
          <w:rFonts w:ascii="Verdana" w:hAnsi="Verdana"/>
          <w:sz w:val="20"/>
        </w:rPr>
        <w:t xml:space="preserve"> που συγκεντρώνουν από τα βαθμολογούμενα κριτήρια κατάταξης</w:t>
      </w:r>
      <w:r w:rsidR="00F809BF" w:rsidRPr="00227367">
        <w:rPr>
          <w:rFonts w:ascii="Verdana" w:hAnsi="Verdana"/>
          <w:sz w:val="20"/>
        </w:rPr>
        <w:t xml:space="preserve"> </w:t>
      </w:r>
      <w:r w:rsidR="00F809BF" w:rsidRPr="00227367">
        <w:rPr>
          <w:rFonts w:ascii="Verdana" w:hAnsi="Verdana"/>
          <w:i/>
          <w:sz w:val="20"/>
        </w:rPr>
        <w:t>(</w:t>
      </w:r>
      <w:r w:rsidR="009211F9" w:rsidRPr="00227367">
        <w:rPr>
          <w:rFonts w:ascii="Verdana" w:hAnsi="Verdana"/>
          <w:i/>
          <w:sz w:val="20"/>
        </w:rPr>
        <w:t>Διδακτορικό Δίπλωμα</w:t>
      </w:r>
      <w:r w:rsidR="0007716E" w:rsidRPr="00227367">
        <w:rPr>
          <w:rFonts w:ascii="Verdana" w:hAnsi="Verdana"/>
          <w:i/>
          <w:sz w:val="20"/>
        </w:rPr>
        <w:t xml:space="preserve"> ή</w:t>
      </w:r>
      <w:r w:rsidR="004C0CB8" w:rsidRPr="00227367">
        <w:rPr>
          <w:rFonts w:ascii="Verdana" w:hAnsi="Verdana"/>
          <w:i/>
          <w:sz w:val="20"/>
        </w:rPr>
        <w:t>/και</w:t>
      </w:r>
      <w:r w:rsidR="00F809BF" w:rsidRPr="00227367">
        <w:rPr>
          <w:rFonts w:ascii="Verdana" w:hAnsi="Verdana"/>
          <w:i/>
          <w:sz w:val="20"/>
        </w:rPr>
        <w:t xml:space="preserve"> </w:t>
      </w:r>
      <w:r w:rsidR="009211F9" w:rsidRPr="00227367">
        <w:rPr>
          <w:rFonts w:ascii="Verdana" w:hAnsi="Verdana"/>
          <w:i/>
          <w:sz w:val="20"/>
        </w:rPr>
        <w:t>Με</w:t>
      </w:r>
      <w:r w:rsidR="00F809BF" w:rsidRPr="00227367">
        <w:rPr>
          <w:rFonts w:ascii="Verdana" w:hAnsi="Verdana"/>
          <w:i/>
          <w:sz w:val="20"/>
        </w:rPr>
        <w:t xml:space="preserve">ταπτυχιακός Τίτλος Σπουδών, </w:t>
      </w:r>
      <w:r w:rsidR="009211F9" w:rsidRPr="00227367">
        <w:rPr>
          <w:rFonts w:ascii="Verdana" w:hAnsi="Verdana"/>
          <w:i/>
          <w:sz w:val="20"/>
        </w:rPr>
        <w:t>Επιπρόσθετη πέραν των ελάχιστων χρονικ</w:t>
      </w:r>
      <w:r w:rsidR="00F809BF" w:rsidRPr="00227367">
        <w:rPr>
          <w:rFonts w:ascii="Verdana" w:hAnsi="Verdana"/>
          <w:i/>
          <w:sz w:val="20"/>
        </w:rPr>
        <w:t>ών ορίων επαγγελματική εμπειρία, ε</w:t>
      </w:r>
      <w:r w:rsidR="009211F9" w:rsidRPr="00227367">
        <w:rPr>
          <w:rFonts w:ascii="Verdana" w:hAnsi="Verdana"/>
          <w:i/>
          <w:sz w:val="20"/>
        </w:rPr>
        <w:t>ξειδικευμένη εμπειρία στην διαχείριση συγχρηματοδοτούμενων έργων</w:t>
      </w:r>
      <w:r w:rsidR="00F809BF" w:rsidRPr="00227367">
        <w:rPr>
          <w:rFonts w:ascii="Verdana" w:hAnsi="Verdana"/>
          <w:i/>
          <w:sz w:val="20"/>
        </w:rPr>
        <w:t>, γνώση ξένης γλώσσας.)</w:t>
      </w:r>
    </w:p>
    <w:p w14:paraId="7FF14A60" w14:textId="77777777" w:rsidR="00586370" w:rsidRPr="00227367" w:rsidRDefault="00586370" w:rsidP="007A62D6">
      <w:pPr>
        <w:pStyle w:val="af1"/>
        <w:numPr>
          <w:ilvl w:val="0"/>
          <w:numId w:val="16"/>
        </w:numPr>
        <w:suppressAutoHyphens/>
        <w:spacing w:after="120" w:line="288" w:lineRule="auto"/>
        <w:ind w:left="567" w:hanging="283"/>
        <w:contextualSpacing w:val="0"/>
        <w:jc w:val="both"/>
        <w:rPr>
          <w:rFonts w:ascii="Verdana" w:hAnsi="Verdana"/>
          <w:sz w:val="20"/>
        </w:rPr>
      </w:pPr>
      <w:r w:rsidRPr="00227367">
        <w:rPr>
          <w:rFonts w:ascii="Verdana" w:hAnsi="Verdana"/>
          <w:sz w:val="20"/>
          <w:lang w:eastAsia="zh-CN"/>
        </w:rPr>
        <w:t xml:space="preserve">Στην περίπτωση </w:t>
      </w:r>
      <w:r w:rsidRPr="00227367">
        <w:rPr>
          <w:rFonts w:ascii="Verdana" w:hAnsi="Verdana"/>
          <w:b/>
          <w:bCs/>
          <w:sz w:val="20"/>
          <w:lang w:eastAsia="zh-CN"/>
        </w:rPr>
        <w:t>ισοβαθμίας</w:t>
      </w:r>
      <w:r w:rsidRPr="00227367">
        <w:rPr>
          <w:rFonts w:ascii="Verdana" w:hAnsi="Verdana"/>
          <w:sz w:val="20"/>
          <w:lang w:eastAsia="zh-CN"/>
        </w:rPr>
        <w:t xml:space="preserve"> υποψηφίων στη συνολική βαθμολογία προηγείται αυτός που έχει τις περισσότερες μονάδες στο </w:t>
      </w:r>
      <w:r w:rsidR="00350965" w:rsidRPr="00227367">
        <w:rPr>
          <w:rFonts w:ascii="Verdana" w:hAnsi="Verdana"/>
          <w:sz w:val="20"/>
          <w:lang w:eastAsia="zh-CN"/>
        </w:rPr>
        <w:t>τρίτο</w:t>
      </w:r>
      <w:r w:rsidRPr="00227367">
        <w:rPr>
          <w:rFonts w:ascii="Verdana" w:hAnsi="Verdana"/>
          <w:sz w:val="20"/>
          <w:lang w:eastAsia="zh-CN"/>
        </w:rPr>
        <w:t xml:space="preserve"> βαθμολογούμενο κριτήριο </w:t>
      </w:r>
      <w:r w:rsidRPr="00227367">
        <w:rPr>
          <w:rFonts w:ascii="Verdana" w:hAnsi="Verdana"/>
          <w:i/>
          <w:iCs/>
          <w:sz w:val="20"/>
          <w:lang w:eastAsia="zh-CN"/>
        </w:rPr>
        <w:t>(</w:t>
      </w:r>
      <w:r w:rsidR="00350965" w:rsidRPr="00227367">
        <w:rPr>
          <w:rFonts w:ascii="Verdana" w:hAnsi="Verdana"/>
          <w:i/>
          <w:iCs/>
          <w:sz w:val="20"/>
          <w:lang w:eastAsia="zh-CN"/>
        </w:rPr>
        <w:t>επιπρόσθετη εμπειρία</w:t>
      </w:r>
      <w:r w:rsidRPr="00227367">
        <w:rPr>
          <w:rFonts w:ascii="Verdana" w:hAnsi="Verdana"/>
          <w:i/>
          <w:iCs/>
          <w:sz w:val="20"/>
          <w:lang w:eastAsia="zh-CN"/>
        </w:rPr>
        <w:t>)</w:t>
      </w:r>
      <w:r w:rsidRPr="00227367">
        <w:rPr>
          <w:rFonts w:ascii="Verdana" w:hAnsi="Verdana"/>
          <w:sz w:val="20"/>
          <w:lang w:eastAsia="zh-CN"/>
        </w:rPr>
        <w:t xml:space="preserve"> και, αν αυτές συμπίπτουν, αυτός που έχει τις περισσότερες μονάδες στο δεύτερο κριτήριο και ούτω καθεξής. Αν εξαντληθούν όλα τα κριτήρια, η σειρά μεταξύ των υποψηφίων καθορίζεται με δημόσια κλήρωση.</w:t>
      </w:r>
      <w:r w:rsidRPr="00227367">
        <w:rPr>
          <w:rFonts w:ascii="Verdana" w:hAnsi="Verdana"/>
          <w:sz w:val="20"/>
        </w:rPr>
        <w:t xml:space="preserve"> </w:t>
      </w:r>
    </w:p>
    <w:p w14:paraId="66BF52B6" w14:textId="77777777" w:rsidR="00586370" w:rsidRPr="00227367" w:rsidRDefault="00E80411" w:rsidP="00B5725F">
      <w:pPr>
        <w:pStyle w:val="af1"/>
        <w:numPr>
          <w:ilvl w:val="0"/>
          <w:numId w:val="22"/>
        </w:numPr>
        <w:suppressAutoHyphens/>
        <w:spacing w:before="100" w:beforeAutospacing="1" w:after="120" w:line="288" w:lineRule="auto"/>
        <w:ind w:left="567" w:hanging="425"/>
        <w:contextualSpacing w:val="0"/>
        <w:rPr>
          <w:rFonts w:ascii="Verdana" w:hAnsi="Verdana"/>
          <w:b/>
          <w:bCs/>
          <w:sz w:val="20"/>
          <w:lang w:eastAsia="zh-CN"/>
        </w:rPr>
      </w:pPr>
      <w:r w:rsidRPr="00227367">
        <w:rPr>
          <w:rFonts w:ascii="Verdana" w:hAnsi="Verdana"/>
          <w:b/>
          <w:bCs/>
          <w:sz w:val="20"/>
          <w:lang w:eastAsia="zh-CN"/>
        </w:rPr>
        <w:t xml:space="preserve"> </w:t>
      </w:r>
      <w:r w:rsidR="00586370" w:rsidRPr="00227367">
        <w:rPr>
          <w:rFonts w:ascii="Verdana" w:hAnsi="Verdana"/>
          <w:b/>
          <w:bCs/>
          <w:sz w:val="20"/>
          <w:lang w:eastAsia="zh-CN"/>
        </w:rPr>
        <w:t>Ανάρτηση πινάκων και υποβολή ενστάσεων</w:t>
      </w:r>
    </w:p>
    <w:p w14:paraId="54D50A79" w14:textId="3327F78D" w:rsidR="009B19C5" w:rsidRPr="00227367" w:rsidRDefault="00586370" w:rsidP="00072CF4">
      <w:pPr>
        <w:tabs>
          <w:tab w:val="left" w:pos="567"/>
        </w:tabs>
        <w:suppressAutoHyphens/>
        <w:spacing w:after="120" w:line="288" w:lineRule="auto"/>
        <w:ind w:left="284"/>
        <w:jc w:val="both"/>
        <w:rPr>
          <w:rFonts w:ascii="Verdana" w:hAnsi="Verdana"/>
          <w:i/>
          <w:sz w:val="20"/>
          <w:lang w:eastAsia="zh-CN"/>
        </w:rPr>
      </w:pPr>
      <w:r w:rsidRPr="00227367">
        <w:rPr>
          <w:rFonts w:ascii="Verdana" w:hAnsi="Verdana"/>
          <w:sz w:val="20"/>
          <w:lang w:eastAsia="zh-CN"/>
        </w:rPr>
        <w:t>Μετά την κατάρτιση των πινάκων</w:t>
      </w:r>
      <w:r w:rsidR="0007716E" w:rsidRPr="00227367">
        <w:rPr>
          <w:rFonts w:ascii="Verdana" w:hAnsi="Verdana"/>
          <w:sz w:val="20"/>
          <w:lang w:eastAsia="zh-CN"/>
        </w:rPr>
        <w:t>,</w:t>
      </w:r>
      <w:r w:rsidR="0007716E" w:rsidRPr="00227367">
        <w:rPr>
          <w:rFonts w:ascii="Verdana" w:hAnsi="Verdana"/>
          <w:b/>
          <w:sz w:val="20"/>
        </w:rPr>
        <w:t xml:space="preserve"> </w:t>
      </w:r>
      <w:r w:rsidR="0007716E" w:rsidRPr="00227367">
        <w:rPr>
          <w:rFonts w:ascii="Verdana" w:hAnsi="Verdana"/>
          <w:bCs/>
          <w:sz w:val="20"/>
          <w:u w:val="single"/>
          <w:lang w:eastAsia="zh-CN"/>
        </w:rPr>
        <w:t>το αργότερο</w:t>
      </w:r>
      <w:r w:rsidR="0007716E" w:rsidRPr="00227367">
        <w:rPr>
          <w:rFonts w:ascii="Verdana" w:hAnsi="Verdana"/>
          <w:bCs/>
          <w:sz w:val="20"/>
          <w:lang w:eastAsia="zh-CN"/>
        </w:rPr>
        <w:t xml:space="preserve"> μέσα σε </w:t>
      </w:r>
      <w:r w:rsidR="0007716E" w:rsidRPr="00227367">
        <w:rPr>
          <w:rFonts w:ascii="Verdana" w:hAnsi="Verdana"/>
          <w:b/>
          <w:bCs/>
          <w:sz w:val="20"/>
          <w:lang w:eastAsia="zh-CN"/>
        </w:rPr>
        <w:t xml:space="preserve">είκοσι (20) ημέρες </w:t>
      </w:r>
      <w:r w:rsidR="0007716E" w:rsidRPr="00227367">
        <w:rPr>
          <w:rFonts w:ascii="Verdana" w:hAnsi="Verdana"/>
          <w:bCs/>
          <w:sz w:val="20"/>
          <w:lang w:eastAsia="zh-CN"/>
        </w:rPr>
        <w:t>από τη λήξη της προθεσμίας υποβολής των αιτήσεων συμμετοχής,</w:t>
      </w:r>
      <w:r w:rsidR="0007716E" w:rsidRPr="00227367">
        <w:rPr>
          <w:rFonts w:ascii="Verdana" w:hAnsi="Verdana"/>
          <w:sz w:val="20"/>
          <w:lang w:eastAsia="zh-CN"/>
        </w:rPr>
        <w:t xml:space="preserve"> </w:t>
      </w:r>
      <w:r w:rsidRPr="00227367">
        <w:rPr>
          <w:rFonts w:ascii="Verdana" w:hAnsi="Verdana"/>
          <w:sz w:val="20"/>
          <w:lang w:eastAsia="zh-CN"/>
        </w:rPr>
        <w:t xml:space="preserve">η υπηρεσία μας </w:t>
      </w:r>
      <w:r w:rsidRPr="00227367">
        <w:rPr>
          <w:rFonts w:ascii="Verdana" w:hAnsi="Verdana"/>
          <w:bCs/>
          <w:sz w:val="20"/>
          <w:lang w:eastAsia="zh-CN"/>
        </w:rPr>
        <w:t>θα αναρτήσει</w:t>
      </w:r>
      <w:r w:rsidRPr="00227367">
        <w:rPr>
          <w:rFonts w:ascii="Verdana" w:hAnsi="Verdana"/>
          <w:sz w:val="20"/>
          <w:lang w:eastAsia="zh-CN"/>
        </w:rPr>
        <w:t xml:space="preserve"> </w:t>
      </w:r>
      <w:r w:rsidR="0007716E" w:rsidRPr="00227367">
        <w:rPr>
          <w:rFonts w:ascii="Verdana" w:hAnsi="Verdana"/>
          <w:bCs/>
          <w:sz w:val="20"/>
          <w:lang w:eastAsia="zh-CN"/>
        </w:rPr>
        <w:t>τους</w:t>
      </w:r>
      <w:r w:rsidR="0007716E" w:rsidRPr="00227367">
        <w:rPr>
          <w:rFonts w:ascii="Verdana" w:hAnsi="Verdana"/>
          <w:b/>
          <w:bCs/>
          <w:sz w:val="20"/>
          <w:lang w:eastAsia="zh-CN"/>
        </w:rPr>
        <w:t xml:space="preserve"> πίνακες κατάταξης</w:t>
      </w:r>
      <w:r w:rsidR="0007716E" w:rsidRPr="00227367">
        <w:rPr>
          <w:rFonts w:ascii="Verdana" w:hAnsi="Verdana"/>
          <w:sz w:val="20"/>
          <w:lang w:eastAsia="zh-CN"/>
        </w:rPr>
        <w:t xml:space="preserve"> </w:t>
      </w:r>
      <w:r w:rsidR="0007716E" w:rsidRPr="00227367">
        <w:rPr>
          <w:rFonts w:ascii="Verdana" w:hAnsi="Verdana"/>
          <w:b/>
          <w:bCs/>
          <w:sz w:val="20"/>
          <w:lang w:eastAsia="zh-CN"/>
        </w:rPr>
        <w:t>των υποψηφίων</w:t>
      </w:r>
      <w:r w:rsidR="0007716E" w:rsidRPr="00227367">
        <w:rPr>
          <w:rFonts w:ascii="Verdana" w:hAnsi="Verdana"/>
          <w:sz w:val="20"/>
          <w:lang w:eastAsia="zh-CN"/>
        </w:rPr>
        <w:t xml:space="preserve"> στο κατάστημα της Υπηρεσίας (με </w:t>
      </w:r>
      <w:r w:rsidR="0007716E" w:rsidRPr="00227367">
        <w:rPr>
          <w:rFonts w:ascii="Verdana" w:hAnsi="Verdana"/>
          <w:bCs/>
          <w:sz w:val="20"/>
          <w:lang w:eastAsia="zh-CN"/>
        </w:rPr>
        <w:t>σχετικό</w:t>
      </w:r>
      <w:r w:rsidR="0007716E" w:rsidRPr="00227367">
        <w:rPr>
          <w:rFonts w:ascii="Verdana" w:hAnsi="Verdana"/>
          <w:sz w:val="20"/>
          <w:lang w:eastAsia="zh-CN"/>
        </w:rPr>
        <w:t xml:space="preserve"> </w:t>
      </w:r>
      <w:r w:rsidR="0007716E" w:rsidRPr="00227367">
        <w:rPr>
          <w:rFonts w:ascii="Verdana" w:hAnsi="Verdana"/>
          <w:bCs/>
          <w:sz w:val="20"/>
          <w:lang w:eastAsia="zh-CN"/>
        </w:rPr>
        <w:t>πρακτικό ανάρτησης)</w:t>
      </w:r>
      <w:r w:rsidR="0007716E" w:rsidRPr="00227367">
        <w:rPr>
          <w:rFonts w:ascii="Verdana" w:hAnsi="Verdana"/>
          <w:b/>
          <w:bCs/>
          <w:sz w:val="20"/>
          <w:lang w:eastAsia="zh-CN"/>
        </w:rPr>
        <w:t xml:space="preserve"> </w:t>
      </w:r>
      <w:r w:rsidR="0007716E" w:rsidRPr="00227367">
        <w:rPr>
          <w:rFonts w:ascii="Verdana" w:hAnsi="Verdana"/>
          <w:sz w:val="20"/>
        </w:rPr>
        <w:t xml:space="preserve">και στην ιστοσελίδα του Δήμου Ηρακλείου, ως εξής: </w:t>
      </w:r>
      <w:hyperlink r:id="rId10" w:history="1">
        <w:r w:rsidR="0007716E" w:rsidRPr="00227367">
          <w:rPr>
            <w:rStyle w:val="-"/>
            <w:rFonts w:ascii="Verdana" w:hAnsi="Verdana"/>
            <w:b/>
            <w:i/>
            <w:sz w:val="20"/>
            <w:lang w:val="en-US"/>
          </w:rPr>
          <w:t>www</w:t>
        </w:r>
        <w:r w:rsidR="0007716E" w:rsidRPr="00227367">
          <w:rPr>
            <w:rStyle w:val="-"/>
            <w:rFonts w:ascii="Verdana" w:hAnsi="Verdana"/>
            <w:b/>
            <w:i/>
            <w:sz w:val="20"/>
          </w:rPr>
          <w:t>.</w:t>
        </w:r>
        <w:proofErr w:type="spellStart"/>
        <w:r w:rsidR="0007716E" w:rsidRPr="00227367">
          <w:rPr>
            <w:rStyle w:val="-"/>
            <w:rFonts w:ascii="Verdana" w:hAnsi="Verdana"/>
            <w:b/>
            <w:i/>
            <w:sz w:val="20"/>
            <w:lang w:val="en-US"/>
          </w:rPr>
          <w:t>heraklion</w:t>
        </w:r>
        <w:proofErr w:type="spellEnd"/>
        <w:r w:rsidR="0007716E" w:rsidRPr="00227367">
          <w:rPr>
            <w:rStyle w:val="-"/>
            <w:rFonts w:ascii="Verdana" w:hAnsi="Verdana"/>
            <w:b/>
            <w:i/>
            <w:sz w:val="20"/>
          </w:rPr>
          <w:t>.</w:t>
        </w:r>
        <w:r w:rsidR="0007716E" w:rsidRPr="00227367">
          <w:rPr>
            <w:rStyle w:val="-"/>
            <w:rFonts w:ascii="Verdana" w:hAnsi="Verdana"/>
            <w:b/>
            <w:i/>
            <w:sz w:val="20"/>
            <w:lang w:val="en-US"/>
          </w:rPr>
          <w:t>gr</w:t>
        </w:r>
      </w:hyperlink>
      <w:r w:rsidR="0007716E" w:rsidRPr="00227367">
        <w:rPr>
          <w:rFonts w:ascii="Verdana" w:hAnsi="Verdana"/>
          <w:b/>
          <w:i/>
          <w:sz w:val="20"/>
        </w:rPr>
        <w:t xml:space="preserve"> </w:t>
      </w:r>
      <w:r w:rsidR="0007716E" w:rsidRPr="00227367">
        <w:rPr>
          <w:rFonts w:ascii="Verdana" w:hAnsi="Verdana"/>
          <w:b/>
          <w:i/>
          <w:sz w:val="20"/>
          <w:lang w:val="en-US"/>
        </w:rPr>
        <w:sym w:font="Wingdings" w:char="F0E0"/>
      </w:r>
      <w:r w:rsidR="0007716E" w:rsidRPr="00227367">
        <w:rPr>
          <w:rFonts w:ascii="Verdana" w:hAnsi="Verdana"/>
          <w:b/>
          <w:i/>
          <w:sz w:val="20"/>
        </w:rPr>
        <w:t xml:space="preserve"> Ο Δήμος </w:t>
      </w:r>
      <w:r w:rsidR="0007716E" w:rsidRPr="00227367">
        <w:rPr>
          <w:rFonts w:ascii="Verdana" w:hAnsi="Verdana"/>
          <w:b/>
          <w:i/>
          <w:sz w:val="20"/>
        </w:rPr>
        <w:sym w:font="Wingdings" w:char="F0E0"/>
      </w:r>
      <w:r w:rsidR="0007716E" w:rsidRPr="00227367">
        <w:rPr>
          <w:rFonts w:ascii="Verdana" w:hAnsi="Verdana"/>
          <w:b/>
          <w:i/>
          <w:sz w:val="20"/>
        </w:rPr>
        <w:t xml:space="preserve"> Προσλήψεις </w:t>
      </w:r>
      <w:r w:rsidR="0007716E" w:rsidRPr="00227367">
        <w:rPr>
          <w:rFonts w:ascii="Verdana" w:hAnsi="Verdana"/>
          <w:b/>
          <w:i/>
          <w:sz w:val="20"/>
        </w:rPr>
        <w:sym w:font="Wingdings" w:char="F0E0"/>
      </w:r>
      <w:r w:rsidR="0007716E" w:rsidRPr="00227367">
        <w:rPr>
          <w:rFonts w:ascii="Verdana" w:hAnsi="Verdana"/>
          <w:b/>
          <w:i/>
          <w:sz w:val="20"/>
        </w:rPr>
        <w:t xml:space="preserve"> ΠΙΝΑΚΕΣ ΚΑΤΑΤΑΞΗΣ ΓΙΑ ΤΗΝ ΠΡΟΣΚΛΗΣΗ ΕΚΔΗΛΩΣΗΣ ΕΝΔΙΑΦΕΡΟΝΤΟΣ για τη σύναψη ΣΥΜΒΑΣΗΣ ΜΙΣΘΩΣΗΣ ΕΡΓΟΥ </w:t>
      </w:r>
      <w:r w:rsidR="000F5B5E" w:rsidRPr="00227367">
        <w:rPr>
          <w:rFonts w:ascii="Verdana" w:hAnsi="Verdana" w:cs="Arial"/>
          <w:b/>
          <w:bCs/>
          <w:i/>
          <w:sz w:val="20"/>
        </w:rPr>
        <w:t xml:space="preserve">στο πλαίσιο της πράξης </w:t>
      </w:r>
      <w:r w:rsidR="00E64694" w:rsidRPr="00227367">
        <w:rPr>
          <w:rFonts w:ascii="Verdana" w:hAnsi="Verdana"/>
          <w:b/>
          <w:bCs/>
          <w:sz w:val="20"/>
        </w:rPr>
        <w:t>«</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0007716E" w:rsidRPr="00227367">
        <w:rPr>
          <w:rFonts w:ascii="Verdana" w:hAnsi="Verdana"/>
          <w:b/>
          <w:bCs/>
          <w:i/>
          <w:sz w:val="20"/>
          <w:lang w:eastAsia="zh-CN"/>
        </w:rPr>
        <w:t>.</w:t>
      </w:r>
    </w:p>
    <w:p w14:paraId="0BFFB58D" w14:textId="77777777" w:rsidR="00E80411" w:rsidRPr="00227367" w:rsidRDefault="00586370" w:rsidP="00072CF4">
      <w:pPr>
        <w:tabs>
          <w:tab w:val="left" w:pos="567"/>
        </w:tabs>
        <w:suppressAutoHyphens/>
        <w:spacing w:after="120" w:line="288" w:lineRule="auto"/>
        <w:ind w:left="284"/>
        <w:jc w:val="both"/>
        <w:rPr>
          <w:rFonts w:ascii="Verdana" w:hAnsi="Verdana"/>
          <w:sz w:val="20"/>
        </w:rPr>
      </w:pPr>
      <w:r w:rsidRPr="00227367">
        <w:rPr>
          <w:rFonts w:ascii="Verdana" w:hAnsi="Verdana"/>
          <w:sz w:val="20"/>
          <w:lang w:eastAsia="zh-CN"/>
        </w:rPr>
        <w:t xml:space="preserve">Κατά των πινάκων αυτών, επιτρέπεται στους ενδιαφερόμενους η άσκηση </w:t>
      </w:r>
      <w:r w:rsidRPr="00227367">
        <w:rPr>
          <w:rFonts w:ascii="Verdana" w:hAnsi="Verdana"/>
          <w:b/>
          <w:bCs/>
          <w:sz w:val="20"/>
          <w:lang w:eastAsia="zh-CN"/>
        </w:rPr>
        <w:t>ένστασης</w:t>
      </w:r>
      <w:r w:rsidRPr="00227367">
        <w:rPr>
          <w:rFonts w:ascii="Verdana" w:hAnsi="Verdana"/>
          <w:sz w:val="20"/>
          <w:lang w:eastAsia="zh-CN"/>
        </w:rPr>
        <w:t xml:space="preserve">, μέσα σε αποκλειστική </w:t>
      </w:r>
      <w:r w:rsidRPr="00227367">
        <w:rPr>
          <w:rFonts w:ascii="Verdana" w:hAnsi="Verdana"/>
          <w:b/>
          <w:bCs/>
          <w:sz w:val="20"/>
          <w:lang w:eastAsia="zh-CN"/>
        </w:rPr>
        <w:t xml:space="preserve">προθεσμία </w:t>
      </w:r>
      <w:r w:rsidR="00285FF7" w:rsidRPr="00227367">
        <w:rPr>
          <w:rFonts w:ascii="Verdana" w:hAnsi="Verdana"/>
          <w:b/>
          <w:bCs/>
          <w:sz w:val="20"/>
          <w:lang w:eastAsia="zh-CN"/>
        </w:rPr>
        <w:t>πέντε (5</w:t>
      </w:r>
      <w:r w:rsidRPr="00227367">
        <w:rPr>
          <w:rFonts w:ascii="Verdana" w:hAnsi="Verdana"/>
          <w:b/>
          <w:bCs/>
          <w:sz w:val="20"/>
          <w:lang w:eastAsia="zh-CN"/>
        </w:rPr>
        <w:t xml:space="preserve">) </w:t>
      </w:r>
      <w:r w:rsidR="00285FF7" w:rsidRPr="00227367">
        <w:rPr>
          <w:rFonts w:ascii="Verdana" w:hAnsi="Verdana"/>
          <w:b/>
          <w:bCs/>
          <w:sz w:val="20"/>
          <w:lang w:eastAsia="zh-CN"/>
        </w:rPr>
        <w:t xml:space="preserve">εργάσιμων </w:t>
      </w:r>
      <w:r w:rsidRPr="00227367">
        <w:rPr>
          <w:rFonts w:ascii="Verdana" w:hAnsi="Verdana"/>
          <w:b/>
          <w:bCs/>
          <w:sz w:val="20"/>
          <w:lang w:eastAsia="zh-CN"/>
        </w:rPr>
        <w:t xml:space="preserve">ημερών </w:t>
      </w:r>
      <w:r w:rsidRPr="00227367">
        <w:rPr>
          <w:rFonts w:ascii="Verdana" w:hAnsi="Verdana"/>
          <w:sz w:val="20"/>
          <w:lang w:eastAsia="zh-CN"/>
        </w:rPr>
        <w:t>, η οποία αρχίζει από την ε</w:t>
      </w:r>
      <w:r w:rsidR="00285FF7" w:rsidRPr="00227367">
        <w:rPr>
          <w:rFonts w:ascii="Verdana" w:hAnsi="Verdana"/>
          <w:sz w:val="20"/>
          <w:lang w:eastAsia="zh-CN"/>
        </w:rPr>
        <w:t>πόμενη ημέρα της ανάρτησής τους.</w:t>
      </w:r>
      <w:r w:rsidRPr="00227367">
        <w:rPr>
          <w:rFonts w:ascii="Verdana" w:hAnsi="Verdana"/>
          <w:sz w:val="20"/>
          <w:lang w:eastAsia="zh-CN"/>
        </w:rPr>
        <w:t xml:space="preserve"> </w:t>
      </w:r>
      <w:r w:rsidR="009B19C5" w:rsidRPr="00227367">
        <w:rPr>
          <w:rFonts w:ascii="Verdana" w:hAnsi="Verdana"/>
          <w:sz w:val="20"/>
          <w:lang w:eastAsia="zh-CN"/>
        </w:rPr>
        <w:t xml:space="preserve">Για την άσκηση του ως άνω δικαιώματος δύνανται να λάβουν πλήρη γνώση των δικαιολογητικών όσων προηγούνται αυτών στον πίνακα κατάταξης στη θέση, για την οποία </w:t>
      </w:r>
      <w:proofErr w:type="spellStart"/>
      <w:r w:rsidR="009B19C5" w:rsidRPr="00227367">
        <w:rPr>
          <w:rFonts w:ascii="Verdana" w:hAnsi="Verdana"/>
          <w:sz w:val="20"/>
          <w:lang w:eastAsia="zh-CN"/>
        </w:rPr>
        <w:t>εξεδήλωσαν</w:t>
      </w:r>
      <w:proofErr w:type="spellEnd"/>
      <w:r w:rsidR="009B19C5" w:rsidRPr="00227367">
        <w:rPr>
          <w:rFonts w:ascii="Verdana" w:hAnsi="Verdana"/>
          <w:sz w:val="20"/>
          <w:lang w:eastAsia="zh-CN"/>
        </w:rPr>
        <w:t xml:space="preserve"> ενδιαφέρον, εφόσον έχουν έννομο συμφέρον. </w:t>
      </w:r>
      <w:r w:rsidR="004C4CF0">
        <w:rPr>
          <w:rFonts w:ascii="Verdana" w:hAnsi="Verdana"/>
          <w:sz w:val="20"/>
          <w:lang w:eastAsia="zh-CN"/>
        </w:rPr>
        <w:t>Σε περίπτωση υποβολής ενστάσεων,</w:t>
      </w:r>
      <w:r w:rsidR="00A82B50">
        <w:rPr>
          <w:rFonts w:ascii="Verdana" w:hAnsi="Verdana"/>
          <w:sz w:val="20"/>
          <w:lang w:eastAsia="zh-CN"/>
        </w:rPr>
        <w:t xml:space="preserve"> </w:t>
      </w:r>
      <w:r w:rsidR="004C4CF0">
        <w:rPr>
          <w:rFonts w:ascii="Verdana" w:hAnsi="Verdana"/>
          <w:sz w:val="20"/>
          <w:lang w:eastAsia="zh-CN"/>
        </w:rPr>
        <w:t>η εξέτασή τους θα γίνει από</w:t>
      </w:r>
      <w:r w:rsidR="008B4A82">
        <w:rPr>
          <w:rFonts w:ascii="Verdana" w:hAnsi="Verdana"/>
          <w:sz w:val="20"/>
        </w:rPr>
        <w:t xml:space="preserve"> αρμόδια επιτροπή.</w:t>
      </w:r>
    </w:p>
    <w:p w14:paraId="6BE4A3C8" w14:textId="77777777" w:rsidR="00E80411" w:rsidRPr="00227367" w:rsidRDefault="00E80411" w:rsidP="00B5725F">
      <w:pPr>
        <w:pStyle w:val="a3"/>
        <w:numPr>
          <w:ilvl w:val="0"/>
          <w:numId w:val="22"/>
        </w:numPr>
        <w:spacing w:before="100" w:beforeAutospacing="1" w:after="120" w:line="288" w:lineRule="auto"/>
        <w:ind w:left="567" w:hanging="425"/>
        <w:jc w:val="both"/>
        <w:rPr>
          <w:rFonts w:ascii="Verdana" w:hAnsi="Verdana"/>
          <w:b/>
          <w:sz w:val="20"/>
        </w:rPr>
      </w:pPr>
      <w:r w:rsidRPr="00227367">
        <w:rPr>
          <w:rFonts w:ascii="Verdana" w:hAnsi="Verdana"/>
          <w:b/>
          <w:sz w:val="20"/>
        </w:rPr>
        <w:t xml:space="preserve"> Ανάρτηση τελικών αποτελεσμάτων</w:t>
      </w:r>
    </w:p>
    <w:p w14:paraId="3D6C2D63" w14:textId="3150F132" w:rsidR="00E80411" w:rsidRPr="00227367" w:rsidRDefault="00E80411" w:rsidP="00072CF4">
      <w:pPr>
        <w:pStyle w:val="a3"/>
        <w:spacing w:after="120" w:line="288" w:lineRule="auto"/>
        <w:ind w:left="284"/>
        <w:jc w:val="both"/>
        <w:rPr>
          <w:rFonts w:ascii="Verdana" w:hAnsi="Verdana"/>
          <w:sz w:val="20"/>
        </w:rPr>
      </w:pPr>
      <w:r w:rsidRPr="00227367">
        <w:rPr>
          <w:rFonts w:ascii="Verdana" w:hAnsi="Verdana"/>
          <w:sz w:val="20"/>
        </w:rPr>
        <w:lastRenderedPageBreak/>
        <w:t xml:space="preserve">Οι υποψήφιοι δύνανται να λάβουν γνώση των τελικών αποτελεσμάτων της αξιολόγησης-ενστάσεων από την ιστοσελίδα του Δήμου Ηρακλείου, ως εξής: </w:t>
      </w:r>
      <w:r w:rsidRPr="00227367">
        <w:rPr>
          <w:rFonts w:ascii="Verdana" w:hAnsi="Verdana"/>
          <w:b/>
          <w:i/>
          <w:sz w:val="20"/>
        </w:rPr>
        <w:t xml:space="preserve">www.heraklion.gr </w:t>
      </w:r>
      <w:r w:rsidRPr="00227367">
        <w:rPr>
          <w:rFonts w:ascii="Verdana" w:hAnsi="Verdana"/>
          <w:b/>
          <w:i/>
          <w:sz w:val="20"/>
        </w:rPr>
        <w:sym w:font="Wingdings" w:char="F0E0"/>
      </w:r>
      <w:r w:rsidRPr="00227367">
        <w:rPr>
          <w:rFonts w:ascii="Verdana" w:hAnsi="Verdana"/>
          <w:b/>
          <w:i/>
          <w:sz w:val="20"/>
        </w:rPr>
        <w:t xml:space="preserve"> Ο Δήμος </w:t>
      </w:r>
      <w:r w:rsidRPr="00227367">
        <w:rPr>
          <w:rFonts w:ascii="Verdana" w:hAnsi="Verdana"/>
          <w:b/>
          <w:i/>
          <w:sz w:val="20"/>
        </w:rPr>
        <w:sym w:font="Wingdings" w:char="F0E0"/>
      </w:r>
      <w:r w:rsidRPr="00227367">
        <w:rPr>
          <w:rFonts w:ascii="Verdana" w:hAnsi="Verdana"/>
          <w:b/>
          <w:i/>
          <w:sz w:val="20"/>
        </w:rPr>
        <w:t xml:space="preserve"> Προσλήψεις </w:t>
      </w:r>
      <w:r w:rsidRPr="00227367">
        <w:rPr>
          <w:rFonts w:ascii="Verdana" w:hAnsi="Verdana"/>
          <w:b/>
          <w:i/>
          <w:sz w:val="20"/>
        </w:rPr>
        <w:sym w:font="Wingdings" w:char="F0E0"/>
      </w:r>
      <w:r w:rsidRPr="00227367">
        <w:rPr>
          <w:rFonts w:ascii="Verdana" w:hAnsi="Verdana"/>
          <w:b/>
          <w:i/>
          <w:sz w:val="20"/>
        </w:rPr>
        <w:t xml:space="preserve"> ΤΕΛΙΚΑ ΑΠΟΤΕΛΕΣΜΑΤΑ για την ΠΡΟΣΚΛΗΣΗ ΕΚΔΗΛΩΣΗΣ ΕΝΔΙΑΦΕΡΟΝΤΟΣ για τη σύναψη ΣΥΜΒΑΣΗΣ ΜΙΣΘΩΣΗΣ ΕΡΓΟΥ στο πλαίσιο της πράξης «</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Pr="00227367">
        <w:rPr>
          <w:rFonts w:ascii="Verdana" w:hAnsi="Verdana"/>
          <w:b/>
          <w:i/>
          <w:sz w:val="20"/>
        </w:rPr>
        <w:t>.</w:t>
      </w:r>
    </w:p>
    <w:p w14:paraId="7A160102" w14:textId="77777777" w:rsidR="00586370" w:rsidRPr="00227367" w:rsidRDefault="00FC6A9D" w:rsidP="00B5725F">
      <w:pPr>
        <w:pStyle w:val="a3"/>
        <w:numPr>
          <w:ilvl w:val="0"/>
          <w:numId w:val="22"/>
        </w:numPr>
        <w:spacing w:before="100" w:beforeAutospacing="1" w:after="120" w:line="288" w:lineRule="auto"/>
        <w:ind w:left="567" w:hanging="425"/>
        <w:rPr>
          <w:rFonts w:ascii="Verdana" w:hAnsi="Verdana"/>
          <w:b/>
          <w:sz w:val="20"/>
        </w:rPr>
      </w:pPr>
      <w:r w:rsidRPr="00227367">
        <w:rPr>
          <w:rFonts w:ascii="Verdana" w:hAnsi="Verdana"/>
          <w:b/>
          <w:sz w:val="20"/>
        </w:rPr>
        <w:t xml:space="preserve"> </w:t>
      </w:r>
      <w:r w:rsidR="00586370" w:rsidRPr="00227367">
        <w:rPr>
          <w:rFonts w:ascii="Verdana" w:hAnsi="Verdana"/>
          <w:b/>
          <w:sz w:val="20"/>
        </w:rPr>
        <w:t>Πρόσληψη</w:t>
      </w:r>
      <w:r w:rsidR="00026425" w:rsidRPr="00227367">
        <w:rPr>
          <w:rFonts w:ascii="Verdana" w:hAnsi="Verdana"/>
          <w:b/>
          <w:sz w:val="20"/>
        </w:rPr>
        <w:t xml:space="preserve"> </w:t>
      </w:r>
      <w:r w:rsidR="00B25F24" w:rsidRPr="00227367">
        <w:rPr>
          <w:rFonts w:ascii="Verdana" w:hAnsi="Verdana"/>
          <w:b/>
          <w:sz w:val="20"/>
        </w:rPr>
        <w:t>- υπογραφή σύμβασης</w:t>
      </w:r>
    </w:p>
    <w:p w14:paraId="3931A5F5" w14:textId="5F303F7D" w:rsidR="00586370" w:rsidRPr="00227367" w:rsidRDefault="006169EB" w:rsidP="00072CF4">
      <w:pPr>
        <w:spacing w:after="120" w:line="288" w:lineRule="auto"/>
        <w:ind w:left="284"/>
        <w:jc w:val="both"/>
        <w:rPr>
          <w:rFonts w:ascii="Verdana" w:hAnsi="Verdana"/>
          <w:sz w:val="20"/>
        </w:rPr>
      </w:pPr>
      <w:r w:rsidRPr="00227367">
        <w:rPr>
          <w:rFonts w:ascii="Verdana" w:hAnsi="Verdana" w:cs="Arial"/>
          <w:sz w:val="20"/>
        </w:rPr>
        <w:t xml:space="preserve">Η υπηρεσία προβαίνει στη σύναψη σύμβασης μίσθωσης έργου με </w:t>
      </w:r>
      <w:r w:rsidR="00E64694">
        <w:rPr>
          <w:rFonts w:ascii="Verdana" w:hAnsi="Verdana" w:cs="Arial"/>
          <w:sz w:val="20"/>
        </w:rPr>
        <w:t>τον επιλεχθέντα υποψήφιο</w:t>
      </w:r>
      <w:r w:rsidRPr="00227367">
        <w:rPr>
          <w:rFonts w:ascii="Verdana" w:hAnsi="Verdana" w:cs="Arial"/>
          <w:sz w:val="20"/>
        </w:rPr>
        <w:t xml:space="preserve"> </w:t>
      </w:r>
      <w:r w:rsidR="00B25F24" w:rsidRPr="00227367">
        <w:rPr>
          <w:rFonts w:ascii="Verdana" w:hAnsi="Verdana" w:cs="Arial"/>
          <w:b/>
          <w:sz w:val="20"/>
        </w:rPr>
        <w:t>εντός εύλογου χρόνου</w:t>
      </w:r>
      <w:r w:rsidRPr="00227367">
        <w:rPr>
          <w:rFonts w:ascii="Verdana" w:hAnsi="Verdana" w:cs="Arial"/>
          <w:b/>
          <w:sz w:val="20"/>
        </w:rPr>
        <w:t xml:space="preserve"> μετά</w:t>
      </w:r>
      <w:r w:rsidRPr="00227367">
        <w:rPr>
          <w:rFonts w:ascii="Verdana" w:hAnsi="Verdana" w:cs="Arial"/>
          <w:sz w:val="20"/>
        </w:rPr>
        <w:t xml:space="preserve"> την </w:t>
      </w:r>
      <w:r w:rsidR="00E80411" w:rsidRPr="00227367">
        <w:rPr>
          <w:rFonts w:ascii="Verdana" w:hAnsi="Verdana" w:cs="Arial"/>
          <w:sz w:val="20"/>
        </w:rPr>
        <w:t>ανάρτηση των τελικών αποτελεσμάτων</w:t>
      </w:r>
      <w:r w:rsidRPr="00227367">
        <w:rPr>
          <w:rFonts w:ascii="Verdana" w:hAnsi="Verdana" w:cs="Arial"/>
          <w:sz w:val="20"/>
        </w:rPr>
        <w:t>.</w:t>
      </w:r>
      <w:r w:rsidR="00586370" w:rsidRPr="00227367">
        <w:rPr>
          <w:rFonts w:ascii="Verdana" w:hAnsi="Verdana"/>
          <w:sz w:val="20"/>
        </w:rPr>
        <w:t xml:space="preserve"> </w:t>
      </w:r>
      <w:r w:rsidR="00E64694">
        <w:rPr>
          <w:rFonts w:ascii="Verdana" w:hAnsi="Verdana"/>
          <w:sz w:val="20"/>
        </w:rPr>
        <w:t xml:space="preserve"> </w:t>
      </w:r>
    </w:p>
    <w:p w14:paraId="40B88823" w14:textId="77777777" w:rsidR="00586370" w:rsidRPr="00227367" w:rsidRDefault="006169EB" w:rsidP="00072CF4">
      <w:pPr>
        <w:suppressAutoHyphens/>
        <w:spacing w:after="120" w:line="288" w:lineRule="auto"/>
        <w:ind w:left="284"/>
        <w:jc w:val="both"/>
        <w:rPr>
          <w:rFonts w:ascii="Verdana" w:hAnsi="Verdana"/>
          <w:i/>
          <w:sz w:val="20"/>
          <w:lang w:eastAsia="zh-CN"/>
        </w:rPr>
      </w:pPr>
      <w:r w:rsidRPr="00227367">
        <w:rPr>
          <w:rFonts w:ascii="Verdana" w:hAnsi="Verdana"/>
          <w:i/>
          <w:sz w:val="20"/>
          <w:lang w:eastAsia="zh-CN"/>
        </w:rPr>
        <w:t>Απασχολούμενοι που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w:t>
      </w:r>
      <w:r w:rsidR="00285FF7" w:rsidRPr="00227367">
        <w:rPr>
          <w:rFonts w:ascii="Verdana" w:hAnsi="Verdana"/>
          <w:i/>
          <w:sz w:val="20"/>
          <w:lang w:eastAsia="zh-CN"/>
        </w:rPr>
        <w:t xml:space="preserve"> Ο</w:t>
      </w:r>
      <w:r w:rsidRPr="00227367">
        <w:rPr>
          <w:rFonts w:ascii="Verdana" w:hAnsi="Verdana"/>
          <w:i/>
          <w:sz w:val="20"/>
          <w:lang w:eastAsia="zh-CN"/>
        </w:rPr>
        <w:t xml:space="preserve">ι υποψήφιοι που επιλέγονται λόγω αντικατάστασης </w:t>
      </w:r>
      <w:proofErr w:type="spellStart"/>
      <w:r w:rsidRPr="00227367">
        <w:rPr>
          <w:rFonts w:ascii="Verdana" w:hAnsi="Verdana"/>
          <w:i/>
          <w:sz w:val="20"/>
          <w:lang w:eastAsia="zh-CN"/>
        </w:rPr>
        <w:t>αποχωρούντων</w:t>
      </w:r>
      <w:proofErr w:type="spellEnd"/>
      <w:r w:rsidRPr="00227367">
        <w:rPr>
          <w:rFonts w:ascii="Verdana" w:hAnsi="Verdana"/>
          <w:i/>
          <w:sz w:val="20"/>
          <w:lang w:eastAsia="zh-CN"/>
        </w:rPr>
        <w:t xml:space="preserve"> υποψηφίων, απασχολούνται για το υπολειπόμενο, κατά περίπτωση, χρονικό διάστημα και μέχρι συμπληρώσεως της εγκεκριμένης διάρκειας της σύμβασης μίσθωσης έργου.</w:t>
      </w:r>
    </w:p>
    <w:p w14:paraId="024B8248" w14:textId="569CB3C0" w:rsidR="00586370" w:rsidRPr="00227367" w:rsidRDefault="00586370" w:rsidP="00285FF7">
      <w:pPr>
        <w:pBdr>
          <w:top w:val="single" w:sz="4" w:space="1" w:color="auto"/>
          <w:left w:val="single" w:sz="4" w:space="4" w:color="auto"/>
          <w:bottom w:val="single" w:sz="4" w:space="1" w:color="auto"/>
          <w:right w:val="single" w:sz="4" w:space="4" w:color="auto"/>
        </w:pBdr>
        <w:tabs>
          <w:tab w:val="left" w:pos="567"/>
        </w:tabs>
        <w:spacing w:after="120" w:line="312" w:lineRule="auto"/>
        <w:jc w:val="both"/>
        <w:rPr>
          <w:rFonts w:ascii="Verdana" w:hAnsi="Verdana" w:cs="Arial"/>
          <w:b/>
          <w:i/>
          <w:iCs/>
          <w:sz w:val="20"/>
        </w:rPr>
      </w:pPr>
      <w:r w:rsidRPr="00227367">
        <w:rPr>
          <w:rFonts w:ascii="Verdana" w:hAnsi="Verdana"/>
          <w:b/>
          <w:sz w:val="20"/>
          <w:u w:val="single"/>
        </w:rPr>
        <w:t>ΑΝΑΠΟΣΠΑΣΤΟ ΤΜΗΜΑ</w:t>
      </w:r>
      <w:r w:rsidRPr="00227367">
        <w:rPr>
          <w:rFonts w:ascii="Verdana" w:hAnsi="Verdana"/>
          <w:b/>
          <w:sz w:val="20"/>
        </w:rPr>
        <w:t xml:space="preserve"> της παρούσας ανακοίνωσης αποτελεί και το </w:t>
      </w:r>
      <w:r w:rsidR="00285FF7" w:rsidRPr="00227367">
        <w:rPr>
          <w:rFonts w:ascii="Verdana" w:hAnsi="Verdana"/>
          <w:b/>
          <w:i/>
          <w:iCs/>
          <w:sz w:val="20"/>
        </w:rPr>
        <w:t xml:space="preserve">«Παράρτημα </w:t>
      </w:r>
      <w:r w:rsidR="00044A66" w:rsidRPr="00227367">
        <w:rPr>
          <w:rFonts w:ascii="Verdana" w:hAnsi="Verdana"/>
          <w:b/>
          <w:i/>
          <w:iCs/>
          <w:sz w:val="20"/>
        </w:rPr>
        <w:t xml:space="preserve">Πρόσκλησης Εκδήλωσης Ενδιαφέροντος για τη σύναψη </w:t>
      </w:r>
      <w:r w:rsidR="00E64694">
        <w:rPr>
          <w:rFonts w:ascii="Verdana" w:hAnsi="Verdana"/>
          <w:b/>
          <w:i/>
          <w:iCs/>
          <w:sz w:val="20"/>
        </w:rPr>
        <w:t>μίας</w:t>
      </w:r>
      <w:r w:rsidR="00044A66" w:rsidRPr="00227367">
        <w:rPr>
          <w:rFonts w:ascii="Verdana" w:hAnsi="Verdana"/>
          <w:b/>
          <w:i/>
          <w:iCs/>
          <w:sz w:val="20"/>
        </w:rPr>
        <w:t xml:space="preserve"> (</w:t>
      </w:r>
      <w:r w:rsidR="00E64694">
        <w:rPr>
          <w:rFonts w:ascii="Verdana" w:hAnsi="Verdana"/>
          <w:b/>
          <w:i/>
          <w:iCs/>
          <w:sz w:val="20"/>
        </w:rPr>
        <w:t>1</w:t>
      </w:r>
      <w:r w:rsidR="00044A66" w:rsidRPr="00227367">
        <w:rPr>
          <w:rFonts w:ascii="Verdana" w:hAnsi="Verdana"/>
          <w:b/>
          <w:i/>
          <w:iCs/>
          <w:sz w:val="20"/>
        </w:rPr>
        <w:t xml:space="preserve">) </w:t>
      </w:r>
      <w:r w:rsidR="00E64694">
        <w:rPr>
          <w:rFonts w:ascii="Verdana" w:hAnsi="Verdana"/>
          <w:b/>
          <w:i/>
          <w:iCs/>
          <w:sz w:val="20"/>
        </w:rPr>
        <w:t>Σύμβασης</w:t>
      </w:r>
      <w:r w:rsidR="00044A66" w:rsidRPr="00227367">
        <w:rPr>
          <w:rFonts w:ascii="Verdana" w:hAnsi="Verdana"/>
          <w:b/>
          <w:i/>
          <w:iCs/>
          <w:sz w:val="20"/>
        </w:rPr>
        <w:t xml:space="preserve"> </w:t>
      </w:r>
      <w:r w:rsidR="00044A66" w:rsidRPr="00227367">
        <w:rPr>
          <w:rFonts w:ascii="Verdana" w:hAnsi="Verdana" w:cs="Arial"/>
          <w:b/>
          <w:i/>
          <w:iCs/>
          <w:sz w:val="20"/>
        </w:rPr>
        <w:t xml:space="preserve">Μίσθωσης Έργου </w:t>
      </w:r>
      <w:r w:rsidR="006169EB" w:rsidRPr="00227367">
        <w:rPr>
          <w:rFonts w:ascii="Verdana" w:hAnsi="Verdana" w:cs="Arial"/>
          <w:b/>
          <w:i/>
          <w:iCs/>
          <w:sz w:val="20"/>
        </w:rPr>
        <w:t>(ΣΜΕ)</w:t>
      </w:r>
      <w:r w:rsidR="00285FF7" w:rsidRPr="00227367">
        <w:rPr>
          <w:rFonts w:ascii="Verdana" w:hAnsi="Verdana"/>
        </w:rPr>
        <w:t xml:space="preserve"> </w:t>
      </w:r>
      <w:r w:rsidR="00285FF7" w:rsidRPr="00227367">
        <w:rPr>
          <w:rFonts w:ascii="Verdana" w:hAnsi="Verdana" w:cs="Arial"/>
          <w:b/>
          <w:i/>
          <w:iCs/>
          <w:sz w:val="20"/>
        </w:rPr>
        <w:t xml:space="preserve">στο πλαίσιο </w:t>
      </w:r>
      <w:r w:rsidR="005C5AE0" w:rsidRPr="00227367">
        <w:rPr>
          <w:rFonts w:ascii="Verdana" w:hAnsi="Verdana" w:cs="Arial"/>
          <w:b/>
          <w:i/>
          <w:iCs/>
          <w:sz w:val="20"/>
        </w:rPr>
        <w:t>της πράξης</w:t>
      </w:r>
      <w:r w:rsidR="00285FF7" w:rsidRPr="00227367">
        <w:rPr>
          <w:rFonts w:ascii="Verdana" w:hAnsi="Verdana" w:cs="Arial"/>
          <w:b/>
          <w:i/>
          <w:iCs/>
          <w:sz w:val="20"/>
        </w:rPr>
        <w:t xml:space="preserve"> </w:t>
      </w:r>
      <w:r w:rsidR="00E64694" w:rsidRPr="00227367">
        <w:rPr>
          <w:rFonts w:ascii="Verdana" w:hAnsi="Verdana"/>
          <w:b/>
          <w:bCs/>
          <w:sz w:val="20"/>
        </w:rPr>
        <w:t>«</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00E64694" w:rsidRPr="00227367">
        <w:rPr>
          <w:rFonts w:ascii="Verdana" w:hAnsi="Verdana"/>
          <w:sz w:val="20"/>
        </w:rPr>
        <w:t xml:space="preserve"> </w:t>
      </w:r>
      <w:r w:rsidRPr="00227367">
        <w:rPr>
          <w:rFonts w:ascii="Verdana" w:hAnsi="Verdana"/>
          <w:b/>
          <w:sz w:val="20"/>
        </w:rPr>
        <w:t xml:space="preserve">το οποίο περιλαμβάνει: </w:t>
      </w:r>
      <w:proofErr w:type="spellStart"/>
      <w:r w:rsidRPr="00227367">
        <w:rPr>
          <w:rFonts w:ascii="Verdana" w:hAnsi="Verdana"/>
          <w:b/>
          <w:sz w:val="20"/>
          <w:lang w:val="en-US"/>
        </w:rPr>
        <w:t>i</w:t>
      </w:r>
      <w:proofErr w:type="spellEnd"/>
      <w:r w:rsidRPr="00227367">
        <w:rPr>
          <w:rFonts w:ascii="Verdana" w:hAnsi="Verdana"/>
          <w:b/>
          <w:sz w:val="20"/>
        </w:rPr>
        <w:t xml:space="preserve">) οδηγίες για τη συμπλήρωση της αίτησης – υπεύθυνης δήλωσης </w:t>
      </w:r>
      <w:r w:rsidR="004C0CB8" w:rsidRPr="00227367">
        <w:rPr>
          <w:rFonts w:ascii="Verdana" w:hAnsi="Verdana"/>
          <w:b/>
          <w:sz w:val="20"/>
        </w:rPr>
        <w:t xml:space="preserve">ΣΜΕ </w:t>
      </w:r>
      <w:r w:rsidR="00E64694" w:rsidRPr="00227367">
        <w:rPr>
          <w:rFonts w:ascii="Verdana" w:hAnsi="Verdana"/>
          <w:b/>
          <w:bCs/>
          <w:sz w:val="20"/>
        </w:rPr>
        <w:t>«</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Pr="00227367">
        <w:rPr>
          <w:rFonts w:ascii="Verdana" w:hAnsi="Verdana"/>
          <w:b/>
          <w:sz w:val="20"/>
        </w:rPr>
        <w:t xml:space="preserve">, σε συνδυασμό με επισημάνσεις σχετικά με τα προσόντα και τα βαθμολογούμενα κριτήρια κατάταξης των υποψηφίων και </w:t>
      </w:r>
      <w:r w:rsidRPr="00227367">
        <w:rPr>
          <w:rFonts w:ascii="Verdana" w:hAnsi="Verdana"/>
          <w:b/>
          <w:sz w:val="20"/>
          <w:lang w:val="en-US"/>
        </w:rPr>
        <w:t>ii</w:t>
      </w:r>
      <w:r w:rsidRPr="00227367">
        <w:rPr>
          <w:rFonts w:ascii="Verdana" w:hAnsi="Verdana"/>
          <w:b/>
          <w:sz w:val="20"/>
        </w:rPr>
        <w:t xml:space="preserve">) τα δικαιολογητικά που απαιτούνται για την έγκυρη συμμετοχή τους στη διαδικασία επιλογής. </w:t>
      </w:r>
      <w:r w:rsidR="00FC6A9D" w:rsidRPr="00227367">
        <w:rPr>
          <w:rFonts w:ascii="Verdana" w:hAnsi="Verdana" w:cs="Arial"/>
          <w:b/>
          <w:sz w:val="20"/>
        </w:rPr>
        <w:t>Οι ενδιαφερόμενοι μπορούν να έχουν πρόσβαση στο Παράρτημα αυτό, α</w:t>
      </w:r>
      <w:r w:rsidR="000F5B5E" w:rsidRPr="00227367">
        <w:rPr>
          <w:rFonts w:ascii="Verdana" w:hAnsi="Verdana" w:cs="Arial"/>
          <w:b/>
          <w:sz w:val="20"/>
        </w:rPr>
        <w:t xml:space="preserve">λλά και στα Ειδικά Παραρτήματα (Α1) και (Α2) </w:t>
      </w:r>
      <w:r w:rsidR="00FC6A9D" w:rsidRPr="00227367">
        <w:rPr>
          <w:rFonts w:ascii="Verdana" w:hAnsi="Verdana" w:cs="Arial"/>
          <w:b/>
          <w:sz w:val="20"/>
        </w:rPr>
        <w:t>με σήμανση έκδοσης «</w:t>
      </w:r>
      <w:r w:rsidR="00B5725F">
        <w:rPr>
          <w:rFonts w:ascii="Verdana" w:hAnsi="Verdana" w:cs="Arial"/>
          <w:b/>
          <w:sz w:val="20"/>
        </w:rPr>
        <w:t>31</w:t>
      </w:r>
      <w:r w:rsidR="000F5B5E" w:rsidRPr="00227367">
        <w:rPr>
          <w:rFonts w:ascii="Verdana" w:hAnsi="Verdana" w:cs="Arial"/>
          <w:b/>
          <w:sz w:val="20"/>
        </w:rPr>
        <w:t>/0</w:t>
      </w:r>
      <w:r w:rsidR="00B5725F">
        <w:rPr>
          <w:rFonts w:ascii="Verdana" w:hAnsi="Verdana" w:cs="Arial"/>
          <w:b/>
          <w:sz w:val="20"/>
        </w:rPr>
        <w:t>8</w:t>
      </w:r>
      <w:r w:rsidR="000F5B5E" w:rsidRPr="00227367">
        <w:rPr>
          <w:rFonts w:ascii="Verdana" w:hAnsi="Verdana" w:cs="Arial"/>
          <w:b/>
          <w:sz w:val="20"/>
        </w:rPr>
        <w:t>/20</w:t>
      </w:r>
      <w:r w:rsidR="00B5725F">
        <w:rPr>
          <w:rFonts w:ascii="Verdana" w:hAnsi="Verdana" w:cs="Arial"/>
          <w:b/>
          <w:sz w:val="20"/>
        </w:rPr>
        <w:t>2</w:t>
      </w:r>
      <w:r w:rsidR="000F5B5E" w:rsidRPr="00227367">
        <w:rPr>
          <w:rFonts w:ascii="Verdana" w:hAnsi="Verdana" w:cs="Arial"/>
          <w:b/>
          <w:sz w:val="20"/>
        </w:rPr>
        <w:t>1</w:t>
      </w:r>
      <w:r w:rsidR="00FC6A9D" w:rsidRPr="00227367">
        <w:rPr>
          <w:rFonts w:ascii="Verdana" w:hAnsi="Verdana" w:cs="Arial"/>
          <w:b/>
          <w:sz w:val="20"/>
        </w:rPr>
        <w:t>»</w:t>
      </w:r>
      <w:r w:rsidR="000F5B5E" w:rsidRPr="00227367">
        <w:rPr>
          <w:rFonts w:ascii="Verdana" w:hAnsi="Verdana" w:cs="Arial"/>
          <w:b/>
          <w:sz w:val="20"/>
        </w:rPr>
        <w:t xml:space="preserve"> και «</w:t>
      </w:r>
      <w:r w:rsidR="00B5725F">
        <w:rPr>
          <w:rFonts w:ascii="Verdana" w:hAnsi="Verdana" w:cs="Arial"/>
          <w:b/>
          <w:sz w:val="20"/>
        </w:rPr>
        <w:t>0</w:t>
      </w:r>
      <w:r w:rsidR="000F5B5E" w:rsidRPr="00227367">
        <w:rPr>
          <w:rFonts w:ascii="Verdana" w:hAnsi="Verdana" w:cs="Arial"/>
          <w:b/>
          <w:sz w:val="20"/>
        </w:rPr>
        <w:t>7/</w:t>
      </w:r>
      <w:r w:rsidR="00B5725F">
        <w:rPr>
          <w:rFonts w:ascii="Verdana" w:hAnsi="Verdana" w:cs="Arial"/>
          <w:b/>
          <w:sz w:val="20"/>
        </w:rPr>
        <w:t>12</w:t>
      </w:r>
      <w:r w:rsidR="000F5B5E" w:rsidRPr="00227367">
        <w:rPr>
          <w:rFonts w:ascii="Verdana" w:hAnsi="Verdana" w:cs="Arial"/>
          <w:b/>
          <w:sz w:val="20"/>
        </w:rPr>
        <w:t>/20</w:t>
      </w:r>
      <w:r w:rsidR="00B5725F">
        <w:rPr>
          <w:rFonts w:ascii="Verdana" w:hAnsi="Verdana" w:cs="Arial"/>
          <w:b/>
          <w:sz w:val="20"/>
        </w:rPr>
        <w:t>20</w:t>
      </w:r>
      <w:r w:rsidR="000F5B5E" w:rsidRPr="00227367">
        <w:rPr>
          <w:rFonts w:ascii="Verdana" w:hAnsi="Verdana" w:cs="Arial"/>
          <w:b/>
          <w:sz w:val="20"/>
        </w:rPr>
        <w:t>» αντίστοιχα</w:t>
      </w:r>
      <w:r w:rsidR="00FC6A9D" w:rsidRPr="00227367">
        <w:rPr>
          <w:rFonts w:ascii="Verdana" w:hAnsi="Verdana" w:cs="Arial"/>
          <w:b/>
          <w:sz w:val="20"/>
        </w:rPr>
        <w:t>,</w:t>
      </w:r>
      <w:r w:rsidR="00FC6A9D" w:rsidRPr="00227367">
        <w:rPr>
          <w:rFonts w:ascii="Verdana" w:hAnsi="Verdana" w:cs="Arial"/>
          <w:sz w:val="20"/>
        </w:rPr>
        <w:t xml:space="preserve"> </w:t>
      </w:r>
      <w:r w:rsidR="00285FF7" w:rsidRPr="00227367">
        <w:rPr>
          <w:rFonts w:ascii="Verdana" w:hAnsi="Verdana" w:cs="Arial"/>
          <w:b/>
          <w:sz w:val="20"/>
        </w:rPr>
        <w:t>μέσω του δικτυακού τόπου του Δήμου Ηρακλείου</w:t>
      </w:r>
      <w:r w:rsidR="00FC6A9D" w:rsidRPr="00227367">
        <w:rPr>
          <w:rFonts w:ascii="Verdana" w:hAnsi="Verdana" w:cs="Arial"/>
          <w:b/>
          <w:sz w:val="20"/>
        </w:rPr>
        <w:t xml:space="preserve"> (</w:t>
      </w:r>
      <w:r w:rsidR="00FC6A9D" w:rsidRPr="00227367">
        <w:rPr>
          <w:rFonts w:ascii="Verdana" w:hAnsi="Verdana" w:cs="Arial"/>
          <w:b/>
          <w:sz w:val="20"/>
          <w:lang w:val="en-US"/>
        </w:rPr>
        <w:t>www</w:t>
      </w:r>
      <w:r w:rsidR="00FC6A9D" w:rsidRPr="00227367">
        <w:rPr>
          <w:rFonts w:ascii="Verdana" w:hAnsi="Verdana" w:cs="Arial"/>
          <w:b/>
          <w:sz w:val="20"/>
        </w:rPr>
        <w:t>.</w:t>
      </w:r>
      <w:proofErr w:type="spellStart"/>
      <w:r w:rsidR="00285FF7" w:rsidRPr="00227367">
        <w:rPr>
          <w:rFonts w:ascii="Verdana" w:hAnsi="Verdana" w:cs="Arial"/>
          <w:b/>
          <w:sz w:val="20"/>
          <w:lang w:val="en-US"/>
        </w:rPr>
        <w:t>heraklion</w:t>
      </w:r>
      <w:proofErr w:type="spellEnd"/>
      <w:r w:rsidR="00285FF7" w:rsidRPr="00227367">
        <w:rPr>
          <w:rFonts w:ascii="Verdana" w:hAnsi="Verdana" w:cs="Arial"/>
          <w:b/>
          <w:sz w:val="20"/>
        </w:rPr>
        <w:t>.</w:t>
      </w:r>
      <w:r w:rsidR="00FC6A9D" w:rsidRPr="00227367">
        <w:rPr>
          <w:rFonts w:ascii="Verdana" w:hAnsi="Verdana" w:cs="Arial"/>
          <w:b/>
          <w:sz w:val="20"/>
          <w:lang w:val="en-US"/>
        </w:rPr>
        <w:t>gr</w:t>
      </w:r>
      <w:r w:rsidR="00FC6A9D" w:rsidRPr="00227367">
        <w:rPr>
          <w:rFonts w:ascii="Verdana" w:hAnsi="Verdana" w:cs="Arial"/>
          <w:b/>
          <w:sz w:val="20"/>
        </w:rPr>
        <w:t>) και συγκεκριμένα μέσω της διαδρομής:</w:t>
      </w:r>
      <w:r w:rsidR="00FC6A9D" w:rsidRPr="00227367">
        <w:rPr>
          <w:rFonts w:ascii="Verdana" w:hAnsi="Verdana" w:cs="Arial"/>
          <w:b/>
          <w:bCs/>
          <w:sz w:val="20"/>
        </w:rPr>
        <w:t xml:space="preserve"> </w:t>
      </w:r>
      <w:hyperlink r:id="rId11" w:history="1">
        <w:r w:rsidR="000F5B5E" w:rsidRPr="00227367">
          <w:rPr>
            <w:rStyle w:val="-"/>
            <w:rFonts w:ascii="Verdana" w:hAnsi="Verdana" w:cs="Arial"/>
            <w:b/>
            <w:bCs/>
            <w:i/>
            <w:sz w:val="20"/>
          </w:rPr>
          <w:t>www.heraklion.gr</w:t>
        </w:r>
      </w:hyperlink>
      <w:r w:rsidR="000F5B5E" w:rsidRPr="00227367">
        <w:rPr>
          <w:rFonts w:ascii="Verdana" w:hAnsi="Verdana" w:cs="Arial"/>
          <w:b/>
          <w:bCs/>
          <w:i/>
          <w:sz w:val="20"/>
        </w:rPr>
        <w:t xml:space="preserve"> </w:t>
      </w:r>
      <w:r w:rsidR="00F60554" w:rsidRPr="00227367">
        <w:rPr>
          <w:rFonts w:ascii="Verdana" w:hAnsi="Verdana" w:cs="Arial"/>
          <w:b/>
          <w:bCs/>
          <w:i/>
          <w:sz w:val="20"/>
          <w:lang w:val="en-US"/>
        </w:rPr>
        <w:sym w:font="Wingdings" w:char="F0E0"/>
      </w:r>
      <w:r w:rsidR="00F60554" w:rsidRPr="00227367">
        <w:rPr>
          <w:rFonts w:ascii="Verdana" w:hAnsi="Verdana" w:cs="Arial"/>
          <w:b/>
          <w:bCs/>
          <w:i/>
          <w:sz w:val="20"/>
        </w:rPr>
        <w:t xml:space="preserve"> Ο Δήμος </w:t>
      </w:r>
      <w:r w:rsidR="00F60554" w:rsidRPr="00227367">
        <w:rPr>
          <w:rFonts w:ascii="Verdana" w:hAnsi="Verdana" w:cs="Arial"/>
          <w:b/>
          <w:bCs/>
          <w:i/>
          <w:sz w:val="20"/>
          <w:lang w:val="en-US"/>
        </w:rPr>
        <w:sym w:font="Wingdings" w:char="F0E0"/>
      </w:r>
      <w:r w:rsidR="00F60554" w:rsidRPr="00227367">
        <w:rPr>
          <w:rFonts w:ascii="Verdana" w:hAnsi="Verdana" w:cs="Arial"/>
          <w:b/>
          <w:bCs/>
          <w:i/>
          <w:sz w:val="20"/>
        </w:rPr>
        <w:t xml:space="preserve"> Προσλήψεις </w:t>
      </w:r>
      <w:r w:rsidR="00F60554" w:rsidRPr="00227367">
        <w:rPr>
          <w:rFonts w:ascii="Verdana" w:hAnsi="Verdana" w:cs="Arial"/>
          <w:b/>
          <w:bCs/>
          <w:i/>
          <w:sz w:val="20"/>
          <w:lang w:val="en-US"/>
        </w:rPr>
        <w:sym w:font="Wingdings" w:char="F0E0"/>
      </w:r>
      <w:r w:rsidR="00F60554" w:rsidRPr="00227367">
        <w:rPr>
          <w:rFonts w:ascii="Verdana" w:hAnsi="Verdana" w:cs="Arial"/>
          <w:b/>
          <w:bCs/>
          <w:i/>
          <w:sz w:val="20"/>
        </w:rPr>
        <w:t xml:space="preserve"> ΠΡΟΣΚΛΗΣΗ ΕΚΔΗΛΩΣΗΣ ΕΝΔΙΑΦΕΡΟΝΤΟΣ για τη σύναψη ΣΥΜΒΑΣΗΣ ΜΙΣΘΩΣΗΣ ΕΡΓΟΥ στο πλαίσιο </w:t>
      </w:r>
      <w:r w:rsidR="003B3947" w:rsidRPr="00227367">
        <w:rPr>
          <w:rFonts w:ascii="Verdana" w:hAnsi="Verdana" w:cs="Arial"/>
          <w:b/>
          <w:bCs/>
          <w:i/>
          <w:sz w:val="20"/>
        </w:rPr>
        <w:t>της πράξης</w:t>
      </w:r>
      <w:r w:rsidR="00F60554" w:rsidRPr="00227367">
        <w:rPr>
          <w:rFonts w:ascii="Verdana" w:hAnsi="Verdana" w:cs="Arial"/>
          <w:b/>
          <w:bCs/>
          <w:i/>
          <w:sz w:val="20"/>
        </w:rPr>
        <w:t xml:space="preserve"> </w:t>
      </w:r>
      <w:r w:rsidR="00E64694" w:rsidRPr="00227367">
        <w:rPr>
          <w:rFonts w:ascii="Verdana" w:hAnsi="Verdana"/>
          <w:b/>
          <w:bCs/>
          <w:sz w:val="20"/>
        </w:rPr>
        <w:t>«</w:t>
      </w:r>
      <w:proofErr w:type="spellStart"/>
      <w:r w:rsidR="00E64694" w:rsidRPr="00C446B0">
        <w:rPr>
          <w:rFonts w:ascii="Verdana" w:hAnsi="Verdana"/>
          <w:b/>
          <w:bCs/>
          <w:sz w:val="20"/>
        </w:rPr>
        <w:t>Global</w:t>
      </w:r>
      <w:proofErr w:type="spellEnd"/>
      <w:r w:rsidR="00E64694" w:rsidRPr="00C446B0">
        <w:rPr>
          <w:rFonts w:ascii="Verdana" w:hAnsi="Verdana"/>
          <w:b/>
          <w:bCs/>
          <w:sz w:val="20"/>
        </w:rPr>
        <w:t xml:space="preserve"> </w:t>
      </w:r>
      <w:proofErr w:type="spellStart"/>
      <w:r w:rsidR="00E64694" w:rsidRPr="00C446B0">
        <w:rPr>
          <w:rFonts w:ascii="Verdana" w:hAnsi="Verdana"/>
          <w:b/>
          <w:bCs/>
          <w:sz w:val="20"/>
        </w:rPr>
        <w:t>Goals</w:t>
      </w:r>
      <w:proofErr w:type="spellEnd"/>
      <w:r w:rsidR="00E64694" w:rsidRPr="00C446B0">
        <w:rPr>
          <w:rFonts w:ascii="Verdana" w:hAnsi="Verdana"/>
          <w:b/>
          <w:bCs/>
          <w:sz w:val="20"/>
        </w:rPr>
        <w:t xml:space="preserve"> for </w:t>
      </w:r>
      <w:proofErr w:type="spellStart"/>
      <w:r w:rsidR="00E64694" w:rsidRPr="00C446B0">
        <w:rPr>
          <w:rFonts w:ascii="Verdana" w:hAnsi="Verdana"/>
          <w:b/>
          <w:bCs/>
          <w:sz w:val="20"/>
        </w:rPr>
        <w:t>Cities</w:t>
      </w:r>
      <w:proofErr w:type="spellEnd"/>
      <w:r w:rsidR="00E64694">
        <w:rPr>
          <w:rFonts w:ascii="Verdana" w:hAnsi="Verdana"/>
          <w:b/>
          <w:bCs/>
          <w:sz w:val="20"/>
        </w:rPr>
        <w:t>»</w:t>
      </w:r>
      <w:r w:rsidR="00430C11" w:rsidRPr="00227367">
        <w:rPr>
          <w:rFonts w:ascii="Verdana" w:hAnsi="Verdana"/>
          <w:b/>
          <w:bCs/>
          <w:i/>
          <w:sz w:val="20"/>
        </w:rPr>
        <w:t>.</w:t>
      </w:r>
    </w:p>
    <w:p w14:paraId="25D1B649" w14:textId="0106F121" w:rsidR="00EC53C7" w:rsidRDefault="00EC53C7" w:rsidP="00FC6A9D">
      <w:pPr>
        <w:pStyle w:val="a3"/>
        <w:tabs>
          <w:tab w:val="left" w:pos="567"/>
        </w:tabs>
        <w:spacing w:after="120" w:line="312" w:lineRule="auto"/>
        <w:ind w:left="4678"/>
        <w:jc w:val="center"/>
        <w:rPr>
          <w:rFonts w:ascii="Verdana" w:hAnsi="Verdana"/>
          <w:b/>
          <w:sz w:val="20"/>
        </w:rPr>
      </w:pPr>
    </w:p>
    <w:p w14:paraId="025D2AD3" w14:textId="47E58E0E" w:rsidR="00FA5615" w:rsidRDefault="00A20BAB" w:rsidP="00A20BAB">
      <w:pPr>
        <w:pStyle w:val="a3"/>
        <w:tabs>
          <w:tab w:val="left" w:pos="567"/>
        </w:tabs>
        <w:spacing w:after="120" w:line="312" w:lineRule="auto"/>
        <w:ind w:left="0"/>
        <w:rPr>
          <w:rFonts w:ascii="Verdana" w:hAnsi="Verdana"/>
          <w:b/>
          <w:sz w:val="20"/>
        </w:rPr>
      </w:pPr>
      <w:r>
        <w:rPr>
          <w:rFonts w:ascii="Verdana" w:hAnsi="Verdana"/>
          <w:b/>
          <w:sz w:val="20"/>
        </w:rPr>
        <w:t xml:space="preserve">Να δημοσιευτεί στην εφημερίδα                             </w:t>
      </w:r>
      <w:r w:rsidR="00FA5615">
        <w:rPr>
          <w:rFonts w:ascii="Verdana" w:hAnsi="Verdana"/>
          <w:b/>
          <w:sz w:val="20"/>
        </w:rPr>
        <w:t>Η ΑΝΤΙΔΗΜΑΡΧΟΣ ΗΡΑΚΛΕΙΟΥ</w:t>
      </w:r>
    </w:p>
    <w:p w14:paraId="4C8781CE" w14:textId="058BAA0F" w:rsidR="00A20BAB" w:rsidRDefault="00A20BAB" w:rsidP="00A20BAB">
      <w:pPr>
        <w:pStyle w:val="a3"/>
        <w:tabs>
          <w:tab w:val="left" w:pos="567"/>
        </w:tabs>
        <w:spacing w:after="120" w:line="312" w:lineRule="auto"/>
        <w:ind w:left="0"/>
        <w:rPr>
          <w:rFonts w:ascii="Verdana" w:hAnsi="Verdana"/>
          <w:b/>
          <w:sz w:val="20"/>
        </w:rPr>
      </w:pPr>
      <w:r>
        <w:rPr>
          <w:rFonts w:ascii="Verdana" w:hAnsi="Verdana"/>
          <w:b/>
          <w:sz w:val="20"/>
        </w:rPr>
        <w:t>ΠΑΤΡΙΣ</w:t>
      </w:r>
    </w:p>
    <w:p w14:paraId="794AD5DA" w14:textId="265625E4" w:rsidR="00A41402" w:rsidRPr="00227367" w:rsidRDefault="00FA5615" w:rsidP="00B5380F">
      <w:pPr>
        <w:pStyle w:val="a3"/>
        <w:tabs>
          <w:tab w:val="left" w:pos="567"/>
        </w:tabs>
        <w:spacing w:after="120" w:line="312" w:lineRule="auto"/>
        <w:ind w:left="4678"/>
        <w:jc w:val="center"/>
        <w:rPr>
          <w:rFonts w:ascii="Verdana" w:hAnsi="Verdana"/>
          <w:b/>
          <w:sz w:val="20"/>
        </w:rPr>
      </w:pPr>
      <w:r>
        <w:rPr>
          <w:rFonts w:ascii="Verdana" w:hAnsi="Verdana"/>
          <w:b/>
          <w:sz w:val="20"/>
        </w:rPr>
        <w:t>ΜΑΡΙΑ Γ. ΚΑΝΑΒΑΚΗ</w:t>
      </w:r>
    </w:p>
    <w:sectPr w:rsidR="00A41402" w:rsidRPr="00227367" w:rsidSect="00430C11">
      <w:footerReference w:type="even" r:id="rId12"/>
      <w:footerReference w:type="default" r:id="rId13"/>
      <w:headerReference w:type="first" r:id="rId14"/>
      <w:pgSz w:w="11906" w:h="16838"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200A" w14:textId="77777777" w:rsidR="0054136A" w:rsidRDefault="0054136A">
      <w:r>
        <w:separator/>
      </w:r>
    </w:p>
  </w:endnote>
  <w:endnote w:type="continuationSeparator" w:id="0">
    <w:p w14:paraId="3331ED3B" w14:textId="77777777" w:rsidR="0054136A" w:rsidRDefault="005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9604" w14:textId="77777777" w:rsidR="002656AB" w:rsidRPr="00A03E1D" w:rsidRDefault="002656AB">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66D0CAB4" w14:textId="77777777" w:rsidR="002656AB" w:rsidRPr="00A03E1D" w:rsidRDefault="002656AB">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5A11" w14:textId="77777777" w:rsidR="002656AB" w:rsidRPr="002D3C59" w:rsidRDefault="002656AB" w:rsidP="00550084">
    <w:pPr>
      <w:pStyle w:val="a5"/>
      <w:spacing w:before="60"/>
      <w:jc w:val="cente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9264" behindDoc="1" locked="0" layoutInCell="1" allowOverlap="1" wp14:anchorId="7C0F3D19" wp14:editId="6FA7DFE4">
          <wp:simplePos x="0" y="0"/>
          <wp:positionH relativeFrom="column">
            <wp:posOffset>3408045</wp:posOffset>
          </wp:positionH>
          <wp:positionV relativeFrom="paragraph">
            <wp:posOffset>4993640</wp:posOffset>
          </wp:positionV>
          <wp:extent cx="734695" cy="703580"/>
          <wp:effectExtent l="0" t="0" r="8255" b="1270"/>
          <wp:wrapTight wrapText="bothSides">
            <wp:wrapPolygon edited="0">
              <wp:start x="0" y="0"/>
              <wp:lineTo x="0" y="21054"/>
              <wp:lineTo x="21283" y="21054"/>
              <wp:lineTo x="21283"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6"/>
        <w:szCs w:val="16"/>
      </w:rPr>
      <w:drawing>
        <wp:anchor distT="0" distB="0" distL="114300" distR="114300" simplePos="0" relativeHeight="251658240" behindDoc="1" locked="0" layoutInCell="1" allowOverlap="1" wp14:anchorId="164518C1" wp14:editId="73D35F61">
          <wp:simplePos x="0" y="0"/>
          <wp:positionH relativeFrom="column">
            <wp:posOffset>5795645</wp:posOffset>
          </wp:positionH>
          <wp:positionV relativeFrom="paragraph">
            <wp:posOffset>871855</wp:posOffset>
          </wp:positionV>
          <wp:extent cx="734695" cy="703580"/>
          <wp:effectExtent l="0" t="0" r="8255" b="1270"/>
          <wp:wrapTight wrapText="bothSides">
            <wp:wrapPolygon edited="0">
              <wp:start x="0" y="0"/>
              <wp:lineTo x="0" y="21054"/>
              <wp:lineTo x="21283" y="21054"/>
              <wp:lineTo x="212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C59">
      <w:rPr>
        <w:rFonts w:asciiTheme="minorHAnsi" w:hAnsiTheme="minorHAnsi" w:cstheme="minorHAnsi"/>
        <w:sz w:val="16"/>
        <w:szCs w:val="16"/>
      </w:rPr>
      <w:t xml:space="preserve">Σελίδα </w:t>
    </w:r>
    <w:r w:rsidRPr="002D3C59">
      <w:rPr>
        <w:rStyle w:val="a6"/>
        <w:rFonts w:asciiTheme="minorHAnsi" w:hAnsiTheme="minorHAnsi" w:cstheme="minorHAnsi"/>
        <w:sz w:val="16"/>
        <w:szCs w:val="16"/>
      </w:rPr>
      <w:fldChar w:fldCharType="begin"/>
    </w:r>
    <w:r w:rsidRPr="002D3C59">
      <w:rPr>
        <w:rStyle w:val="a6"/>
        <w:rFonts w:asciiTheme="minorHAnsi" w:hAnsiTheme="minorHAnsi" w:cstheme="minorHAnsi"/>
        <w:sz w:val="16"/>
        <w:szCs w:val="16"/>
      </w:rPr>
      <w:instrText xml:space="preserve"> PAGE </w:instrText>
    </w:r>
    <w:r w:rsidRPr="002D3C59">
      <w:rPr>
        <w:rStyle w:val="a6"/>
        <w:rFonts w:asciiTheme="minorHAnsi" w:hAnsiTheme="minorHAnsi" w:cstheme="minorHAnsi"/>
        <w:sz w:val="16"/>
        <w:szCs w:val="16"/>
      </w:rPr>
      <w:fldChar w:fldCharType="separate"/>
    </w:r>
    <w:r w:rsidR="000C7BA1">
      <w:rPr>
        <w:rStyle w:val="a6"/>
        <w:rFonts w:asciiTheme="minorHAnsi" w:hAnsiTheme="minorHAnsi" w:cstheme="minorHAnsi"/>
        <w:noProof/>
        <w:sz w:val="16"/>
        <w:szCs w:val="16"/>
      </w:rPr>
      <w:t>14</w:t>
    </w:r>
    <w:r w:rsidRPr="002D3C59">
      <w:rPr>
        <w:rStyle w:val="a6"/>
        <w:rFonts w:asciiTheme="minorHAnsi" w:hAnsiTheme="minorHAnsi" w:cstheme="minorHAnsi"/>
        <w:sz w:val="16"/>
        <w:szCs w:val="16"/>
      </w:rPr>
      <w:fldChar w:fldCharType="end"/>
    </w:r>
    <w:r w:rsidRPr="002D3C59">
      <w:rPr>
        <w:rStyle w:val="a6"/>
        <w:rFonts w:asciiTheme="minorHAnsi" w:hAnsiTheme="minorHAnsi" w:cstheme="minorHAnsi"/>
        <w:sz w:val="16"/>
        <w:szCs w:val="16"/>
      </w:rPr>
      <w:t xml:space="preserve"> από </w:t>
    </w:r>
    <w:r w:rsidRPr="002D3C59">
      <w:rPr>
        <w:rStyle w:val="a6"/>
        <w:rFonts w:asciiTheme="minorHAnsi" w:hAnsiTheme="minorHAnsi" w:cstheme="minorHAnsi"/>
        <w:sz w:val="16"/>
        <w:szCs w:val="16"/>
      </w:rPr>
      <w:fldChar w:fldCharType="begin"/>
    </w:r>
    <w:r w:rsidRPr="002D3C59">
      <w:rPr>
        <w:rStyle w:val="a6"/>
        <w:rFonts w:asciiTheme="minorHAnsi" w:hAnsiTheme="minorHAnsi" w:cstheme="minorHAnsi"/>
        <w:sz w:val="16"/>
        <w:szCs w:val="16"/>
      </w:rPr>
      <w:instrText xml:space="preserve"> NUMPAGES </w:instrText>
    </w:r>
    <w:r w:rsidRPr="002D3C59">
      <w:rPr>
        <w:rStyle w:val="a6"/>
        <w:rFonts w:asciiTheme="minorHAnsi" w:hAnsiTheme="minorHAnsi" w:cstheme="minorHAnsi"/>
        <w:sz w:val="16"/>
        <w:szCs w:val="16"/>
      </w:rPr>
      <w:fldChar w:fldCharType="separate"/>
    </w:r>
    <w:r w:rsidR="000C7BA1">
      <w:rPr>
        <w:rStyle w:val="a6"/>
        <w:rFonts w:asciiTheme="minorHAnsi" w:hAnsiTheme="minorHAnsi" w:cstheme="minorHAnsi"/>
        <w:noProof/>
        <w:sz w:val="16"/>
        <w:szCs w:val="16"/>
      </w:rPr>
      <w:t>14</w:t>
    </w:r>
    <w:r w:rsidRPr="002D3C59">
      <w:rPr>
        <w:rStyle w:val="a6"/>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052D" w14:textId="77777777" w:rsidR="0054136A" w:rsidRDefault="0054136A">
      <w:r>
        <w:separator/>
      </w:r>
    </w:p>
  </w:footnote>
  <w:footnote w:type="continuationSeparator" w:id="0">
    <w:p w14:paraId="5EEB8BBB" w14:textId="77777777" w:rsidR="0054136A" w:rsidRDefault="0054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F39" w14:textId="747A98C0" w:rsidR="006F5D36" w:rsidRDefault="00A3201E" w:rsidP="006F5D36">
    <w:pPr>
      <w:spacing w:after="120"/>
      <w:jc w:val="center"/>
      <w:rPr>
        <w:rFonts w:ascii="Verdana" w:hAnsi="Verdana" w:cs="Verdana"/>
        <w:color w:val="FF0000"/>
        <w:sz w:val="14"/>
        <w:szCs w:val="14"/>
      </w:rPr>
    </w:pPr>
    <w:r>
      <w:rPr>
        <w:noProof/>
        <w:color w:val="000000"/>
      </w:rPr>
      <w:drawing>
        <wp:anchor distT="0" distB="0" distL="114300" distR="114300" simplePos="0" relativeHeight="251662336" behindDoc="1" locked="0" layoutInCell="1" allowOverlap="1" wp14:anchorId="441E66E7" wp14:editId="70C81B19">
          <wp:simplePos x="0" y="0"/>
          <wp:positionH relativeFrom="column">
            <wp:posOffset>4874895</wp:posOffset>
          </wp:positionH>
          <wp:positionV relativeFrom="paragraph">
            <wp:posOffset>46990</wp:posOffset>
          </wp:positionV>
          <wp:extent cx="1245600" cy="644400"/>
          <wp:effectExtent l="0" t="0" r="0" b="3810"/>
          <wp:wrapTight wrapText="bothSides">
            <wp:wrapPolygon edited="0">
              <wp:start x="0" y="0"/>
              <wp:lineTo x="0" y="21089"/>
              <wp:lineTo x="21148" y="21089"/>
              <wp:lineTo x="21148" y="0"/>
              <wp:lineTo x="0" y="0"/>
            </wp:wrapPolygon>
          </wp:wrapTight>
          <wp:docPr id="10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45600" cy="644400"/>
                  </a:xfrm>
                  <a:prstGeom prst="rect">
                    <a:avLst/>
                  </a:prstGeom>
                  <a:ln/>
                </pic:spPr>
              </pic:pic>
            </a:graphicData>
          </a:graphic>
          <wp14:sizeRelH relativeFrom="margin">
            <wp14:pctWidth>0</wp14:pctWidth>
          </wp14:sizeRelH>
          <wp14:sizeRelV relativeFrom="margin">
            <wp14:pctHeight>0</wp14:pctHeight>
          </wp14:sizeRelV>
        </wp:anchor>
      </w:drawing>
    </w:r>
    <w:r w:rsidR="006F5D36">
      <w:rPr>
        <w:rFonts w:ascii="Open Sans" w:hAnsi="Open Sans" w:cs="Open Sans"/>
        <w:b/>
        <w:noProof/>
        <w:spacing w:val="-48"/>
        <w:kern w:val="28"/>
      </w:rPr>
      <w:drawing>
        <wp:anchor distT="0" distB="0" distL="114300" distR="114300" simplePos="0" relativeHeight="251661312" behindDoc="1" locked="0" layoutInCell="1" allowOverlap="1" wp14:anchorId="5E7AD273" wp14:editId="4A1A0D0E">
          <wp:simplePos x="0" y="0"/>
          <wp:positionH relativeFrom="column">
            <wp:posOffset>104775</wp:posOffset>
          </wp:positionH>
          <wp:positionV relativeFrom="page">
            <wp:posOffset>457200</wp:posOffset>
          </wp:positionV>
          <wp:extent cx="1170000" cy="752400"/>
          <wp:effectExtent l="0" t="0" r="0" b="0"/>
          <wp:wrapTight wrapText="bothSides">
            <wp:wrapPolygon edited="0">
              <wp:start x="0" y="0"/>
              <wp:lineTo x="0" y="20797"/>
              <wp:lineTo x="21107" y="20797"/>
              <wp:lineTo x="21107"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752400"/>
                  </a:xfrm>
                  <a:prstGeom prst="rect">
                    <a:avLst/>
                  </a:prstGeom>
                </pic:spPr>
              </pic:pic>
            </a:graphicData>
          </a:graphic>
          <wp14:sizeRelH relativeFrom="margin">
            <wp14:pctWidth>0</wp14:pctWidth>
          </wp14:sizeRelH>
          <wp14:sizeRelV relativeFrom="margin">
            <wp14:pctHeight>0</wp14:pctHeight>
          </wp14:sizeRelV>
        </wp:anchor>
      </w:drawing>
    </w:r>
    <w:r w:rsidR="006F5D36" w:rsidRPr="00A33A40">
      <w:rPr>
        <w:rFonts w:ascii="Open Sans" w:hAnsi="Open Sans" w:cs="Open Sans"/>
        <w:b/>
        <w:noProof/>
        <w:spacing w:val="-48"/>
        <w:kern w:val="28"/>
      </w:rPr>
      <w:drawing>
        <wp:inline distT="0" distB="0" distL="0" distR="0" wp14:anchorId="782A053A" wp14:editId="7F17838B">
          <wp:extent cx="1774862" cy="74987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86066" cy="754604"/>
                  </a:xfrm>
                  <a:prstGeom prst="rect">
                    <a:avLst/>
                  </a:prstGeom>
                  <a:noFill/>
                  <a:ln>
                    <a:noFill/>
                  </a:ln>
                </pic:spPr>
              </pic:pic>
            </a:graphicData>
          </a:graphic>
        </wp:inline>
      </w:drawing>
    </w:r>
    <w:r w:rsidR="006F5D36">
      <w:rPr>
        <w:noProof/>
        <w:color w:val="000000"/>
      </w:rPr>
      <w:t xml:space="preserve">                     </w:t>
    </w:r>
  </w:p>
  <w:p w14:paraId="410A8ECF" w14:textId="77777777" w:rsidR="006F5D36" w:rsidRDefault="006F5D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4BC2"/>
    <w:multiLevelType w:val="hybridMultilevel"/>
    <w:tmpl w:val="72BADB16"/>
    <w:lvl w:ilvl="0" w:tplc="24F2D426">
      <w:start w:val="8"/>
      <w:numFmt w:val="decimal"/>
      <w:lvlText w:val="%1."/>
      <w:lvlJc w:val="left"/>
      <w:pPr>
        <w:ind w:left="475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253E74"/>
    <w:multiLevelType w:val="hybridMultilevel"/>
    <w:tmpl w:val="CB609B4A"/>
    <w:lvl w:ilvl="0" w:tplc="FAB81BE8">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1604313"/>
    <w:multiLevelType w:val="hybridMultilevel"/>
    <w:tmpl w:val="1B3671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680730F"/>
    <w:multiLevelType w:val="hybridMultilevel"/>
    <w:tmpl w:val="ABF08C7E"/>
    <w:lvl w:ilvl="0" w:tplc="DCFAE436">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9823B2"/>
    <w:multiLevelType w:val="hybridMultilevel"/>
    <w:tmpl w:val="F9A82F4E"/>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D90C06"/>
    <w:multiLevelType w:val="hybridMultilevel"/>
    <w:tmpl w:val="41328CF8"/>
    <w:lvl w:ilvl="0" w:tplc="7408F0C6">
      <w:start w:val="1"/>
      <w:numFmt w:val="decimal"/>
      <w:lvlText w:val="%1."/>
      <w:lvlJc w:val="left"/>
      <w:pPr>
        <w:ind w:left="1919"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5C6FA6"/>
    <w:multiLevelType w:val="hybridMultilevel"/>
    <w:tmpl w:val="F34C2F94"/>
    <w:lvl w:ilvl="0" w:tplc="0408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066666"/>
    <w:multiLevelType w:val="hybridMultilevel"/>
    <w:tmpl w:val="483E0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2C5140"/>
    <w:multiLevelType w:val="hybridMultilevel"/>
    <w:tmpl w:val="D44E5596"/>
    <w:lvl w:ilvl="0" w:tplc="0408000F">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B325150"/>
    <w:multiLevelType w:val="hybridMultilevel"/>
    <w:tmpl w:val="4C303244"/>
    <w:lvl w:ilvl="0" w:tplc="1098F39C">
      <w:numFmt w:val="bullet"/>
      <w:lvlText w:val="•"/>
      <w:lvlJc w:val="left"/>
      <w:pPr>
        <w:ind w:left="720" w:hanging="360"/>
      </w:pPr>
      <w:rPr>
        <w:rFonts w:ascii="Verdana" w:eastAsia="Times New Roman" w:hAnsi="Verdana"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CA1149"/>
    <w:multiLevelType w:val="hybridMultilevel"/>
    <w:tmpl w:val="A5424F7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2843C8"/>
    <w:multiLevelType w:val="hybridMultilevel"/>
    <w:tmpl w:val="CE261854"/>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12" w15:restartNumberingAfterBreak="0">
    <w:nsid w:val="35303333"/>
    <w:multiLevelType w:val="hybridMultilevel"/>
    <w:tmpl w:val="534E39E6"/>
    <w:lvl w:ilvl="0" w:tplc="A770E740">
      <w:start w:val="1"/>
      <w:numFmt w:val="decimal"/>
      <w:lvlText w:val="%1."/>
      <w:lvlJc w:val="left"/>
      <w:pPr>
        <w:ind w:left="5606" w:hanging="360"/>
      </w:pPr>
      <w:rPr>
        <w:rFonts w:hint="default"/>
        <w:b/>
        <w:i w:val="0"/>
      </w:rPr>
    </w:lvl>
    <w:lvl w:ilvl="1" w:tplc="04080019" w:tentative="1">
      <w:start w:val="1"/>
      <w:numFmt w:val="lowerLetter"/>
      <w:lvlText w:val="%2."/>
      <w:lvlJc w:val="left"/>
      <w:pPr>
        <w:ind w:left="6326" w:hanging="360"/>
      </w:pPr>
    </w:lvl>
    <w:lvl w:ilvl="2" w:tplc="0408001B" w:tentative="1">
      <w:start w:val="1"/>
      <w:numFmt w:val="lowerRoman"/>
      <w:lvlText w:val="%3."/>
      <w:lvlJc w:val="right"/>
      <w:pPr>
        <w:ind w:left="7046" w:hanging="180"/>
      </w:pPr>
    </w:lvl>
    <w:lvl w:ilvl="3" w:tplc="0408000F" w:tentative="1">
      <w:start w:val="1"/>
      <w:numFmt w:val="decimal"/>
      <w:lvlText w:val="%4."/>
      <w:lvlJc w:val="left"/>
      <w:pPr>
        <w:ind w:left="7766" w:hanging="360"/>
      </w:pPr>
    </w:lvl>
    <w:lvl w:ilvl="4" w:tplc="04080019" w:tentative="1">
      <w:start w:val="1"/>
      <w:numFmt w:val="lowerLetter"/>
      <w:lvlText w:val="%5."/>
      <w:lvlJc w:val="left"/>
      <w:pPr>
        <w:ind w:left="8486" w:hanging="360"/>
      </w:pPr>
    </w:lvl>
    <w:lvl w:ilvl="5" w:tplc="0408001B" w:tentative="1">
      <w:start w:val="1"/>
      <w:numFmt w:val="lowerRoman"/>
      <w:lvlText w:val="%6."/>
      <w:lvlJc w:val="right"/>
      <w:pPr>
        <w:ind w:left="9206" w:hanging="180"/>
      </w:pPr>
    </w:lvl>
    <w:lvl w:ilvl="6" w:tplc="0408000F" w:tentative="1">
      <w:start w:val="1"/>
      <w:numFmt w:val="decimal"/>
      <w:lvlText w:val="%7."/>
      <w:lvlJc w:val="left"/>
      <w:pPr>
        <w:ind w:left="9926" w:hanging="360"/>
      </w:pPr>
    </w:lvl>
    <w:lvl w:ilvl="7" w:tplc="04080019" w:tentative="1">
      <w:start w:val="1"/>
      <w:numFmt w:val="lowerLetter"/>
      <w:lvlText w:val="%8."/>
      <w:lvlJc w:val="left"/>
      <w:pPr>
        <w:ind w:left="10646" w:hanging="360"/>
      </w:pPr>
    </w:lvl>
    <w:lvl w:ilvl="8" w:tplc="0408001B" w:tentative="1">
      <w:start w:val="1"/>
      <w:numFmt w:val="lowerRoman"/>
      <w:lvlText w:val="%9."/>
      <w:lvlJc w:val="right"/>
      <w:pPr>
        <w:ind w:left="11366" w:hanging="180"/>
      </w:pPr>
    </w:lvl>
  </w:abstractNum>
  <w:abstractNum w:abstractNumId="13" w15:restartNumberingAfterBreak="0">
    <w:nsid w:val="40C50740"/>
    <w:multiLevelType w:val="hybridMultilevel"/>
    <w:tmpl w:val="BCEAE1EC"/>
    <w:lvl w:ilvl="0" w:tplc="FFFFFFFF">
      <w:start w:val="1"/>
      <w:numFmt w:val="decimal"/>
      <w:lvlText w:val="%1."/>
      <w:lvlJc w:val="left"/>
      <w:pPr>
        <w:ind w:left="755"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EF1FEC"/>
    <w:multiLevelType w:val="hybridMultilevel"/>
    <w:tmpl w:val="B3507EF0"/>
    <w:lvl w:ilvl="0" w:tplc="04080011">
      <w:start w:val="1"/>
      <w:numFmt w:val="decimal"/>
      <w:lvlText w:val="%1)"/>
      <w:lvlJc w:val="left"/>
      <w:pPr>
        <w:ind w:left="819" w:hanging="360"/>
      </w:pPr>
    </w:lvl>
    <w:lvl w:ilvl="1" w:tplc="04080019" w:tentative="1">
      <w:start w:val="1"/>
      <w:numFmt w:val="lowerLetter"/>
      <w:lvlText w:val="%2."/>
      <w:lvlJc w:val="left"/>
      <w:pPr>
        <w:ind w:left="1539" w:hanging="360"/>
      </w:pPr>
    </w:lvl>
    <w:lvl w:ilvl="2" w:tplc="0408001B" w:tentative="1">
      <w:start w:val="1"/>
      <w:numFmt w:val="lowerRoman"/>
      <w:lvlText w:val="%3."/>
      <w:lvlJc w:val="right"/>
      <w:pPr>
        <w:ind w:left="2259" w:hanging="180"/>
      </w:pPr>
    </w:lvl>
    <w:lvl w:ilvl="3" w:tplc="0408000F" w:tentative="1">
      <w:start w:val="1"/>
      <w:numFmt w:val="decimal"/>
      <w:lvlText w:val="%4."/>
      <w:lvlJc w:val="left"/>
      <w:pPr>
        <w:ind w:left="2979" w:hanging="360"/>
      </w:pPr>
    </w:lvl>
    <w:lvl w:ilvl="4" w:tplc="04080019" w:tentative="1">
      <w:start w:val="1"/>
      <w:numFmt w:val="lowerLetter"/>
      <w:lvlText w:val="%5."/>
      <w:lvlJc w:val="left"/>
      <w:pPr>
        <w:ind w:left="3699" w:hanging="360"/>
      </w:pPr>
    </w:lvl>
    <w:lvl w:ilvl="5" w:tplc="0408001B" w:tentative="1">
      <w:start w:val="1"/>
      <w:numFmt w:val="lowerRoman"/>
      <w:lvlText w:val="%6."/>
      <w:lvlJc w:val="right"/>
      <w:pPr>
        <w:ind w:left="4419" w:hanging="180"/>
      </w:pPr>
    </w:lvl>
    <w:lvl w:ilvl="6" w:tplc="0408000F" w:tentative="1">
      <w:start w:val="1"/>
      <w:numFmt w:val="decimal"/>
      <w:lvlText w:val="%7."/>
      <w:lvlJc w:val="left"/>
      <w:pPr>
        <w:ind w:left="5139" w:hanging="360"/>
      </w:pPr>
    </w:lvl>
    <w:lvl w:ilvl="7" w:tplc="04080019" w:tentative="1">
      <w:start w:val="1"/>
      <w:numFmt w:val="lowerLetter"/>
      <w:lvlText w:val="%8."/>
      <w:lvlJc w:val="left"/>
      <w:pPr>
        <w:ind w:left="5859" w:hanging="360"/>
      </w:pPr>
    </w:lvl>
    <w:lvl w:ilvl="8" w:tplc="0408001B" w:tentative="1">
      <w:start w:val="1"/>
      <w:numFmt w:val="lowerRoman"/>
      <w:lvlText w:val="%9."/>
      <w:lvlJc w:val="right"/>
      <w:pPr>
        <w:ind w:left="6579" w:hanging="180"/>
      </w:pPr>
    </w:lvl>
  </w:abstractNum>
  <w:abstractNum w:abstractNumId="15" w15:restartNumberingAfterBreak="0">
    <w:nsid w:val="4C8016C2"/>
    <w:multiLevelType w:val="hybridMultilevel"/>
    <w:tmpl w:val="AAB8070C"/>
    <w:lvl w:ilvl="0" w:tplc="1098F39C">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B353F0"/>
    <w:multiLevelType w:val="hybridMultilevel"/>
    <w:tmpl w:val="FFBC5C5C"/>
    <w:lvl w:ilvl="0" w:tplc="802489E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FC42D8B"/>
    <w:multiLevelType w:val="hybridMultilevel"/>
    <w:tmpl w:val="B30087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1AE2A92"/>
    <w:multiLevelType w:val="hybridMultilevel"/>
    <w:tmpl w:val="DB12CFA2"/>
    <w:lvl w:ilvl="0" w:tplc="1098F39C">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241112A"/>
    <w:multiLevelType w:val="hybridMultilevel"/>
    <w:tmpl w:val="43E0623A"/>
    <w:lvl w:ilvl="0" w:tplc="04080009">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2C5F63"/>
    <w:multiLevelType w:val="hybridMultilevel"/>
    <w:tmpl w:val="076C39B0"/>
    <w:lvl w:ilvl="0" w:tplc="8AF2D9C8">
      <w:start w:val="1"/>
      <w:numFmt w:val="decimal"/>
      <w:lvlText w:val="%1."/>
      <w:lvlJc w:val="left"/>
      <w:pPr>
        <w:ind w:left="720" w:hanging="360"/>
      </w:pPr>
      <w:rPr>
        <w:rFonts w:ascii="Verdana" w:hAnsi="Verdana" w:hint="default"/>
        <w:b w:val="0"/>
        <w:sz w:val="20"/>
        <w:szCs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D52A95"/>
    <w:multiLevelType w:val="hybridMultilevel"/>
    <w:tmpl w:val="70D89CD4"/>
    <w:lvl w:ilvl="0" w:tplc="FE3AB048">
      <w:start w:val="1"/>
      <w:numFmt w:val="decimal"/>
      <w:lvlText w:val="%1."/>
      <w:lvlJc w:val="left"/>
      <w:pPr>
        <w:ind w:left="2629" w:hanging="360"/>
      </w:pPr>
      <w:rPr>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428314B"/>
    <w:multiLevelType w:val="hybridMultilevel"/>
    <w:tmpl w:val="E8827472"/>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23" w15:restartNumberingAfterBreak="0">
    <w:nsid w:val="6825142B"/>
    <w:multiLevelType w:val="hybridMultilevel"/>
    <w:tmpl w:val="B2CA8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B41685"/>
    <w:multiLevelType w:val="hybridMultilevel"/>
    <w:tmpl w:val="2F041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E9B0927"/>
    <w:multiLevelType w:val="hybridMultilevel"/>
    <w:tmpl w:val="E8827472"/>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26" w15:restartNumberingAfterBreak="0">
    <w:nsid w:val="7B234E7E"/>
    <w:multiLevelType w:val="hybridMultilevel"/>
    <w:tmpl w:val="DA9AE7DC"/>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7"/>
  </w:num>
  <w:num w:numId="2">
    <w:abstractNumId w:val="19"/>
  </w:num>
  <w:num w:numId="3">
    <w:abstractNumId w:val="20"/>
  </w:num>
  <w:num w:numId="4">
    <w:abstractNumId w:val="8"/>
  </w:num>
  <w:num w:numId="5">
    <w:abstractNumId w:val="2"/>
  </w:num>
  <w:num w:numId="6">
    <w:abstractNumId w:val="24"/>
  </w:num>
  <w:num w:numId="7">
    <w:abstractNumId w:val="4"/>
  </w:num>
  <w:num w:numId="8">
    <w:abstractNumId w:val="22"/>
  </w:num>
  <w:num w:numId="9">
    <w:abstractNumId w:val="5"/>
  </w:num>
  <w:num w:numId="10">
    <w:abstractNumId w:val="18"/>
  </w:num>
  <w:num w:numId="11">
    <w:abstractNumId w:val="9"/>
  </w:num>
  <w:num w:numId="12">
    <w:abstractNumId w:val="15"/>
  </w:num>
  <w:num w:numId="13">
    <w:abstractNumId w:val="23"/>
  </w:num>
  <w:num w:numId="14">
    <w:abstractNumId w:val="11"/>
  </w:num>
  <w:num w:numId="15">
    <w:abstractNumId w:val="0"/>
  </w:num>
  <w:num w:numId="16">
    <w:abstractNumId w:val="10"/>
  </w:num>
  <w:num w:numId="17">
    <w:abstractNumId w:val="25"/>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16"/>
  </w:num>
  <w:num w:numId="23">
    <w:abstractNumId w:val="26"/>
  </w:num>
  <w:num w:numId="24">
    <w:abstractNumId w:val="13"/>
  </w:num>
  <w:num w:numId="25">
    <w:abstractNumId w:val="14"/>
  </w:num>
  <w:num w:numId="26">
    <w:abstractNumId w:val="1"/>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A8"/>
    <w:rsid w:val="00000078"/>
    <w:rsid w:val="00001D23"/>
    <w:rsid w:val="000042CE"/>
    <w:rsid w:val="00005406"/>
    <w:rsid w:val="00005A67"/>
    <w:rsid w:val="0000619F"/>
    <w:rsid w:val="00006DEA"/>
    <w:rsid w:val="00010326"/>
    <w:rsid w:val="00010BCD"/>
    <w:rsid w:val="00010C52"/>
    <w:rsid w:val="000113A7"/>
    <w:rsid w:val="00011535"/>
    <w:rsid w:val="00011648"/>
    <w:rsid w:val="00013364"/>
    <w:rsid w:val="00013557"/>
    <w:rsid w:val="00013BE1"/>
    <w:rsid w:val="00013DAE"/>
    <w:rsid w:val="000144EB"/>
    <w:rsid w:val="000148CE"/>
    <w:rsid w:val="00017745"/>
    <w:rsid w:val="00017FE6"/>
    <w:rsid w:val="00020076"/>
    <w:rsid w:val="000201C4"/>
    <w:rsid w:val="0002054D"/>
    <w:rsid w:val="000208CF"/>
    <w:rsid w:val="000217B3"/>
    <w:rsid w:val="00022922"/>
    <w:rsid w:val="0002432C"/>
    <w:rsid w:val="00025663"/>
    <w:rsid w:val="000256E6"/>
    <w:rsid w:val="00026425"/>
    <w:rsid w:val="000267B1"/>
    <w:rsid w:val="000310E1"/>
    <w:rsid w:val="00031451"/>
    <w:rsid w:val="00031809"/>
    <w:rsid w:val="000324F3"/>
    <w:rsid w:val="00032E79"/>
    <w:rsid w:val="00036369"/>
    <w:rsid w:val="000363B2"/>
    <w:rsid w:val="00036B89"/>
    <w:rsid w:val="00036FA5"/>
    <w:rsid w:val="00037C80"/>
    <w:rsid w:val="00037D94"/>
    <w:rsid w:val="0004174A"/>
    <w:rsid w:val="0004227C"/>
    <w:rsid w:val="000423A0"/>
    <w:rsid w:val="00042E03"/>
    <w:rsid w:val="000441D9"/>
    <w:rsid w:val="00044A66"/>
    <w:rsid w:val="00046678"/>
    <w:rsid w:val="000471DE"/>
    <w:rsid w:val="00052EBB"/>
    <w:rsid w:val="00053A60"/>
    <w:rsid w:val="00054BF3"/>
    <w:rsid w:val="00054D3D"/>
    <w:rsid w:val="000552E8"/>
    <w:rsid w:val="00055731"/>
    <w:rsid w:val="000557A5"/>
    <w:rsid w:val="00056049"/>
    <w:rsid w:val="00060D31"/>
    <w:rsid w:val="000637E9"/>
    <w:rsid w:val="000644B8"/>
    <w:rsid w:val="000657CB"/>
    <w:rsid w:val="00066D4F"/>
    <w:rsid w:val="00067269"/>
    <w:rsid w:val="00067821"/>
    <w:rsid w:val="00067F67"/>
    <w:rsid w:val="000702F4"/>
    <w:rsid w:val="000707E2"/>
    <w:rsid w:val="00070879"/>
    <w:rsid w:val="00070CCF"/>
    <w:rsid w:val="00071C9F"/>
    <w:rsid w:val="00071DEB"/>
    <w:rsid w:val="0007256E"/>
    <w:rsid w:val="00072CF4"/>
    <w:rsid w:val="000732D7"/>
    <w:rsid w:val="0007497B"/>
    <w:rsid w:val="00074F26"/>
    <w:rsid w:val="00076130"/>
    <w:rsid w:val="00076512"/>
    <w:rsid w:val="00076747"/>
    <w:rsid w:val="0007716E"/>
    <w:rsid w:val="00077CF6"/>
    <w:rsid w:val="00080A07"/>
    <w:rsid w:val="00080C38"/>
    <w:rsid w:val="00084A03"/>
    <w:rsid w:val="0008685F"/>
    <w:rsid w:val="00087127"/>
    <w:rsid w:val="00087AD9"/>
    <w:rsid w:val="0009030B"/>
    <w:rsid w:val="00090F0B"/>
    <w:rsid w:val="00091AD5"/>
    <w:rsid w:val="00091CDA"/>
    <w:rsid w:val="00091F20"/>
    <w:rsid w:val="000932F3"/>
    <w:rsid w:val="00093516"/>
    <w:rsid w:val="0009539F"/>
    <w:rsid w:val="0009588D"/>
    <w:rsid w:val="000958FD"/>
    <w:rsid w:val="000A0769"/>
    <w:rsid w:val="000A0994"/>
    <w:rsid w:val="000A2559"/>
    <w:rsid w:val="000A607E"/>
    <w:rsid w:val="000A7270"/>
    <w:rsid w:val="000B1647"/>
    <w:rsid w:val="000B1EE5"/>
    <w:rsid w:val="000B4752"/>
    <w:rsid w:val="000B492C"/>
    <w:rsid w:val="000B5A0B"/>
    <w:rsid w:val="000B5C5D"/>
    <w:rsid w:val="000B6448"/>
    <w:rsid w:val="000B719C"/>
    <w:rsid w:val="000B7F5B"/>
    <w:rsid w:val="000B7FFC"/>
    <w:rsid w:val="000C0AF0"/>
    <w:rsid w:val="000C1765"/>
    <w:rsid w:val="000C17F3"/>
    <w:rsid w:val="000C29B8"/>
    <w:rsid w:val="000C2FAD"/>
    <w:rsid w:val="000C346E"/>
    <w:rsid w:val="000C38B6"/>
    <w:rsid w:val="000C4EF6"/>
    <w:rsid w:val="000C50D9"/>
    <w:rsid w:val="000C6BEE"/>
    <w:rsid w:val="000C7BA1"/>
    <w:rsid w:val="000D0B68"/>
    <w:rsid w:val="000D206D"/>
    <w:rsid w:val="000D4928"/>
    <w:rsid w:val="000D4CC1"/>
    <w:rsid w:val="000D4F30"/>
    <w:rsid w:val="000D60F6"/>
    <w:rsid w:val="000E2F49"/>
    <w:rsid w:val="000E4693"/>
    <w:rsid w:val="000E47F0"/>
    <w:rsid w:val="000E7150"/>
    <w:rsid w:val="000F047F"/>
    <w:rsid w:val="000F0BFC"/>
    <w:rsid w:val="000F4850"/>
    <w:rsid w:val="000F5410"/>
    <w:rsid w:val="000F5B5E"/>
    <w:rsid w:val="000F5EFA"/>
    <w:rsid w:val="001012F5"/>
    <w:rsid w:val="001013D8"/>
    <w:rsid w:val="00101411"/>
    <w:rsid w:val="001017BB"/>
    <w:rsid w:val="0010229D"/>
    <w:rsid w:val="00103D2C"/>
    <w:rsid w:val="0011052B"/>
    <w:rsid w:val="00110B09"/>
    <w:rsid w:val="00110E16"/>
    <w:rsid w:val="00112486"/>
    <w:rsid w:val="00113676"/>
    <w:rsid w:val="001136C7"/>
    <w:rsid w:val="0011675E"/>
    <w:rsid w:val="00116860"/>
    <w:rsid w:val="001168A4"/>
    <w:rsid w:val="00117078"/>
    <w:rsid w:val="00120BED"/>
    <w:rsid w:val="00121454"/>
    <w:rsid w:val="001222A8"/>
    <w:rsid w:val="001249FF"/>
    <w:rsid w:val="0012559E"/>
    <w:rsid w:val="0012597F"/>
    <w:rsid w:val="00125FDA"/>
    <w:rsid w:val="00126873"/>
    <w:rsid w:val="00126B06"/>
    <w:rsid w:val="00127492"/>
    <w:rsid w:val="00127C12"/>
    <w:rsid w:val="00130349"/>
    <w:rsid w:val="00130DBA"/>
    <w:rsid w:val="0013125C"/>
    <w:rsid w:val="0013125E"/>
    <w:rsid w:val="00131B0A"/>
    <w:rsid w:val="00135E25"/>
    <w:rsid w:val="00135E34"/>
    <w:rsid w:val="0013628B"/>
    <w:rsid w:val="00136AD5"/>
    <w:rsid w:val="001409D5"/>
    <w:rsid w:val="00140B7D"/>
    <w:rsid w:val="00140D77"/>
    <w:rsid w:val="001412D9"/>
    <w:rsid w:val="001462CF"/>
    <w:rsid w:val="00147328"/>
    <w:rsid w:val="00147969"/>
    <w:rsid w:val="00147CB5"/>
    <w:rsid w:val="00147F26"/>
    <w:rsid w:val="00150300"/>
    <w:rsid w:val="001521B9"/>
    <w:rsid w:val="001530BC"/>
    <w:rsid w:val="00153B0E"/>
    <w:rsid w:val="00154059"/>
    <w:rsid w:val="0015451E"/>
    <w:rsid w:val="00154CAD"/>
    <w:rsid w:val="0015646C"/>
    <w:rsid w:val="0015799D"/>
    <w:rsid w:val="00157BF8"/>
    <w:rsid w:val="001602B1"/>
    <w:rsid w:val="00161026"/>
    <w:rsid w:val="00161211"/>
    <w:rsid w:val="00161392"/>
    <w:rsid w:val="001621A3"/>
    <w:rsid w:val="001629F5"/>
    <w:rsid w:val="00163ADE"/>
    <w:rsid w:val="0016445E"/>
    <w:rsid w:val="001648B2"/>
    <w:rsid w:val="00164FF8"/>
    <w:rsid w:val="00166CAF"/>
    <w:rsid w:val="00171143"/>
    <w:rsid w:val="00171F86"/>
    <w:rsid w:val="0017237C"/>
    <w:rsid w:val="001808BF"/>
    <w:rsid w:val="0018194B"/>
    <w:rsid w:val="00186BF6"/>
    <w:rsid w:val="00187136"/>
    <w:rsid w:val="00187E55"/>
    <w:rsid w:val="001902BF"/>
    <w:rsid w:val="00191FC4"/>
    <w:rsid w:val="00192159"/>
    <w:rsid w:val="00193958"/>
    <w:rsid w:val="00193C95"/>
    <w:rsid w:val="00193F2D"/>
    <w:rsid w:val="00194AEF"/>
    <w:rsid w:val="00194BAB"/>
    <w:rsid w:val="00194FF0"/>
    <w:rsid w:val="001954EF"/>
    <w:rsid w:val="0019672B"/>
    <w:rsid w:val="001968EF"/>
    <w:rsid w:val="001A0C5C"/>
    <w:rsid w:val="001A0C94"/>
    <w:rsid w:val="001A10EA"/>
    <w:rsid w:val="001A12E0"/>
    <w:rsid w:val="001A2D9B"/>
    <w:rsid w:val="001A38EF"/>
    <w:rsid w:val="001A3D60"/>
    <w:rsid w:val="001A656F"/>
    <w:rsid w:val="001A6D2F"/>
    <w:rsid w:val="001A71BE"/>
    <w:rsid w:val="001A78F4"/>
    <w:rsid w:val="001B351D"/>
    <w:rsid w:val="001B474C"/>
    <w:rsid w:val="001B4C19"/>
    <w:rsid w:val="001B5CBD"/>
    <w:rsid w:val="001B6F26"/>
    <w:rsid w:val="001B727B"/>
    <w:rsid w:val="001C107A"/>
    <w:rsid w:val="001C18D2"/>
    <w:rsid w:val="001C1AC4"/>
    <w:rsid w:val="001C267B"/>
    <w:rsid w:val="001C270D"/>
    <w:rsid w:val="001C3027"/>
    <w:rsid w:val="001C3778"/>
    <w:rsid w:val="001C4432"/>
    <w:rsid w:val="001C4EAF"/>
    <w:rsid w:val="001C5727"/>
    <w:rsid w:val="001C5806"/>
    <w:rsid w:val="001C5EBF"/>
    <w:rsid w:val="001C7774"/>
    <w:rsid w:val="001C7B41"/>
    <w:rsid w:val="001C7E8B"/>
    <w:rsid w:val="001C7F49"/>
    <w:rsid w:val="001D140D"/>
    <w:rsid w:val="001D2982"/>
    <w:rsid w:val="001D38F2"/>
    <w:rsid w:val="001D3BCE"/>
    <w:rsid w:val="001D5A65"/>
    <w:rsid w:val="001D6C93"/>
    <w:rsid w:val="001D70CA"/>
    <w:rsid w:val="001E3FFF"/>
    <w:rsid w:val="001E51F2"/>
    <w:rsid w:val="001E52A8"/>
    <w:rsid w:val="001E5FCF"/>
    <w:rsid w:val="001E668D"/>
    <w:rsid w:val="001E6E3A"/>
    <w:rsid w:val="001E711A"/>
    <w:rsid w:val="001E7A91"/>
    <w:rsid w:val="001F054C"/>
    <w:rsid w:val="001F23B1"/>
    <w:rsid w:val="001F36CD"/>
    <w:rsid w:val="001F372A"/>
    <w:rsid w:val="001F3CDD"/>
    <w:rsid w:val="001F5FAA"/>
    <w:rsid w:val="001F6CCD"/>
    <w:rsid w:val="001F71D4"/>
    <w:rsid w:val="001F7FC7"/>
    <w:rsid w:val="0020114F"/>
    <w:rsid w:val="002016AB"/>
    <w:rsid w:val="00202BCF"/>
    <w:rsid w:val="0020438F"/>
    <w:rsid w:val="00204B4D"/>
    <w:rsid w:val="00206195"/>
    <w:rsid w:val="0020670F"/>
    <w:rsid w:val="002076D2"/>
    <w:rsid w:val="0021071C"/>
    <w:rsid w:val="00211AA5"/>
    <w:rsid w:val="00213BF8"/>
    <w:rsid w:val="00214377"/>
    <w:rsid w:val="00215F27"/>
    <w:rsid w:val="002162B3"/>
    <w:rsid w:val="002174DC"/>
    <w:rsid w:val="0021796A"/>
    <w:rsid w:val="002218F6"/>
    <w:rsid w:val="00221ABC"/>
    <w:rsid w:val="00221D13"/>
    <w:rsid w:val="002224C8"/>
    <w:rsid w:val="00224586"/>
    <w:rsid w:val="00225303"/>
    <w:rsid w:val="002258A9"/>
    <w:rsid w:val="00225EBF"/>
    <w:rsid w:val="00227367"/>
    <w:rsid w:val="002302FC"/>
    <w:rsid w:val="00231709"/>
    <w:rsid w:val="00231CD1"/>
    <w:rsid w:val="002331BF"/>
    <w:rsid w:val="002336B5"/>
    <w:rsid w:val="0023578D"/>
    <w:rsid w:val="00237AA1"/>
    <w:rsid w:val="0024071C"/>
    <w:rsid w:val="00240851"/>
    <w:rsid w:val="0024130B"/>
    <w:rsid w:val="00241899"/>
    <w:rsid w:val="0024332C"/>
    <w:rsid w:val="00246967"/>
    <w:rsid w:val="0024736F"/>
    <w:rsid w:val="00247A69"/>
    <w:rsid w:val="0025010D"/>
    <w:rsid w:val="002504E4"/>
    <w:rsid w:val="002508A8"/>
    <w:rsid w:val="002515EB"/>
    <w:rsid w:val="00251FCB"/>
    <w:rsid w:val="00252586"/>
    <w:rsid w:val="00252A59"/>
    <w:rsid w:val="00253089"/>
    <w:rsid w:val="00253898"/>
    <w:rsid w:val="002548F8"/>
    <w:rsid w:val="0025640F"/>
    <w:rsid w:val="00257414"/>
    <w:rsid w:val="00262C96"/>
    <w:rsid w:val="0026436F"/>
    <w:rsid w:val="00265522"/>
    <w:rsid w:val="002656AB"/>
    <w:rsid w:val="00265E71"/>
    <w:rsid w:val="00266532"/>
    <w:rsid w:val="00267DD3"/>
    <w:rsid w:val="002701EB"/>
    <w:rsid w:val="00270A97"/>
    <w:rsid w:val="00270B3E"/>
    <w:rsid w:val="002714F5"/>
    <w:rsid w:val="00271819"/>
    <w:rsid w:val="00272A09"/>
    <w:rsid w:val="00273C2D"/>
    <w:rsid w:val="00273D3E"/>
    <w:rsid w:val="00274024"/>
    <w:rsid w:val="00276BC1"/>
    <w:rsid w:val="00276FE7"/>
    <w:rsid w:val="00277002"/>
    <w:rsid w:val="00277239"/>
    <w:rsid w:val="002816FB"/>
    <w:rsid w:val="00282148"/>
    <w:rsid w:val="00283D5A"/>
    <w:rsid w:val="00284BF8"/>
    <w:rsid w:val="00285634"/>
    <w:rsid w:val="00285FF7"/>
    <w:rsid w:val="00286F51"/>
    <w:rsid w:val="00290429"/>
    <w:rsid w:val="002915C8"/>
    <w:rsid w:val="002933B1"/>
    <w:rsid w:val="00293652"/>
    <w:rsid w:val="002947F2"/>
    <w:rsid w:val="00296D7F"/>
    <w:rsid w:val="00297748"/>
    <w:rsid w:val="002A0186"/>
    <w:rsid w:val="002A2242"/>
    <w:rsid w:val="002A3CFF"/>
    <w:rsid w:val="002A406A"/>
    <w:rsid w:val="002A47DC"/>
    <w:rsid w:val="002A480B"/>
    <w:rsid w:val="002A49C9"/>
    <w:rsid w:val="002A5B28"/>
    <w:rsid w:val="002A61D9"/>
    <w:rsid w:val="002A6EEB"/>
    <w:rsid w:val="002A764D"/>
    <w:rsid w:val="002B0588"/>
    <w:rsid w:val="002B07EC"/>
    <w:rsid w:val="002B1013"/>
    <w:rsid w:val="002B182F"/>
    <w:rsid w:val="002B1FF0"/>
    <w:rsid w:val="002B237F"/>
    <w:rsid w:val="002B30DA"/>
    <w:rsid w:val="002B36E8"/>
    <w:rsid w:val="002B4872"/>
    <w:rsid w:val="002B4B52"/>
    <w:rsid w:val="002B4FFA"/>
    <w:rsid w:val="002B68CF"/>
    <w:rsid w:val="002B7141"/>
    <w:rsid w:val="002B71CB"/>
    <w:rsid w:val="002C125F"/>
    <w:rsid w:val="002C1EE6"/>
    <w:rsid w:val="002C2076"/>
    <w:rsid w:val="002C2D66"/>
    <w:rsid w:val="002C3234"/>
    <w:rsid w:val="002C360F"/>
    <w:rsid w:val="002C3677"/>
    <w:rsid w:val="002C39C6"/>
    <w:rsid w:val="002C3D6D"/>
    <w:rsid w:val="002C3F58"/>
    <w:rsid w:val="002C4BEE"/>
    <w:rsid w:val="002C79F8"/>
    <w:rsid w:val="002D1688"/>
    <w:rsid w:val="002D2745"/>
    <w:rsid w:val="002D33BA"/>
    <w:rsid w:val="002D34C1"/>
    <w:rsid w:val="002D3C59"/>
    <w:rsid w:val="002D3EE7"/>
    <w:rsid w:val="002D41AB"/>
    <w:rsid w:val="002D5A68"/>
    <w:rsid w:val="002D6391"/>
    <w:rsid w:val="002D7F00"/>
    <w:rsid w:val="002E0FCB"/>
    <w:rsid w:val="002E3566"/>
    <w:rsid w:val="002E3A6C"/>
    <w:rsid w:val="002E3F10"/>
    <w:rsid w:val="002E40DE"/>
    <w:rsid w:val="002E533E"/>
    <w:rsid w:val="002E6ED5"/>
    <w:rsid w:val="002E76CD"/>
    <w:rsid w:val="002E77D1"/>
    <w:rsid w:val="002F0B15"/>
    <w:rsid w:val="002F62E0"/>
    <w:rsid w:val="002F749E"/>
    <w:rsid w:val="002F7E39"/>
    <w:rsid w:val="003009F7"/>
    <w:rsid w:val="00300A33"/>
    <w:rsid w:val="00300C5C"/>
    <w:rsid w:val="003015DE"/>
    <w:rsid w:val="00301B1F"/>
    <w:rsid w:val="00306CDF"/>
    <w:rsid w:val="00307466"/>
    <w:rsid w:val="00310F1F"/>
    <w:rsid w:val="00310FCE"/>
    <w:rsid w:val="003111D5"/>
    <w:rsid w:val="00311CDB"/>
    <w:rsid w:val="0031207D"/>
    <w:rsid w:val="003130D3"/>
    <w:rsid w:val="00314874"/>
    <w:rsid w:val="0031615D"/>
    <w:rsid w:val="00317178"/>
    <w:rsid w:val="003204D3"/>
    <w:rsid w:val="003208B2"/>
    <w:rsid w:val="00321DA7"/>
    <w:rsid w:val="00322757"/>
    <w:rsid w:val="00323C3C"/>
    <w:rsid w:val="00324C92"/>
    <w:rsid w:val="00325A86"/>
    <w:rsid w:val="003272B3"/>
    <w:rsid w:val="00332F07"/>
    <w:rsid w:val="00334F26"/>
    <w:rsid w:val="00335333"/>
    <w:rsid w:val="00336002"/>
    <w:rsid w:val="00336B1B"/>
    <w:rsid w:val="00336E7D"/>
    <w:rsid w:val="003376AD"/>
    <w:rsid w:val="00337798"/>
    <w:rsid w:val="00337EFA"/>
    <w:rsid w:val="00340ACC"/>
    <w:rsid w:val="00341CA8"/>
    <w:rsid w:val="00345468"/>
    <w:rsid w:val="0034549E"/>
    <w:rsid w:val="00345BE9"/>
    <w:rsid w:val="00345E7D"/>
    <w:rsid w:val="00346DFC"/>
    <w:rsid w:val="003472CE"/>
    <w:rsid w:val="00347D9E"/>
    <w:rsid w:val="0035022D"/>
    <w:rsid w:val="00350965"/>
    <w:rsid w:val="00350C4D"/>
    <w:rsid w:val="00351966"/>
    <w:rsid w:val="00351A6D"/>
    <w:rsid w:val="00352CD7"/>
    <w:rsid w:val="00353E2B"/>
    <w:rsid w:val="0035400E"/>
    <w:rsid w:val="00354450"/>
    <w:rsid w:val="0035469A"/>
    <w:rsid w:val="00355A71"/>
    <w:rsid w:val="00355A7B"/>
    <w:rsid w:val="00355D1D"/>
    <w:rsid w:val="00355F7C"/>
    <w:rsid w:val="00356468"/>
    <w:rsid w:val="003567C8"/>
    <w:rsid w:val="003579DA"/>
    <w:rsid w:val="0036052D"/>
    <w:rsid w:val="0036060C"/>
    <w:rsid w:val="003616E4"/>
    <w:rsid w:val="00362FA7"/>
    <w:rsid w:val="00363A84"/>
    <w:rsid w:val="00364AA9"/>
    <w:rsid w:val="00365FFF"/>
    <w:rsid w:val="00366711"/>
    <w:rsid w:val="00366A78"/>
    <w:rsid w:val="00366AEA"/>
    <w:rsid w:val="00367800"/>
    <w:rsid w:val="003702FD"/>
    <w:rsid w:val="003704D4"/>
    <w:rsid w:val="00371727"/>
    <w:rsid w:val="00371B2B"/>
    <w:rsid w:val="003724E5"/>
    <w:rsid w:val="003724EA"/>
    <w:rsid w:val="0037460E"/>
    <w:rsid w:val="00374BF2"/>
    <w:rsid w:val="003773BE"/>
    <w:rsid w:val="0038005A"/>
    <w:rsid w:val="003801B7"/>
    <w:rsid w:val="003804FD"/>
    <w:rsid w:val="0038105D"/>
    <w:rsid w:val="00383395"/>
    <w:rsid w:val="0038379D"/>
    <w:rsid w:val="00384635"/>
    <w:rsid w:val="00384E7E"/>
    <w:rsid w:val="00384FEA"/>
    <w:rsid w:val="0038512E"/>
    <w:rsid w:val="00385370"/>
    <w:rsid w:val="0038571D"/>
    <w:rsid w:val="00386DD8"/>
    <w:rsid w:val="0039085A"/>
    <w:rsid w:val="00390AF9"/>
    <w:rsid w:val="003919FC"/>
    <w:rsid w:val="00392012"/>
    <w:rsid w:val="003925BF"/>
    <w:rsid w:val="003934FB"/>
    <w:rsid w:val="00394DED"/>
    <w:rsid w:val="00395315"/>
    <w:rsid w:val="00395BA0"/>
    <w:rsid w:val="003A0DDB"/>
    <w:rsid w:val="003A2A47"/>
    <w:rsid w:val="003A2CA4"/>
    <w:rsid w:val="003A30AA"/>
    <w:rsid w:val="003A31E0"/>
    <w:rsid w:val="003A35D9"/>
    <w:rsid w:val="003A415B"/>
    <w:rsid w:val="003A4543"/>
    <w:rsid w:val="003A6294"/>
    <w:rsid w:val="003A62A0"/>
    <w:rsid w:val="003A6A1D"/>
    <w:rsid w:val="003A7A9E"/>
    <w:rsid w:val="003B0D52"/>
    <w:rsid w:val="003B1906"/>
    <w:rsid w:val="003B2A72"/>
    <w:rsid w:val="003B317A"/>
    <w:rsid w:val="003B3947"/>
    <w:rsid w:val="003B4C84"/>
    <w:rsid w:val="003B578B"/>
    <w:rsid w:val="003B6D5E"/>
    <w:rsid w:val="003B7FE0"/>
    <w:rsid w:val="003C0499"/>
    <w:rsid w:val="003C1319"/>
    <w:rsid w:val="003C13CA"/>
    <w:rsid w:val="003C1CD1"/>
    <w:rsid w:val="003C20A9"/>
    <w:rsid w:val="003C3563"/>
    <w:rsid w:val="003C4202"/>
    <w:rsid w:val="003C680B"/>
    <w:rsid w:val="003C7199"/>
    <w:rsid w:val="003C71D1"/>
    <w:rsid w:val="003D03F1"/>
    <w:rsid w:val="003D0C0C"/>
    <w:rsid w:val="003D143E"/>
    <w:rsid w:val="003D2CF7"/>
    <w:rsid w:val="003D39FA"/>
    <w:rsid w:val="003D5A64"/>
    <w:rsid w:val="003D6B17"/>
    <w:rsid w:val="003D6BD0"/>
    <w:rsid w:val="003E0593"/>
    <w:rsid w:val="003E08D9"/>
    <w:rsid w:val="003E0CE8"/>
    <w:rsid w:val="003E174A"/>
    <w:rsid w:val="003E1DB3"/>
    <w:rsid w:val="003E20BF"/>
    <w:rsid w:val="003E2BDF"/>
    <w:rsid w:val="003E2D6F"/>
    <w:rsid w:val="003E2F11"/>
    <w:rsid w:val="003E3076"/>
    <w:rsid w:val="003E5BE7"/>
    <w:rsid w:val="003E6421"/>
    <w:rsid w:val="003E6C67"/>
    <w:rsid w:val="003E6E96"/>
    <w:rsid w:val="003F10EB"/>
    <w:rsid w:val="003F1184"/>
    <w:rsid w:val="003F29FA"/>
    <w:rsid w:val="003F2B6F"/>
    <w:rsid w:val="003F49B2"/>
    <w:rsid w:val="003F52C5"/>
    <w:rsid w:val="003F5E47"/>
    <w:rsid w:val="00400DDE"/>
    <w:rsid w:val="00401073"/>
    <w:rsid w:val="00401709"/>
    <w:rsid w:val="00401DFA"/>
    <w:rsid w:val="004022AC"/>
    <w:rsid w:val="004026C7"/>
    <w:rsid w:val="00402B15"/>
    <w:rsid w:val="00403A02"/>
    <w:rsid w:val="00403CE8"/>
    <w:rsid w:val="00403E5E"/>
    <w:rsid w:val="004041DD"/>
    <w:rsid w:val="00404693"/>
    <w:rsid w:val="004049DA"/>
    <w:rsid w:val="00404AF2"/>
    <w:rsid w:val="004056CE"/>
    <w:rsid w:val="004073B6"/>
    <w:rsid w:val="004108CC"/>
    <w:rsid w:val="00410DAA"/>
    <w:rsid w:val="0041188A"/>
    <w:rsid w:val="00411F79"/>
    <w:rsid w:val="00412DE0"/>
    <w:rsid w:val="0041364F"/>
    <w:rsid w:val="00416E56"/>
    <w:rsid w:val="004170BE"/>
    <w:rsid w:val="004172D8"/>
    <w:rsid w:val="0041753C"/>
    <w:rsid w:val="00420D02"/>
    <w:rsid w:val="004210F7"/>
    <w:rsid w:val="004224D0"/>
    <w:rsid w:val="0042281A"/>
    <w:rsid w:val="00423EA4"/>
    <w:rsid w:val="00424F2F"/>
    <w:rsid w:val="004254B4"/>
    <w:rsid w:val="00425D18"/>
    <w:rsid w:val="00425F28"/>
    <w:rsid w:val="004262CE"/>
    <w:rsid w:val="00426FED"/>
    <w:rsid w:val="00427624"/>
    <w:rsid w:val="004306E5"/>
    <w:rsid w:val="00430870"/>
    <w:rsid w:val="004308BA"/>
    <w:rsid w:val="00430C11"/>
    <w:rsid w:val="00433B50"/>
    <w:rsid w:val="00435237"/>
    <w:rsid w:val="00436971"/>
    <w:rsid w:val="0043714F"/>
    <w:rsid w:val="00437E40"/>
    <w:rsid w:val="00440078"/>
    <w:rsid w:val="00440664"/>
    <w:rsid w:val="00440FCC"/>
    <w:rsid w:val="0044217C"/>
    <w:rsid w:val="004425DA"/>
    <w:rsid w:val="00442D41"/>
    <w:rsid w:val="0044300D"/>
    <w:rsid w:val="004432E7"/>
    <w:rsid w:val="00443FA0"/>
    <w:rsid w:val="004442FC"/>
    <w:rsid w:val="004444E7"/>
    <w:rsid w:val="004459E0"/>
    <w:rsid w:val="004459E5"/>
    <w:rsid w:val="00446275"/>
    <w:rsid w:val="00446613"/>
    <w:rsid w:val="00446CA9"/>
    <w:rsid w:val="00447126"/>
    <w:rsid w:val="00451305"/>
    <w:rsid w:val="004518A8"/>
    <w:rsid w:val="004528C5"/>
    <w:rsid w:val="0045362D"/>
    <w:rsid w:val="00453A85"/>
    <w:rsid w:val="004559BF"/>
    <w:rsid w:val="004603C3"/>
    <w:rsid w:val="004609B4"/>
    <w:rsid w:val="00461194"/>
    <w:rsid w:val="00461895"/>
    <w:rsid w:val="004636D5"/>
    <w:rsid w:val="00463DDD"/>
    <w:rsid w:val="00466209"/>
    <w:rsid w:val="00466EF4"/>
    <w:rsid w:val="004700D1"/>
    <w:rsid w:val="00470992"/>
    <w:rsid w:val="00470DFD"/>
    <w:rsid w:val="00472948"/>
    <w:rsid w:val="00472B1C"/>
    <w:rsid w:val="00473938"/>
    <w:rsid w:val="00474DAC"/>
    <w:rsid w:val="00475FED"/>
    <w:rsid w:val="004765A6"/>
    <w:rsid w:val="00477A04"/>
    <w:rsid w:val="00480278"/>
    <w:rsid w:val="0048054A"/>
    <w:rsid w:val="00481C86"/>
    <w:rsid w:val="00482707"/>
    <w:rsid w:val="00482A82"/>
    <w:rsid w:val="00482FE4"/>
    <w:rsid w:val="004830E9"/>
    <w:rsid w:val="00483B55"/>
    <w:rsid w:val="00483F32"/>
    <w:rsid w:val="004849D8"/>
    <w:rsid w:val="00484BE6"/>
    <w:rsid w:val="00484F78"/>
    <w:rsid w:val="004859A5"/>
    <w:rsid w:val="00485B8F"/>
    <w:rsid w:val="00485F69"/>
    <w:rsid w:val="00487FB7"/>
    <w:rsid w:val="004911A3"/>
    <w:rsid w:val="00491AD1"/>
    <w:rsid w:val="0049329F"/>
    <w:rsid w:val="00494077"/>
    <w:rsid w:val="004944D9"/>
    <w:rsid w:val="00495F6D"/>
    <w:rsid w:val="004979EC"/>
    <w:rsid w:val="004A308C"/>
    <w:rsid w:val="004A3BC3"/>
    <w:rsid w:val="004A41EC"/>
    <w:rsid w:val="004A431A"/>
    <w:rsid w:val="004A4F15"/>
    <w:rsid w:val="004A5BAF"/>
    <w:rsid w:val="004A5D80"/>
    <w:rsid w:val="004B05E0"/>
    <w:rsid w:val="004B0EEE"/>
    <w:rsid w:val="004B1773"/>
    <w:rsid w:val="004B2953"/>
    <w:rsid w:val="004B2D46"/>
    <w:rsid w:val="004B4AA8"/>
    <w:rsid w:val="004B4E1F"/>
    <w:rsid w:val="004C008F"/>
    <w:rsid w:val="004C0CB8"/>
    <w:rsid w:val="004C12DA"/>
    <w:rsid w:val="004C1FA0"/>
    <w:rsid w:val="004C2DA8"/>
    <w:rsid w:val="004C4160"/>
    <w:rsid w:val="004C4CF0"/>
    <w:rsid w:val="004C4DED"/>
    <w:rsid w:val="004C4F42"/>
    <w:rsid w:val="004C64C2"/>
    <w:rsid w:val="004C7277"/>
    <w:rsid w:val="004C74B6"/>
    <w:rsid w:val="004D06D3"/>
    <w:rsid w:val="004D0E1C"/>
    <w:rsid w:val="004D33BE"/>
    <w:rsid w:val="004D33C2"/>
    <w:rsid w:val="004D34D6"/>
    <w:rsid w:val="004D715B"/>
    <w:rsid w:val="004D74E3"/>
    <w:rsid w:val="004D7750"/>
    <w:rsid w:val="004D7A35"/>
    <w:rsid w:val="004E1112"/>
    <w:rsid w:val="004E14CB"/>
    <w:rsid w:val="004E1AD4"/>
    <w:rsid w:val="004E316E"/>
    <w:rsid w:val="004E3E78"/>
    <w:rsid w:val="004E3F69"/>
    <w:rsid w:val="004E58AC"/>
    <w:rsid w:val="004E663F"/>
    <w:rsid w:val="004E742D"/>
    <w:rsid w:val="004E74AB"/>
    <w:rsid w:val="004E77C2"/>
    <w:rsid w:val="004E780F"/>
    <w:rsid w:val="004E7F09"/>
    <w:rsid w:val="004F01C5"/>
    <w:rsid w:val="004F193F"/>
    <w:rsid w:val="004F3B65"/>
    <w:rsid w:val="004F3BAA"/>
    <w:rsid w:val="004F4A70"/>
    <w:rsid w:val="004F667E"/>
    <w:rsid w:val="004F7448"/>
    <w:rsid w:val="004F74BA"/>
    <w:rsid w:val="00501DB7"/>
    <w:rsid w:val="005041DD"/>
    <w:rsid w:val="0050444B"/>
    <w:rsid w:val="00506152"/>
    <w:rsid w:val="00510FF9"/>
    <w:rsid w:val="00511358"/>
    <w:rsid w:val="0051159E"/>
    <w:rsid w:val="005116FE"/>
    <w:rsid w:val="00511E1A"/>
    <w:rsid w:val="00512436"/>
    <w:rsid w:val="00512DDA"/>
    <w:rsid w:val="005133B9"/>
    <w:rsid w:val="00514CC8"/>
    <w:rsid w:val="00515E26"/>
    <w:rsid w:val="00516048"/>
    <w:rsid w:val="00516890"/>
    <w:rsid w:val="00516DEC"/>
    <w:rsid w:val="00520679"/>
    <w:rsid w:val="005256A9"/>
    <w:rsid w:val="00525803"/>
    <w:rsid w:val="00526D28"/>
    <w:rsid w:val="00527476"/>
    <w:rsid w:val="00530843"/>
    <w:rsid w:val="0053330D"/>
    <w:rsid w:val="00534464"/>
    <w:rsid w:val="00534859"/>
    <w:rsid w:val="00535457"/>
    <w:rsid w:val="0053641D"/>
    <w:rsid w:val="00537E31"/>
    <w:rsid w:val="0054136A"/>
    <w:rsid w:val="0054140D"/>
    <w:rsid w:val="005432D5"/>
    <w:rsid w:val="00543A38"/>
    <w:rsid w:val="00544455"/>
    <w:rsid w:val="00544846"/>
    <w:rsid w:val="0054581A"/>
    <w:rsid w:val="00545A15"/>
    <w:rsid w:val="005476C4"/>
    <w:rsid w:val="00547E36"/>
    <w:rsid w:val="00550084"/>
    <w:rsid w:val="00551C68"/>
    <w:rsid w:val="0055237F"/>
    <w:rsid w:val="00552F3E"/>
    <w:rsid w:val="005544ED"/>
    <w:rsid w:val="00554D67"/>
    <w:rsid w:val="00554E65"/>
    <w:rsid w:val="00555C3A"/>
    <w:rsid w:val="00556DB2"/>
    <w:rsid w:val="00556FEA"/>
    <w:rsid w:val="00557309"/>
    <w:rsid w:val="00557840"/>
    <w:rsid w:val="00557C5A"/>
    <w:rsid w:val="00561FB7"/>
    <w:rsid w:val="00562E73"/>
    <w:rsid w:val="00566353"/>
    <w:rsid w:val="00570261"/>
    <w:rsid w:val="005719F8"/>
    <w:rsid w:val="00571DE3"/>
    <w:rsid w:val="005720C9"/>
    <w:rsid w:val="00572E3D"/>
    <w:rsid w:val="005734AB"/>
    <w:rsid w:val="00574164"/>
    <w:rsid w:val="00574AA3"/>
    <w:rsid w:val="00574C91"/>
    <w:rsid w:val="00576055"/>
    <w:rsid w:val="00577805"/>
    <w:rsid w:val="00577EEA"/>
    <w:rsid w:val="005800A2"/>
    <w:rsid w:val="00580CDF"/>
    <w:rsid w:val="00583580"/>
    <w:rsid w:val="00586370"/>
    <w:rsid w:val="005875C7"/>
    <w:rsid w:val="00591E23"/>
    <w:rsid w:val="00593B76"/>
    <w:rsid w:val="0059404D"/>
    <w:rsid w:val="0059446D"/>
    <w:rsid w:val="00594CDB"/>
    <w:rsid w:val="00596D02"/>
    <w:rsid w:val="00596D30"/>
    <w:rsid w:val="005978B9"/>
    <w:rsid w:val="005978E1"/>
    <w:rsid w:val="005A2EF9"/>
    <w:rsid w:val="005A2F62"/>
    <w:rsid w:val="005A3BA4"/>
    <w:rsid w:val="005A3FE0"/>
    <w:rsid w:val="005A4E97"/>
    <w:rsid w:val="005A4F34"/>
    <w:rsid w:val="005A54DA"/>
    <w:rsid w:val="005A66E2"/>
    <w:rsid w:val="005A7004"/>
    <w:rsid w:val="005A71FC"/>
    <w:rsid w:val="005A76D0"/>
    <w:rsid w:val="005A7B65"/>
    <w:rsid w:val="005B06C8"/>
    <w:rsid w:val="005B1FA3"/>
    <w:rsid w:val="005B202E"/>
    <w:rsid w:val="005B37F2"/>
    <w:rsid w:val="005B525B"/>
    <w:rsid w:val="005B7412"/>
    <w:rsid w:val="005B76A6"/>
    <w:rsid w:val="005C06B0"/>
    <w:rsid w:val="005C20D0"/>
    <w:rsid w:val="005C20FB"/>
    <w:rsid w:val="005C23B9"/>
    <w:rsid w:val="005C30DE"/>
    <w:rsid w:val="005C406C"/>
    <w:rsid w:val="005C4145"/>
    <w:rsid w:val="005C4CBC"/>
    <w:rsid w:val="005C502D"/>
    <w:rsid w:val="005C5AE0"/>
    <w:rsid w:val="005C6710"/>
    <w:rsid w:val="005C6BA4"/>
    <w:rsid w:val="005D11DB"/>
    <w:rsid w:val="005D2092"/>
    <w:rsid w:val="005D2312"/>
    <w:rsid w:val="005D34D2"/>
    <w:rsid w:val="005D3928"/>
    <w:rsid w:val="005D3E3D"/>
    <w:rsid w:val="005D4B56"/>
    <w:rsid w:val="005D6132"/>
    <w:rsid w:val="005D62B6"/>
    <w:rsid w:val="005E1B8C"/>
    <w:rsid w:val="005E2D15"/>
    <w:rsid w:val="005E4051"/>
    <w:rsid w:val="005E5195"/>
    <w:rsid w:val="005E6ED4"/>
    <w:rsid w:val="005E6F73"/>
    <w:rsid w:val="005E7D2B"/>
    <w:rsid w:val="005F0A33"/>
    <w:rsid w:val="005F2115"/>
    <w:rsid w:val="005F2B9B"/>
    <w:rsid w:val="005F3BD7"/>
    <w:rsid w:val="005F460F"/>
    <w:rsid w:val="005F558C"/>
    <w:rsid w:val="005F5B2E"/>
    <w:rsid w:val="005F6F4A"/>
    <w:rsid w:val="005F71D3"/>
    <w:rsid w:val="005F7E02"/>
    <w:rsid w:val="00600270"/>
    <w:rsid w:val="00601D63"/>
    <w:rsid w:val="00602A59"/>
    <w:rsid w:val="00605424"/>
    <w:rsid w:val="00605C48"/>
    <w:rsid w:val="00605EBD"/>
    <w:rsid w:val="006072AA"/>
    <w:rsid w:val="00607DB2"/>
    <w:rsid w:val="0061052E"/>
    <w:rsid w:val="0061072D"/>
    <w:rsid w:val="006108FB"/>
    <w:rsid w:val="00610AB1"/>
    <w:rsid w:val="00611065"/>
    <w:rsid w:val="00611129"/>
    <w:rsid w:val="00611AD1"/>
    <w:rsid w:val="006129B5"/>
    <w:rsid w:val="0061327A"/>
    <w:rsid w:val="006132BD"/>
    <w:rsid w:val="00613683"/>
    <w:rsid w:val="00613BF4"/>
    <w:rsid w:val="00614E17"/>
    <w:rsid w:val="0061552F"/>
    <w:rsid w:val="00615B4F"/>
    <w:rsid w:val="00615D08"/>
    <w:rsid w:val="00615E86"/>
    <w:rsid w:val="00616131"/>
    <w:rsid w:val="006169EB"/>
    <w:rsid w:val="00616E35"/>
    <w:rsid w:val="00620429"/>
    <w:rsid w:val="006230D0"/>
    <w:rsid w:val="00624AE1"/>
    <w:rsid w:val="00624E3E"/>
    <w:rsid w:val="00625EEF"/>
    <w:rsid w:val="00626096"/>
    <w:rsid w:val="00627DA7"/>
    <w:rsid w:val="00630AE6"/>
    <w:rsid w:val="00633353"/>
    <w:rsid w:val="006352DC"/>
    <w:rsid w:val="00636C2A"/>
    <w:rsid w:val="00636F5D"/>
    <w:rsid w:val="00637A0F"/>
    <w:rsid w:val="00640789"/>
    <w:rsid w:val="00641340"/>
    <w:rsid w:val="00641FB9"/>
    <w:rsid w:val="00643462"/>
    <w:rsid w:val="00644758"/>
    <w:rsid w:val="00644CF8"/>
    <w:rsid w:val="006458AC"/>
    <w:rsid w:val="00646FA3"/>
    <w:rsid w:val="006476FA"/>
    <w:rsid w:val="00647E32"/>
    <w:rsid w:val="006519F4"/>
    <w:rsid w:val="006524C0"/>
    <w:rsid w:val="00652948"/>
    <w:rsid w:val="00653127"/>
    <w:rsid w:val="0065406E"/>
    <w:rsid w:val="00654C4E"/>
    <w:rsid w:val="00656DEA"/>
    <w:rsid w:val="00660FE3"/>
    <w:rsid w:val="006616D1"/>
    <w:rsid w:val="00661740"/>
    <w:rsid w:val="00662398"/>
    <w:rsid w:val="006630E2"/>
    <w:rsid w:val="00663C1D"/>
    <w:rsid w:val="0066597A"/>
    <w:rsid w:val="00666520"/>
    <w:rsid w:val="00666F91"/>
    <w:rsid w:val="00667842"/>
    <w:rsid w:val="0067051A"/>
    <w:rsid w:val="006705EB"/>
    <w:rsid w:val="006709BC"/>
    <w:rsid w:val="0067150E"/>
    <w:rsid w:val="00671D21"/>
    <w:rsid w:val="00672136"/>
    <w:rsid w:val="0067248B"/>
    <w:rsid w:val="00672F2A"/>
    <w:rsid w:val="00673F9B"/>
    <w:rsid w:val="00676628"/>
    <w:rsid w:val="00682549"/>
    <w:rsid w:val="0068301E"/>
    <w:rsid w:val="006831B2"/>
    <w:rsid w:val="00683592"/>
    <w:rsid w:val="0068425C"/>
    <w:rsid w:val="00686B3C"/>
    <w:rsid w:val="00687B34"/>
    <w:rsid w:val="00687BA5"/>
    <w:rsid w:val="006917A1"/>
    <w:rsid w:val="00691C4C"/>
    <w:rsid w:val="00691D22"/>
    <w:rsid w:val="00691EF6"/>
    <w:rsid w:val="006926E4"/>
    <w:rsid w:val="006934A5"/>
    <w:rsid w:val="00693729"/>
    <w:rsid w:val="006937D0"/>
    <w:rsid w:val="0069485D"/>
    <w:rsid w:val="0069721E"/>
    <w:rsid w:val="00697B87"/>
    <w:rsid w:val="006A07CD"/>
    <w:rsid w:val="006A1E2A"/>
    <w:rsid w:val="006A1F3F"/>
    <w:rsid w:val="006A2152"/>
    <w:rsid w:val="006A26A9"/>
    <w:rsid w:val="006A2F2D"/>
    <w:rsid w:val="006A3B1A"/>
    <w:rsid w:val="006A463B"/>
    <w:rsid w:val="006A4B10"/>
    <w:rsid w:val="006A504C"/>
    <w:rsid w:val="006A5078"/>
    <w:rsid w:val="006A55C3"/>
    <w:rsid w:val="006A7050"/>
    <w:rsid w:val="006A74CD"/>
    <w:rsid w:val="006A7D50"/>
    <w:rsid w:val="006B064F"/>
    <w:rsid w:val="006B0D7D"/>
    <w:rsid w:val="006B1979"/>
    <w:rsid w:val="006B3A8B"/>
    <w:rsid w:val="006B44AE"/>
    <w:rsid w:val="006B7E09"/>
    <w:rsid w:val="006C1553"/>
    <w:rsid w:val="006C2250"/>
    <w:rsid w:val="006C2615"/>
    <w:rsid w:val="006C2AE4"/>
    <w:rsid w:val="006C2CF8"/>
    <w:rsid w:val="006C2DB9"/>
    <w:rsid w:val="006C304E"/>
    <w:rsid w:val="006C50AF"/>
    <w:rsid w:val="006C555A"/>
    <w:rsid w:val="006C5F34"/>
    <w:rsid w:val="006C62E6"/>
    <w:rsid w:val="006C64EC"/>
    <w:rsid w:val="006C672C"/>
    <w:rsid w:val="006C7D91"/>
    <w:rsid w:val="006D01A6"/>
    <w:rsid w:val="006D2360"/>
    <w:rsid w:val="006D2604"/>
    <w:rsid w:val="006D314F"/>
    <w:rsid w:val="006D4024"/>
    <w:rsid w:val="006D5282"/>
    <w:rsid w:val="006D66D2"/>
    <w:rsid w:val="006D7110"/>
    <w:rsid w:val="006D7243"/>
    <w:rsid w:val="006D75C3"/>
    <w:rsid w:val="006E0396"/>
    <w:rsid w:val="006E08D0"/>
    <w:rsid w:val="006E18A1"/>
    <w:rsid w:val="006E1D07"/>
    <w:rsid w:val="006E203D"/>
    <w:rsid w:val="006E2BBC"/>
    <w:rsid w:val="006E5B34"/>
    <w:rsid w:val="006E6C60"/>
    <w:rsid w:val="006E70E2"/>
    <w:rsid w:val="006F0733"/>
    <w:rsid w:val="006F0CD2"/>
    <w:rsid w:val="006F251E"/>
    <w:rsid w:val="006F2810"/>
    <w:rsid w:val="006F4356"/>
    <w:rsid w:val="006F4B4F"/>
    <w:rsid w:val="006F4B56"/>
    <w:rsid w:val="006F5D36"/>
    <w:rsid w:val="006F5F13"/>
    <w:rsid w:val="006F654B"/>
    <w:rsid w:val="006F6862"/>
    <w:rsid w:val="006F7EBE"/>
    <w:rsid w:val="0070187C"/>
    <w:rsid w:val="00702627"/>
    <w:rsid w:val="007037E9"/>
    <w:rsid w:val="00703DDA"/>
    <w:rsid w:val="00704707"/>
    <w:rsid w:val="00705C4C"/>
    <w:rsid w:val="00706068"/>
    <w:rsid w:val="00706D4E"/>
    <w:rsid w:val="00707A92"/>
    <w:rsid w:val="00711773"/>
    <w:rsid w:val="00712BF5"/>
    <w:rsid w:val="00714609"/>
    <w:rsid w:val="00715131"/>
    <w:rsid w:val="007158E8"/>
    <w:rsid w:val="0071592C"/>
    <w:rsid w:val="0071774B"/>
    <w:rsid w:val="0071774C"/>
    <w:rsid w:val="007221D5"/>
    <w:rsid w:val="007223FB"/>
    <w:rsid w:val="0072330E"/>
    <w:rsid w:val="007241F1"/>
    <w:rsid w:val="00724DF4"/>
    <w:rsid w:val="007272F3"/>
    <w:rsid w:val="0073074F"/>
    <w:rsid w:val="00732F17"/>
    <w:rsid w:val="00732F5B"/>
    <w:rsid w:val="00734A69"/>
    <w:rsid w:val="00734AC7"/>
    <w:rsid w:val="00734D68"/>
    <w:rsid w:val="007352CE"/>
    <w:rsid w:val="00736EB7"/>
    <w:rsid w:val="00736FDD"/>
    <w:rsid w:val="00737ECD"/>
    <w:rsid w:val="00741097"/>
    <w:rsid w:val="007429D7"/>
    <w:rsid w:val="00743B03"/>
    <w:rsid w:val="00745C24"/>
    <w:rsid w:val="00745C40"/>
    <w:rsid w:val="00746B1E"/>
    <w:rsid w:val="007476A5"/>
    <w:rsid w:val="00747E3A"/>
    <w:rsid w:val="0075118A"/>
    <w:rsid w:val="007518DA"/>
    <w:rsid w:val="00751A5B"/>
    <w:rsid w:val="00752A6D"/>
    <w:rsid w:val="007531AF"/>
    <w:rsid w:val="007532B9"/>
    <w:rsid w:val="0075390D"/>
    <w:rsid w:val="00753C11"/>
    <w:rsid w:val="00754D99"/>
    <w:rsid w:val="0075544C"/>
    <w:rsid w:val="007554C8"/>
    <w:rsid w:val="00755629"/>
    <w:rsid w:val="00755DFD"/>
    <w:rsid w:val="007602D4"/>
    <w:rsid w:val="00760AD9"/>
    <w:rsid w:val="007615CA"/>
    <w:rsid w:val="00763F6F"/>
    <w:rsid w:val="00764C97"/>
    <w:rsid w:val="00765339"/>
    <w:rsid w:val="00766D18"/>
    <w:rsid w:val="00770C0F"/>
    <w:rsid w:val="007711B4"/>
    <w:rsid w:val="00771D96"/>
    <w:rsid w:val="00772078"/>
    <w:rsid w:val="00773AE6"/>
    <w:rsid w:val="0077462A"/>
    <w:rsid w:val="00774ADA"/>
    <w:rsid w:val="007766FF"/>
    <w:rsid w:val="00776DF0"/>
    <w:rsid w:val="00777577"/>
    <w:rsid w:val="007803DA"/>
    <w:rsid w:val="0078124E"/>
    <w:rsid w:val="0078278F"/>
    <w:rsid w:val="007849A9"/>
    <w:rsid w:val="00784F97"/>
    <w:rsid w:val="0078540D"/>
    <w:rsid w:val="00785766"/>
    <w:rsid w:val="007859D1"/>
    <w:rsid w:val="00787539"/>
    <w:rsid w:val="00791275"/>
    <w:rsid w:val="00791D3E"/>
    <w:rsid w:val="00793350"/>
    <w:rsid w:val="00795011"/>
    <w:rsid w:val="00795A71"/>
    <w:rsid w:val="00795A85"/>
    <w:rsid w:val="00795C4D"/>
    <w:rsid w:val="00796FE3"/>
    <w:rsid w:val="0079728E"/>
    <w:rsid w:val="00797CE5"/>
    <w:rsid w:val="007A00FF"/>
    <w:rsid w:val="007A0892"/>
    <w:rsid w:val="007A0E9C"/>
    <w:rsid w:val="007A10CB"/>
    <w:rsid w:val="007A1381"/>
    <w:rsid w:val="007A171B"/>
    <w:rsid w:val="007A2F26"/>
    <w:rsid w:val="007A3254"/>
    <w:rsid w:val="007A62D6"/>
    <w:rsid w:val="007A67CA"/>
    <w:rsid w:val="007A6A42"/>
    <w:rsid w:val="007A7F60"/>
    <w:rsid w:val="007B090C"/>
    <w:rsid w:val="007B0F10"/>
    <w:rsid w:val="007B15D1"/>
    <w:rsid w:val="007B1CED"/>
    <w:rsid w:val="007B1F60"/>
    <w:rsid w:val="007B2039"/>
    <w:rsid w:val="007B3113"/>
    <w:rsid w:val="007B380B"/>
    <w:rsid w:val="007B488E"/>
    <w:rsid w:val="007B5446"/>
    <w:rsid w:val="007B65F6"/>
    <w:rsid w:val="007C019E"/>
    <w:rsid w:val="007C1F2B"/>
    <w:rsid w:val="007C344A"/>
    <w:rsid w:val="007C38E0"/>
    <w:rsid w:val="007C3D45"/>
    <w:rsid w:val="007C539F"/>
    <w:rsid w:val="007C594D"/>
    <w:rsid w:val="007C6317"/>
    <w:rsid w:val="007C657C"/>
    <w:rsid w:val="007C7889"/>
    <w:rsid w:val="007D0507"/>
    <w:rsid w:val="007D1254"/>
    <w:rsid w:val="007D1D2B"/>
    <w:rsid w:val="007D276C"/>
    <w:rsid w:val="007D2CB3"/>
    <w:rsid w:val="007D2EDA"/>
    <w:rsid w:val="007D43A5"/>
    <w:rsid w:val="007D7B19"/>
    <w:rsid w:val="007E1978"/>
    <w:rsid w:val="007E446B"/>
    <w:rsid w:val="007E5F6B"/>
    <w:rsid w:val="007E72B3"/>
    <w:rsid w:val="007F0563"/>
    <w:rsid w:val="007F057D"/>
    <w:rsid w:val="007F0917"/>
    <w:rsid w:val="007F0BDD"/>
    <w:rsid w:val="007F1396"/>
    <w:rsid w:val="007F177A"/>
    <w:rsid w:val="007F1BC7"/>
    <w:rsid w:val="007F31DC"/>
    <w:rsid w:val="007F3810"/>
    <w:rsid w:val="007F434E"/>
    <w:rsid w:val="007F5765"/>
    <w:rsid w:val="007F5E50"/>
    <w:rsid w:val="007F6466"/>
    <w:rsid w:val="007F6A33"/>
    <w:rsid w:val="007F6B76"/>
    <w:rsid w:val="007F78E8"/>
    <w:rsid w:val="007F79EC"/>
    <w:rsid w:val="00803221"/>
    <w:rsid w:val="00804725"/>
    <w:rsid w:val="00804B77"/>
    <w:rsid w:val="00805E24"/>
    <w:rsid w:val="00806593"/>
    <w:rsid w:val="008073F5"/>
    <w:rsid w:val="00807668"/>
    <w:rsid w:val="00807984"/>
    <w:rsid w:val="00807A99"/>
    <w:rsid w:val="00812170"/>
    <w:rsid w:val="008151F5"/>
    <w:rsid w:val="00815804"/>
    <w:rsid w:val="0081794D"/>
    <w:rsid w:val="0082199A"/>
    <w:rsid w:val="00821A63"/>
    <w:rsid w:val="00823CA4"/>
    <w:rsid w:val="008248B2"/>
    <w:rsid w:val="00824998"/>
    <w:rsid w:val="0082680F"/>
    <w:rsid w:val="0083071F"/>
    <w:rsid w:val="008308D9"/>
    <w:rsid w:val="00830DC4"/>
    <w:rsid w:val="00832226"/>
    <w:rsid w:val="00832CA9"/>
    <w:rsid w:val="00832EB3"/>
    <w:rsid w:val="00835B0D"/>
    <w:rsid w:val="00836C03"/>
    <w:rsid w:val="00840143"/>
    <w:rsid w:val="008401E9"/>
    <w:rsid w:val="008433E5"/>
    <w:rsid w:val="00845B9B"/>
    <w:rsid w:val="00850761"/>
    <w:rsid w:val="00853332"/>
    <w:rsid w:val="00853C5B"/>
    <w:rsid w:val="00853CA2"/>
    <w:rsid w:val="0085411B"/>
    <w:rsid w:val="008544E1"/>
    <w:rsid w:val="008565F2"/>
    <w:rsid w:val="00856D81"/>
    <w:rsid w:val="0086139B"/>
    <w:rsid w:val="00861629"/>
    <w:rsid w:val="00861BC6"/>
    <w:rsid w:val="00862A79"/>
    <w:rsid w:val="008635D8"/>
    <w:rsid w:val="00863857"/>
    <w:rsid w:val="008639BE"/>
    <w:rsid w:val="00864010"/>
    <w:rsid w:val="008646ED"/>
    <w:rsid w:val="00864C8D"/>
    <w:rsid w:val="00864F13"/>
    <w:rsid w:val="00866168"/>
    <w:rsid w:val="00867942"/>
    <w:rsid w:val="00867AC5"/>
    <w:rsid w:val="008710C8"/>
    <w:rsid w:val="008725F6"/>
    <w:rsid w:val="00872E30"/>
    <w:rsid w:val="00873E33"/>
    <w:rsid w:val="00874DB7"/>
    <w:rsid w:val="00875195"/>
    <w:rsid w:val="008757A0"/>
    <w:rsid w:val="008765DB"/>
    <w:rsid w:val="0087689A"/>
    <w:rsid w:val="00880C01"/>
    <w:rsid w:val="00881F05"/>
    <w:rsid w:val="00882A2A"/>
    <w:rsid w:val="00883BDB"/>
    <w:rsid w:val="008845E9"/>
    <w:rsid w:val="00884EBB"/>
    <w:rsid w:val="008862AB"/>
    <w:rsid w:val="0088665C"/>
    <w:rsid w:val="0088794A"/>
    <w:rsid w:val="0089022D"/>
    <w:rsid w:val="00891032"/>
    <w:rsid w:val="00893003"/>
    <w:rsid w:val="008930E1"/>
    <w:rsid w:val="0089330A"/>
    <w:rsid w:val="00893A28"/>
    <w:rsid w:val="00894140"/>
    <w:rsid w:val="00896C4F"/>
    <w:rsid w:val="00897545"/>
    <w:rsid w:val="008A06EA"/>
    <w:rsid w:val="008A0A9C"/>
    <w:rsid w:val="008A0E8C"/>
    <w:rsid w:val="008A2063"/>
    <w:rsid w:val="008A2B8B"/>
    <w:rsid w:val="008A434C"/>
    <w:rsid w:val="008A44DE"/>
    <w:rsid w:val="008A53E6"/>
    <w:rsid w:val="008A5E68"/>
    <w:rsid w:val="008A5F99"/>
    <w:rsid w:val="008A7528"/>
    <w:rsid w:val="008A79C3"/>
    <w:rsid w:val="008A7DF7"/>
    <w:rsid w:val="008B03B8"/>
    <w:rsid w:val="008B0C82"/>
    <w:rsid w:val="008B226A"/>
    <w:rsid w:val="008B28C4"/>
    <w:rsid w:val="008B3D31"/>
    <w:rsid w:val="008B4A82"/>
    <w:rsid w:val="008B4D76"/>
    <w:rsid w:val="008B58F9"/>
    <w:rsid w:val="008B7378"/>
    <w:rsid w:val="008B7D02"/>
    <w:rsid w:val="008C097B"/>
    <w:rsid w:val="008C13D3"/>
    <w:rsid w:val="008C17DF"/>
    <w:rsid w:val="008C1FBD"/>
    <w:rsid w:val="008C2928"/>
    <w:rsid w:val="008C2AF7"/>
    <w:rsid w:val="008C2EDF"/>
    <w:rsid w:val="008C387E"/>
    <w:rsid w:val="008C3A93"/>
    <w:rsid w:val="008C7961"/>
    <w:rsid w:val="008C7C42"/>
    <w:rsid w:val="008D1BF8"/>
    <w:rsid w:val="008D2047"/>
    <w:rsid w:val="008D389D"/>
    <w:rsid w:val="008D4069"/>
    <w:rsid w:val="008D46DC"/>
    <w:rsid w:val="008D48C3"/>
    <w:rsid w:val="008D5DBF"/>
    <w:rsid w:val="008D6422"/>
    <w:rsid w:val="008D7FD2"/>
    <w:rsid w:val="008E10B5"/>
    <w:rsid w:val="008E227B"/>
    <w:rsid w:val="008E2FBB"/>
    <w:rsid w:val="008E4AE9"/>
    <w:rsid w:val="008E4C2C"/>
    <w:rsid w:val="008E4CAC"/>
    <w:rsid w:val="008E504F"/>
    <w:rsid w:val="008E5E6C"/>
    <w:rsid w:val="008E5F29"/>
    <w:rsid w:val="008E602E"/>
    <w:rsid w:val="008F0702"/>
    <w:rsid w:val="008F0961"/>
    <w:rsid w:val="008F1B80"/>
    <w:rsid w:val="008F228F"/>
    <w:rsid w:val="008F42B9"/>
    <w:rsid w:val="008F54F9"/>
    <w:rsid w:val="008F63C5"/>
    <w:rsid w:val="0090033A"/>
    <w:rsid w:val="00900C74"/>
    <w:rsid w:val="009010A9"/>
    <w:rsid w:val="009010CE"/>
    <w:rsid w:val="00901DE2"/>
    <w:rsid w:val="00903B29"/>
    <w:rsid w:val="00903D00"/>
    <w:rsid w:val="009051F2"/>
    <w:rsid w:val="009067A9"/>
    <w:rsid w:val="00907CA8"/>
    <w:rsid w:val="00910CFD"/>
    <w:rsid w:val="0091237F"/>
    <w:rsid w:val="00912831"/>
    <w:rsid w:val="00912E31"/>
    <w:rsid w:val="0091381F"/>
    <w:rsid w:val="00914833"/>
    <w:rsid w:val="0091498E"/>
    <w:rsid w:val="00914B19"/>
    <w:rsid w:val="009155F5"/>
    <w:rsid w:val="00915FD8"/>
    <w:rsid w:val="0091648B"/>
    <w:rsid w:val="009172F0"/>
    <w:rsid w:val="00917EC9"/>
    <w:rsid w:val="00917F9A"/>
    <w:rsid w:val="0092044E"/>
    <w:rsid w:val="009211F9"/>
    <w:rsid w:val="00921342"/>
    <w:rsid w:val="00922C61"/>
    <w:rsid w:val="00923661"/>
    <w:rsid w:val="00924F36"/>
    <w:rsid w:val="00924FDA"/>
    <w:rsid w:val="0092599B"/>
    <w:rsid w:val="009265B0"/>
    <w:rsid w:val="009267D9"/>
    <w:rsid w:val="009269B6"/>
    <w:rsid w:val="00926A35"/>
    <w:rsid w:val="00926F09"/>
    <w:rsid w:val="0092729D"/>
    <w:rsid w:val="009278CA"/>
    <w:rsid w:val="009310EA"/>
    <w:rsid w:val="009314A4"/>
    <w:rsid w:val="00931581"/>
    <w:rsid w:val="00933B65"/>
    <w:rsid w:val="00933ECC"/>
    <w:rsid w:val="00934B93"/>
    <w:rsid w:val="00937471"/>
    <w:rsid w:val="009418A3"/>
    <w:rsid w:val="00942B69"/>
    <w:rsid w:val="00943E66"/>
    <w:rsid w:val="00946343"/>
    <w:rsid w:val="009510BF"/>
    <w:rsid w:val="0095288A"/>
    <w:rsid w:val="0095443E"/>
    <w:rsid w:val="00954DDC"/>
    <w:rsid w:val="00956F31"/>
    <w:rsid w:val="009571F0"/>
    <w:rsid w:val="0095741C"/>
    <w:rsid w:val="00957A8E"/>
    <w:rsid w:val="00957B5C"/>
    <w:rsid w:val="00957FAB"/>
    <w:rsid w:val="0096025A"/>
    <w:rsid w:val="009605A7"/>
    <w:rsid w:val="00960B94"/>
    <w:rsid w:val="00961E9A"/>
    <w:rsid w:val="0096258F"/>
    <w:rsid w:val="009626B2"/>
    <w:rsid w:val="0096428E"/>
    <w:rsid w:val="0096592E"/>
    <w:rsid w:val="009667C0"/>
    <w:rsid w:val="00966D00"/>
    <w:rsid w:val="0097005D"/>
    <w:rsid w:val="0097190C"/>
    <w:rsid w:val="00971E9F"/>
    <w:rsid w:val="00972088"/>
    <w:rsid w:val="009726CB"/>
    <w:rsid w:val="00973EB2"/>
    <w:rsid w:val="00974994"/>
    <w:rsid w:val="00975189"/>
    <w:rsid w:val="00975BD8"/>
    <w:rsid w:val="00976602"/>
    <w:rsid w:val="00976CA6"/>
    <w:rsid w:val="009772CF"/>
    <w:rsid w:val="00977BC4"/>
    <w:rsid w:val="00980AB0"/>
    <w:rsid w:val="00980CF3"/>
    <w:rsid w:val="00981D05"/>
    <w:rsid w:val="00983AF0"/>
    <w:rsid w:val="00983C26"/>
    <w:rsid w:val="00983E9D"/>
    <w:rsid w:val="00985094"/>
    <w:rsid w:val="00986DFD"/>
    <w:rsid w:val="00987D9A"/>
    <w:rsid w:val="00990FE5"/>
    <w:rsid w:val="00991E0D"/>
    <w:rsid w:val="00991EBC"/>
    <w:rsid w:val="0099378E"/>
    <w:rsid w:val="0099690F"/>
    <w:rsid w:val="00996B04"/>
    <w:rsid w:val="0099707A"/>
    <w:rsid w:val="00997A4D"/>
    <w:rsid w:val="00997D25"/>
    <w:rsid w:val="009A01E7"/>
    <w:rsid w:val="009A0345"/>
    <w:rsid w:val="009A0E89"/>
    <w:rsid w:val="009A141F"/>
    <w:rsid w:val="009A1B7E"/>
    <w:rsid w:val="009A1DB7"/>
    <w:rsid w:val="009A3CAC"/>
    <w:rsid w:val="009A4EB4"/>
    <w:rsid w:val="009A5BD8"/>
    <w:rsid w:val="009A5C91"/>
    <w:rsid w:val="009A6D27"/>
    <w:rsid w:val="009A7692"/>
    <w:rsid w:val="009B03CD"/>
    <w:rsid w:val="009B0991"/>
    <w:rsid w:val="009B19C5"/>
    <w:rsid w:val="009B2B8A"/>
    <w:rsid w:val="009B36AB"/>
    <w:rsid w:val="009B6196"/>
    <w:rsid w:val="009B77C2"/>
    <w:rsid w:val="009C1342"/>
    <w:rsid w:val="009C17EB"/>
    <w:rsid w:val="009C386B"/>
    <w:rsid w:val="009C38EB"/>
    <w:rsid w:val="009C496E"/>
    <w:rsid w:val="009C4E31"/>
    <w:rsid w:val="009C4EE2"/>
    <w:rsid w:val="009C53AC"/>
    <w:rsid w:val="009D093F"/>
    <w:rsid w:val="009D0F0F"/>
    <w:rsid w:val="009D1BF4"/>
    <w:rsid w:val="009D4776"/>
    <w:rsid w:val="009D4D5D"/>
    <w:rsid w:val="009D4EEE"/>
    <w:rsid w:val="009D560D"/>
    <w:rsid w:val="009D635D"/>
    <w:rsid w:val="009D6FDF"/>
    <w:rsid w:val="009E0BFF"/>
    <w:rsid w:val="009E0CB2"/>
    <w:rsid w:val="009E20C0"/>
    <w:rsid w:val="009E2138"/>
    <w:rsid w:val="009E2148"/>
    <w:rsid w:val="009E2246"/>
    <w:rsid w:val="009E2941"/>
    <w:rsid w:val="009E2F3B"/>
    <w:rsid w:val="009E374B"/>
    <w:rsid w:val="009E4E0A"/>
    <w:rsid w:val="009E54FD"/>
    <w:rsid w:val="009E5767"/>
    <w:rsid w:val="009F07CF"/>
    <w:rsid w:val="009F0BC6"/>
    <w:rsid w:val="009F16BB"/>
    <w:rsid w:val="009F1F28"/>
    <w:rsid w:val="009F361B"/>
    <w:rsid w:val="009F44C0"/>
    <w:rsid w:val="009F6C66"/>
    <w:rsid w:val="009F735F"/>
    <w:rsid w:val="009F772F"/>
    <w:rsid w:val="009F7E8F"/>
    <w:rsid w:val="00A0127C"/>
    <w:rsid w:val="00A019F7"/>
    <w:rsid w:val="00A01CF5"/>
    <w:rsid w:val="00A01E3D"/>
    <w:rsid w:val="00A03205"/>
    <w:rsid w:val="00A0350B"/>
    <w:rsid w:val="00A03E1D"/>
    <w:rsid w:val="00A04049"/>
    <w:rsid w:val="00A04274"/>
    <w:rsid w:val="00A04B18"/>
    <w:rsid w:val="00A07383"/>
    <w:rsid w:val="00A07636"/>
    <w:rsid w:val="00A076F6"/>
    <w:rsid w:val="00A10518"/>
    <w:rsid w:val="00A11A1D"/>
    <w:rsid w:val="00A11D51"/>
    <w:rsid w:val="00A1248F"/>
    <w:rsid w:val="00A1295E"/>
    <w:rsid w:val="00A15209"/>
    <w:rsid w:val="00A1599D"/>
    <w:rsid w:val="00A159F9"/>
    <w:rsid w:val="00A1786B"/>
    <w:rsid w:val="00A17A07"/>
    <w:rsid w:val="00A201B9"/>
    <w:rsid w:val="00A20807"/>
    <w:rsid w:val="00A2095D"/>
    <w:rsid w:val="00A209F6"/>
    <w:rsid w:val="00A20BAB"/>
    <w:rsid w:val="00A20DF9"/>
    <w:rsid w:val="00A223A3"/>
    <w:rsid w:val="00A22C37"/>
    <w:rsid w:val="00A231FF"/>
    <w:rsid w:val="00A23A22"/>
    <w:rsid w:val="00A25BEB"/>
    <w:rsid w:val="00A26E1D"/>
    <w:rsid w:val="00A30FA9"/>
    <w:rsid w:val="00A3201E"/>
    <w:rsid w:val="00A32325"/>
    <w:rsid w:val="00A325A3"/>
    <w:rsid w:val="00A32763"/>
    <w:rsid w:val="00A327EB"/>
    <w:rsid w:val="00A337FB"/>
    <w:rsid w:val="00A34D4B"/>
    <w:rsid w:val="00A361B9"/>
    <w:rsid w:val="00A36E89"/>
    <w:rsid w:val="00A3717C"/>
    <w:rsid w:val="00A372FD"/>
    <w:rsid w:val="00A375B6"/>
    <w:rsid w:val="00A37C42"/>
    <w:rsid w:val="00A37D34"/>
    <w:rsid w:val="00A405F2"/>
    <w:rsid w:val="00A40672"/>
    <w:rsid w:val="00A41402"/>
    <w:rsid w:val="00A41D54"/>
    <w:rsid w:val="00A44CAF"/>
    <w:rsid w:val="00A464D7"/>
    <w:rsid w:val="00A4660C"/>
    <w:rsid w:val="00A4697D"/>
    <w:rsid w:val="00A47A55"/>
    <w:rsid w:val="00A52D2B"/>
    <w:rsid w:val="00A53247"/>
    <w:rsid w:val="00A53455"/>
    <w:rsid w:val="00A56683"/>
    <w:rsid w:val="00A56FF1"/>
    <w:rsid w:val="00A60457"/>
    <w:rsid w:val="00A6153A"/>
    <w:rsid w:val="00A61A7A"/>
    <w:rsid w:val="00A62532"/>
    <w:rsid w:val="00A62CC9"/>
    <w:rsid w:val="00A64F45"/>
    <w:rsid w:val="00A664AC"/>
    <w:rsid w:val="00A6691A"/>
    <w:rsid w:val="00A670B6"/>
    <w:rsid w:val="00A70453"/>
    <w:rsid w:val="00A70574"/>
    <w:rsid w:val="00A70859"/>
    <w:rsid w:val="00A71BE2"/>
    <w:rsid w:val="00A72528"/>
    <w:rsid w:val="00A7406C"/>
    <w:rsid w:val="00A742D3"/>
    <w:rsid w:val="00A74E1F"/>
    <w:rsid w:val="00A75166"/>
    <w:rsid w:val="00A753DC"/>
    <w:rsid w:val="00A7556C"/>
    <w:rsid w:val="00A77B03"/>
    <w:rsid w:val="00A77FA8"/>
    <w:rsid w:val="00A807F9"/>
    <w:rsid w:val="00A827E1"/>
    <w:rsid w:val="00A82B50"/>
    <w:rsid w:val="00A82E7A"/>
    <w:rsid w:val="00A83AEB"/>
    <w:rsid w:val="00A845FB"/>
    <w:rsid w:val="00A853EB"/>
    <w:rsid w:val="00A8683E"/>
    <w:rsid w:val="00A8693C"/>
    <w:rsid w:val="00A8706E"/>
    <w:rsid w:val="00A87517"/>
    <w:rsid w:val="00A90CAD"/>
    <w:rsid w:val="00A90DE7"/>
    <w:rsid w:val="00A91941"/>
    <w:rsid w:val="00A92227"/>
    <w:rsid w:val="00A92E61"/>
    <w:rsid w:val="00A93BB2"/>
    <w:rsid w:val="00A93C5C"/>
    <w:rsid w:val="00A94443"/>
    <w:rsid w:val="00A95539"/>
    <w:rsid w:val="00A960B8"/>
    <w:rsid w:val="00A96310"/>
    <w:rsid w:val="00A9755C"/>
    <w:rsid w:val="00AA1731"/>
    <w:rsid w:val="00AA202A"/>
    <w:rsid w:val="00AA3359"/>
    <w:rsid w:val="00AA3673"/>
    <w:rsid w:val="00AA4F48"/>
    <w:rsid w:val="00AA6279"/>
    <w:rsid w:val="00AA63DD"/>
    <w:rsid w:val="00AA66B2"/>
    <w:rsid w:val="00AA69AD"/>
    <w:rsid w:val="00AA79BF"/>
    <w:rsid w:val="00AB03A3"/>
    <w:rsid w:val="00AB072E"/>
    <w:rsid w:val="00AB0F7D"/>
    <w:rsid w:val="00AB235F"/>
    <w:rsid w:val="00AB27A0"/>
    <w:rsid w:val="00AB284F"/>
    <w:rsid w:val="00AB2FC3"/>
    <w:rsid w:val="00AB323A"/>
    <w:rsid w:val="00AB39C2"/>
    <w:rsid w:val="00AB42A8"/>
    <w:rsid w:val="00AB60AE"/>
    <w:rsid w:val="00AB7019"/>
    <w:rsid w:val="00AB7072"/>
    <w:rsid w:val="00AB71D0"/>
    <w:rsid w:val="00AC2467"/>
    <w:rsid w:val="00AC2912"/>
    <w:rsid w:val="00AC3932"/>
    <w:rsid w:val="00AC3A0E"/>
    <w:rsid w:val="00AC5F04"/>
    <w:rsid w:val="00AC747C"/>
    <w:rsid w:val="00AD1D56"/>
    <w:rsid w:val="00AD262D"/>
    <w:rsid w:val="00AD32E3"/>
    <w:rsid w:val="00AD3EA7"/>
    <w:rsid w:val="00AD3F94"/>
    <w:rsid w:val="00AD5137"/>
    <w:rsid w:val="00AE05A3"/>
    <w:rsid w:val="00AE0919"/>
    <w:rsid w:val="00AE25A2"/>
    <w:rsid w:val="00AE262F"/>
    <w:rsid w:val="00AE38BE"/>
    <w:rsid w:val="00AE425C"/>
    <w:rsid w:val="00AE4B02"/>
    <w:rsid w:val="00AE661A"/>
    <w:rsid w:val="00AE6A2C"/>
    <w:rsid w:val="00AE767B"/>
    <w:rsid w:val="00AE7A7F"/>
    <w:rsid w:val="00AE7F05"/>
    <w:rsid w:val="00AF0ADC"/>
    <w:rsid w:val="00AF6633"/>
    <w:rsid w:val="00B005C0"/>
    <w:rsid w:val="00B0082F"/>
    <w:rsid w:val="00B008DE"/>
    <w:rsid w:val="00B048DF"/>
    <w:rsid w:val="00B04A1F"/>
    <w:rsid w:val="00B05C86"/>
    <w:rsid w:val="00B0658A"/>
    <w:rsid w:val="00B067AA"/>
    <w:rsid w:val="00B103B9"/>
    <w:rsid w:val="00B10CC1"/>
    <w:rsid w:val="00B113D5"/>
    <w:rsid w:val="00B13E83"/>
    <w:rsid w:val="00B15169"/>
    <w:rsid w:val="00B15E2F"/>
    <w:rsid w:val="00B16EA3"/>
    <w:rsid w:val="00B17474"/>
    <w:rsid w:val="00B17EE7"/>
    <w:rsid w:val="00B2061F"/>
    <w:rsid w:val="00B207BC"/>
    <w:rsid w:val="00B20E22"/>
    <w:rsid w:val="00B22675"/>
    <w:rsid w:val="00B24892"/>
    <w:rsid w:val="00B24C9D"/>
    <w:rsid w:val="00B25F24"/>
    <w:rsid w:val="00B27745"/>
    <w:rsid w:val="00B27A57"/>
    <w:rsid w:val="00B31CDB"/>
    <w:rsid w:val="00B32318"/>
    <w:rsid w:val="00B3268B"/>
    <w:rsid w:val="00B3374A"/>
    <w:rsid w:val="00B3558D"/>
    <w:rsid w:val="00B35E3A"/>
    <w:rsid w:val="00B36AAF"/>
    <w:rsid w:val="00B37286"/>
    <w:rsid w:val="00B37A50"/>
    <w:rsid w:val="00B423A1"/>
    <w:rsid w:val="00B42409"/>
    <w:rsid w:val="00B430AE"/>
    <w:rsid w:val="00B43841"/>
    <w:rsid w:val="00B45877"/>
    <w:rsid w:val="00B4595B"/>
    <w:rsid w:val="00B46CCF"/>
    <w:rsid w:val="00B518FB"/>
    <w:rsid w:val="00B524C5"/>
    <w:rsid w:val="00B5380F"/>
    <w:rsid w:val="00B5406D"/>
    <w:rsid w:val="00B548B3"/>
    <w:rsid w:val="00B5697A"/>
    <w:rsid w:val="00B56CF6"/>
    <w:rsid w:val="00B5725F"/>
    <w:rsid w:val="00B6029E"/>
    <w:rsid w:val="00B60DE3"/>
    <w:rsid w:val="00B61CCD"/>
    <w:rsid w:val="00B64F60"/>
    <w:rsid w:val="00B65E17"/>
    <w:rsid w:val="00B66AD8"/>
    <w:rsid w:val="00B67672"/>
    <w:rsid w:val="00B7033E"/>
    <w:rsid w:val="00B7063A"/>
    <w:rsid w:val="00B713B5"/>
    <w:rsid w:val="00B71F5B"/>
    <w:rsid w:val="00B7259A"/>
    <w:rsid w:val="00B734C0"/>
    <w:rsid w:val="00B74816"/>
    <w:rsid w:val="00B7486C"/>
    <w:rsid w:val="00B753C8"/>
    <w:rsid w:val="00B75CC1"/>
    <w:rsid w:val="00B76A8F"/>
    <w:rsid w:val="00B76AFA"/>
    <w:rsid w:val="00B80262"/>
    <w:rsid w:val="00B80876"/>
    <w:rsid w:val="00B832D1"/>
    <w:rsid w:val="00B86FE8"/>
    <w:rsid w:val="00B8715F"/>
    <w:rsid w:val="00B877C6"/>
    <w:rsid w:val="00B90C99"/>
    <w:rsid w:val="00B918A3"/>
    <w:rsid w:val="00B92170"/>
    <w:rsid w:val="00B92AA4"/>
    <w:rsid w:val="00B93419"/>
    <w:rsid w:val="00B9685A"/>
    <w:rsid w:val="00B97230"/>
    <w:rsid w:val="00B97CE5"/>
    <w:rsid w:val="00B97D21"/>
    <w:rsid w:val="00BA08D8"/>
    <w:rsid w:val="00BA1E7B"/>
    <w:rsid w:val="00BA2A0D"/>
    <w:rsid w:val="00BA4BF4"/>
    <w:rsid w:val="00BA53FF"/>
    <w:rsid w:val="00BA5FC3"/>
    <w:rsid w:val="00BA672A"/>
    <w:rsid w:val="00BA6788"/>
    <w:rsid w:val="00BA6B87"/>
    <w:rsid w:val="00BA714A"/>
    <w:rsid w:val="00BA7687"/>
    <w:rsid w:val="00BB0FC4"/>
    <w:rsid w:val="00BB107C"/>
    <w:rsid w:val="00BB2891"/>
    <w:rsid w:val="00BB4567"/>
    <w:rsid w:val="00BB500D"/>
    <w:rsid w:val="00BB7036"/>
    <w:rsid w:val="00BB7841"/>
    <w:rsid w:val="00BB7CEA"/>
    <w:rsid w:val="00BC11AF"/>
    <w:rsid w:val="00BC1553"/>
    <w:rsid w:val="00BC1925"/>
    <w:rsid w:val="00BC1FA8"/>
    <w:rsid w:val="00BC1FAD"/>
    <w:rsid w:val="00BC2864"/>
    <w:rsid w:val="00BC28EF"/>
    <w:rsid w:val="00BC73D8"/>
    <w:rsid w:val="00BD0501"/>
    <w:rsid w:val="00BD0F4C"/>
    <w:rsid w:val="00BD22BF"/>
    <w:rsid w:val="00BD33D1"/>
    <w:rsid w:val="00BD3A7D"/>
    <w:rsid w:val="00BD4069"/>
    <w:rsid w:val="00BD4E5E"/>
    <w:rsid w:val="00BD553F"/>
    <w:rsid w:val="00BD5B34"/>
    <w:rsid w:val="00BD5ED2"/>
    <w:rsid w:val="00BD691E"/>
    <w:rsid w:val="00BD6B79"/>
    <w:rsid w:val="00BE102A"/>
    <w:rsid w:val="00BE19FC"/>
    <w:rsid w:val="00BE3628"/>
    <w:rsid w:val="00BE5E73"/>
    <w:rsid w:val="00BE706F"/>
    <w:rsid w:val="00BF3EE8"/>
    <w:rsid w:val="00BF42B0"/>
    <w:rsid w:val="00BF4E70"/>
    <w:rsid w:val="00BF5220"/>
    <w:rsid w:val="00BF5A5F"/>
    <w:rsid w:val="00BF5F4F"/>
    <w:rsid w:val="00BF6119"/>
    <w:rsid w:val="00BF6744"/>
    <w:rsid w:val="00BF6C84"/>
    <w:rsid w:val="00BF7835"/>
    <w:rsid w:val="00C03187"/>
    <w:rsid w:val="00C045E3"/>
    <w:rsid w:val="00C1002B"/>
    <w:rsid w:val="00C12CB5"/>
    <w:rsid w:val="00C13E0E"/>
    <w:rsid w:val="00C14A88"/>
    <w:rsid w:val="00C156E8"/>
    <w:rsid w:val="00C16F71"/>
    <w:rsid w:val="00C20042"/>
    <w:rsid w:val="00C218F3"/>
    <w:rsid w:val="00C2278C"/>
    <w:rsid w:val="00C22EBF"/>
    <w:rsid w:val="00C2310E"/>
    <w:rsid w:val="00C23CC0"/>
    <w:rsid w:val="00C26D79"/>
    <w:rsid w:val="00C27B4F"/>
    <w:rsid w:val="00C3146C"/>
    <w:rsid w:val="00C31E81"/>
    <w:rsid w:val="00C3278D"/>
    <w:rsid w:val="00C32A59"/>
    <w:rsid w:val="00C3312C"/>
    <w:rsid w:val="00C33C55"/>
    <w:rsid w:val="00C34641"/>
    <w:rsid w:val="00C34898"/>
    <w:rsid w:val="00C348BE"/>
    <w:rsid w:val="00C361AA"/>
    <w:rsid w:val="00C36ADC"/>
    <w:rsid w:val="00C36F35"/>
    <w:rsid w:val="00C4066F"/>
    <w:rsid w:val="00C40E91"/>
    <w:rsid w:val="00C414A0"/>
    <w:rsid w:val="00C41ED4"/>
    <w:rsid w:val="00C42177"/>
    <w:rsid w:val="00C42FFB"/>
    <w:rsid w:val="00C44576"/>
    <w:rsid w:val="00C4465C"/>
    <w:rsid w:val="00C446B0"/>
    <w:rsid w:val="00C44A23"/>
    <w:rsid w:val="00C45764"/>
    <w:rsid w:val="00C468C8"/>
    <w:rsid w:val="00C4790B"/>
    <w:rsid w:val="00C50415"/>
    <w:rsid w:val="00C507D6"/>
    <w:rsid w:val="00C50CFC"/>
    <w:rsid w:val="00C52933"/>
    <w:rsid w:val="00C52E22"/>
    <w:rsid w:val="00C53E8C"/>
    <w:rsid w:val="00C53EF5"/>
    <w:rsid w:val="00C55452"/>
    <w:rsid w:val="00C56965"/>
    <w:rsid w:val="00C621E8"/>
    <w:rsid w:val="00C635E1"/>
    <w:rsid w:val="00C653ED"/>
    <w:rsid w:val="00C671DC"/>
    <w:rsid w:val="00C71D9B"/>
    <w:rsid w:val="00C72C27"/>
    <w:rsid w:val="00C731F0"/>
    <w:rsid w:val="00C742C0"/>
    <w:rsid w:val="00C743B6"/>
    <w:rsid w:val="00C759F8"/>
    <w:rsid w:val="00C75D52"/>
    <w:rsid w:val="00C76732"/>
    <w:rsid w:val="00C76C50"/>
    <w:rsid w:val="00C77192"/>
    <w:rsid w:val="00C80607"/>
    <w:rsid w:val="00C81338"/>
    <w:rsid w:val="00C82140"/>
    <w:rsid w:val="00C82638"/>
    <w:rsid w:val="00C86C4F"/>
    <w:rsid w:val="00C91C26"/>
    <w:rsid w:val="00C92339"/>
    <w:rsid w:val="00C92E7E"/>
    <w:rsid w:val="00C93B37"/>
    <w:rsid w:val="00C94955"/>
    <w:rsid w:val="00C9516B"/>
    <w:rsid w:val="00C95265"/>
    <w:rsid w:val="00C95487"/>
    <w:rsid w:val="00C95B05"/>
    <w:rsid w:val="00C95EF8"/>
    <w:rsid w:val="00C95F01"/>
    <w:rsid w:val="00C96317"/>
    <w:rsid w:val="00C96DF8"/>
    <w:rsid w:val="00C9788B"/>
    <w:rsid w:val="00C97E22"/>
    <w:rsid w:val="00CA0CE5"/>
    <w:rsid w:val="00CA128E"/>
    <w:rsid w:val="00CA1506"/>
    <w:rsid w:val="00CA1D6B"/>
    <w:rsid w:val="00CA2C3C"/>
    <w:rsid w:val="00CA5900"/>
    <w:rsid w:val="00CA5AE6"/>
    <w:rsid w:val="00CA71A1"/>
    <w:rsid w:val="00CA751F"/>
    <w:rsid w:val="00CB006F"/>
    <w:rsid w:val="00CB0B90"/>
    <w:rsid w:val="00CB2085"/>
    <w:rsid w:val="00CB2872"/>
    <w:rsid w:val="00CB2FAE"/>
    <w:rsid w:val="00CB3462"/>
    <w:rsid w:val="00CB3868"/>
    <w:rsid w:val="00CB3F4F"/>
    <w:rsid w:val="00CB41C2"/>
    <w:rsid w:val="00CB5032"/>
    <w:rsid w:val="00CB540E"/>
    <w:rsid w:val="00CB59F3"/>
    <w:rsid w:val="00CB70F6"/>
    <w:rsid w:val="00CB780B"/>
    <w:rsid w:val="00CC0BF1"/>
    <w:rsid w:val="00CC2E4A"/>
    <w:rsid w:val="00CC3CE3"/>
    <w:rsid w:val="00CC3F42"/>
    <w:rsid w:val="00CC3F7F"/>
    <w:rsid w:val="00CC41CE"/>
    <w:rsid w:val="00CC6589"/>
    <w:rsid w:val="00CC69E6"/>
    <w:rsid w:val="00CC708F"/>
    <w:rsid w:val="00CD061A"/>
    <w:rsid w:val="00CD154C"/>
    <w:rsid w:val="00CD1A31"/>
    <w:rsid w:val="00CD3712"/>
    <w:rsid w:val="00CD3BD9"/>
    <w:rsid w:val="00CD3D72"/>
    <w:rsid w:val="00CD4157"/>
    <w:rsid w:val="00CD4211"/>
    <w:rsid w:val="00CD5372"/>
    <w:rsid w:val="00CD55BA"/>
    <w:rsid w:val="00CD5EEA"/>
    <w:rsid w:val="00CD66F1"/>
    <w:rsid w:val="00CD6C84"/>
    <w:rsid w:val="00CD7764"/>
    <w:rsid w:val="00CD7AE7"/>
    <w:rsid w:val="00CD7E6A"/>
    <w:rsid w:val="00CD7EDA"/>
    <w:rsid w:val="00CE0D2D"/>
    <w:rsid w:val="00CE1658"/>
    <w:rsid w:val="00CE1B3E"/>
    <w:rsid w:val="00CE1E5E"/>
    <w:rsid w:val="00CE2D0A"/>
    <w:rsid w:val="00CE31DC"/>
    <w:rsid w:val="00CE5641"/>
    <w:rsid w:val="00CE6B70"/>
    <w:rsid w:val="00CE7880"/>
    <w:rsid w:val="00CE7AB5"/>
    <w:rsid w:val="00CF010F"/>
    <w:rsid w:val="00CF0121"/>
    <w:rsid w:val="00CF0352"/>
    <w:rsid w:val="00CF05CA"/>
    <w:rsid w:val="00CF06D2"/>
    <w:rsid w:val="00CF0C12"/>
    <w:rsid w:val="00CF0D74"/>
    <w:rsid w:val="00CF1351"/>
    <w:rsid w:val="00CF13CA"/>
    <w:rsid w:val="00CF17A2"/>
    <w:rsid w:val="00CF23EB"/>
    <w:rsid w:val="00CF270A"/>
    <w:rsid w:val="00CF2C29"/>
    <w:rsid w:val="00CF3196"/>
    <w:rsid w:val="00CF437C"/>
    <w:rsid w:val="00CF439E"/>
    <w:rsid w:val="00CF4AC0"/>
    <w:rsid w:val="00CF4D2A"/>
    <w:rsid w:val="00CF52F0"/>
    <w:rsid w:val="00CF56AC"/>
    <w:rsid w:val="00CF56ED"/>
    <w:rsid w:val="00CF5E1F"/>
    <w:rsid w:val="00CF6CA7"/>
    <w:rsid w:val="00CF71EE"/>
    <w:rsid w:val="00D00AD0"/>
    <w:rsid w:val="00D01187"/>
    <w:rsid w:val="00D018D6"/>
    <w:rsid w:val="00D01B37"/>
    <w:rsid w:val="00D01C3E"/>
    <w:rsid w:val="00D02053"/>
    <w:rsid w:val="00D03541"/>
    <w:rsid w:val="00D03E76"/>
    <w:rsid w:val="00D04237"/>
    <w:rsid w:val="00D04E33"/>
    <w:rsid w:val="00D06627"/>
    <w:rsid w:val="00D06948"/>
    <w:rsid w:val="00D06A44"/>
    <w:rsid w:val="00D10E27"/>
    <w:rsid w:val="00D11F49"/>
    <w:rsid w:val="00D12775"/>
    <w:rsid w:val="00D12C9B"/>
    <w:rsid w:val="00D14326"/>
    <w:rsid w:val="00D152BC"/>
    <w:rsid w:val="00D17645"/>
    <w:rsid w:val="00D1784F"/>
    <w:rsid w:val="00D17E26"/>
    <w:rsid w:val="00D20524"/>
    <w:rsid w:val="00D217C9"/>
    <w:rsid w:val="00D22B99"/>
    <w:rsid w:val="00D23B11"/>
    <w:rsid w:val="00D24A9E"/>
    <w:rsid w:val="00D311E5"/>
    <w:rsid w:val="00D31875"/>
    <w:rsid w:val="00D36021"/>
    <w:rsid w:val="00D37639"/>
    <w:rsid w:val="00D428FF"/>
    <w:rsid w:val="00D432D6"/>
    <w:rsid w:val="00D43884"/>
    <w:rsid w:val="00D43FDA"/>
    <w:rsid w:val="00D444DE"/>
    <w:rsid w:val="00D44B6B"/>
    <w:rsid w:val="00D45297"/>
    <w:rsid w:val="00D4621D"/>
    <w:rsid w:val="00D4662F"/>
    <w:rsid w:val="00D46EE3"/>
    <w:rsid w:val="00D473F0"/>
    <w:rsid w:val="00D47501"/>
    <w:rsid w:val="00D51EB4"/>
    <w:rsid w:val="00D52AB2"/>
    <w:rsid w:val="00D53332"/>
    <w:rsid w:val="00D53E97"/>
    <w:rsid w:val="00D543B1"/>
    <w:rsid w:val="00D56A18"/>
    <w:rsid w:val="00D56AA3"/>
    <w:rsid w:val="00D56FAE"/>
    <w:rsid w:val="00D57F08"/>
    <w:rsid w:val="00D60319"/>
    <w:rsid w:val="00D6073C"/>
    <w:rsid w:val="00D612C0"/>
    <w:rsid w:val="00D61384"/>
    <w:rsid w:val="00D61A1D"/>
    <w:rsid w:val="00D65842"/>
    <w:rsid w:val="00D6592C"/>
    <w:rsid w:val="00D6621C"/>
    <w:rsid w:val="00D66DD2"/>
    <w:rsid w:val="00D6791B"/>
    <w:rsid w:val="00D67A41"/>
    <w:rsid w:val="00D70CDB"/>
    <w:rsid w:val="00D71A7A"/>
    <w:rsid w:val="00D73395"/>
    <w:rsid w:val="00D73EE9"/>
    <w:rsid w:val="00D749CA"/>
    <w:rsid w:val="00D75563"/>
    <w:rsid w:val="00D75A37"/>
    <w:rsid w:val="00D75EE7"/>
    <w:rsid w:val="00D8057B"/>
    <w:rsid w:val="00D806D7"/>
    <w:rsid w:val="00D812ED"/>
    <w:rsid w:val="00D818FB"/>
    <w:rsid w:val="00D82141"/>
    <w:rsid w:val="00D83449"/>
    <w:rsid w:val="00D8366C"/>
    <w:rsid w:val="00D845A7"/>
    <w:rsid w:val="00D84999"/>
    <w:rsid w:val="00D85F3C"/>
    <w:rsid w:val="00D8663B"/>
    <w:rsid w:val="00D902E9"/>
    <w:rsid w:val="00D90923"/>
    <w:rsid w:val="00D917FB"/>
    <w:rsid w:val="00D92697"/>
    <w:rsid w:val="00D92E35"/>
    <w:rsid w:val="00D93E5E"/>
    <w:rsid w:val="00D93E91"/>
    <w:rsid w:val="00D940AF"/>
    <w:rsid w:val="00D946E3"/>
    <w:rsid w:val="00D95519"/>
    <w:rsid w:val="00D97C43"/>
    <w:rsid w:val="00DA0BD6"/>
    <w:rsid w:val="00DA166A"/>
    <w:rsid w:val="00DA18DE"/>
    <w:rsid w:val="00DA4A29"/>
    <w:rsid w:val="00DA5E67"/>
    <w:rsid w:val="00DA7AF1"/>
    <w:rsid w:val="00DA7EC2"/>
    <w:rsid w:val="00DB0D07"/>
    <w:rsid w:val="00DB25A4"/>
    <w:rsid w:val="00DB44AD"/>
    <w:rsid w:val="00DB44CE"/>
    <w:rsid w:val="00DB521D"/>
    <w:rsid w:val="00DB5AF3"/>
    <w:rsid w:val="00DC0C14"/>
    <w:rsid w:val="00DC11E3"/>
    <w:rsid w:val="00DC1657"/>
    <w:rsid w:val="00DC1D8D"/>
    <w:rsid w:val="00DC269B"/>
    <w:rsid w:val="00DC27AC"/>
    <w:rsid w:val="00DC3A66"/>
    <w:rsid w:val="00DC539D"/>
    <w:rsid w:val="00DC57ED"/>
    <w:rsid w:val="00DC5D43"/>
    <w:rsid w:val="00DC65CD"/>
    <w:rsid w:val="00DC7303"/>
    <w:rsid w:val="00DD1269"/>
    <w:rsid w:val="00DD1DBA"/>
    <w:rsid w:val="00DD1EBF"/>
    <w:rsid w:val="00DD2DBD"/>
    <w:rsid w:val="00DD4A37"/>
    <w:rsid w:val="00DD5011"/>
    <w:rsid w:val="00DD51C5"/>
    <w:rsid w:val="00DD651A"/>
    <w:rsid w:val="00DD6EBE"/>
    <w:rsid w:val="00DD725A"/>
    <w:rsid w:val="00DE01CD"/>
    <w:rsid w:val="00DE3076"/>
    <w:rsid w:val="00DE39D6"/>
    <w:rsid w:val="00DE3FF0"/>
    <w:rsid w:val="00DE4F24"/>
    <w:rsid w:val="00DE636B"/>
    <w:rsid w:val="00DE6DCB"/>
    <w:rsid w:val="00DF2866"/>
    <w:rsid w:val="00DF3505"/>
    <w:rsid w:val="00DF3CE2"/>
    <w:rsid w:val="00DF4C03"/>
    <w:rsid w:val="00DF5A81"/>
    <w:rsid w:val="00DF64EF"/>
    <w:rsid w:val="00DF680B"/>
    <w:rsid w:val="00DF6A28"/>
    <w:rsid w:val="00DF6E5B"/>
    <w:rsid w:val="00E018CD"/>
    <w:rsid w:val="00E019ED"/>
    <w:rsid w:val="00E02D64"/>
    <w:rsid w:val="00E0332C"/>
    <w:rsid w:val="00E04347"/>
    <w:rsid w:val="00E04691"/>
    <w:rsid w:val="00E04AFD"/>
    <w:rsid w:val="00E055D9"/>
    <w:rsid w:val="00E0621C"/>
    <w:rsid w:val="00E0742B"/>
    <w:rsid w:val="00E07677"/>
    <w:rsid w:val="00E1044C"/>
    <w:rsid w:val="00E116D1"/>
    <w:rsid w:val="00E11D1C"/>
    <w:rsid w:val="00E12D7F"/>
    <w:rsid w:val="00E136F2"/>
    <w:rsid w:val="00E1411C"/>
    <w:rsid w:val="00E1433A"/>
    <w:rsid w:val="00E14A1D"/>
    <w:rsid w:val="00E14F25"/>
    <w:rsid w:val="00E1591D"/>
    <w:rsid w:val="00E17A09"/>
    <w:rsid w:val="00E20B94"/>
    <w:rsid w:val="00E2113E"/>
    <w:rsid w:val="00E219F2"/>
    <w:rsid w:val="00E22A06"/>
    <w:rsid w:val="00E22F9F"/>
    <w:rsid w:val="00E23824"/>
    <w:rsid w:val="00E242F2"/>
    <w:rsid w:val="00E243A6"/>
    <w:rsid w:val="00E25152"/>
    <w:rsid w:val="00E2519D"/>
    <w:rsid w:val="00E26C8A"/>
    <w:rsid w:val="00E30A37"/>
    <w:rsid w:val="00E327B8"/>
    <w:rsid w:val="00E32FD0"/>
    <w:rsid w:val="00E33F57"/>
    <w:rsid w:val="00E340DC"/>
    <w:rsid w:val="00E41199"/>
    <w:rsid w:val="00E421F6"/>
    <w:rsid w:val="00E42A62"/>
    <w:rsid w:val="00E4599F"/>
    <w:rsid w:val="00E47138"/>
    <w:rsid w:val="00E51B73"/>
    <w:rsid w:val="00E51CD3"/>
    <w:rsid w:val="00E52041"/>
    <w:rsid w:val="00E52F34"/>
    <w:rsid w:val="00E5693F"/>
    <w:rsid w:val="00E57725"/>
    <w:rsid w:val="00E57E07"/>
    <w:rsid w:val="00E61B08"/>
    <w:rsid w:val="00E61B85"/>
    <w:rsid w:val="00E632FA"/>
    <w:rsid w:val="00E64694"/>
    <w:rsid w:val="00E647FF"/>
    <w:rsid w:val="00E6542A"/>
    <w:rsid w:val="00E656FC"/>
    <w:rsid w:val="00E66372"/>
    <w:rsid w:val="00E665B6"/>
    <w:rsid w:val="00E669F6"/>
    <w:rsid w:val="00E66FF1"/>
    <w:rsid w:val="00E67089"/>
    <w:rsid w:val="00E67D47"/>
    <w:rsid w:val="00E70EE6"/>
    <w:rsid w:val="00E7176C"/>
    <w:rsid w:val="00E71835"/>
    <w:rsid w:val="00E730A5"/>
    <w:rsid w:val="00E749E6"/>
    <w:rsid w:val="00E76551"/>
    <w:rsid w:val="00E767E3"/>
    <w:rsid w:val="00E803A6"/>
    <w:rsid w:val="00E80411"/>
    <w:rsid w:val="00E8111F"/>
    <w:rsid w:val="00E83084"/>
    <w:rsid w:val="00E83527"/>
    <w:rsid w:val="00E836C2"/>
    <w:rsid w:val="00E84BD5"/>
    <w:rsid w:val="00E85C37"/>
    <w:rsid w:val="00E86E17"/>
    <w:rsid w:val="00E86FDC"/>
    <w:rsid w:val="00E87497"/>
    <w:rsid w:val="00E90251"/>
    <w:rsid w:val="00E90D4C"/>
    <w:rsid w:val="00E92523"/>
    <w:rsid w:val="00E93410"/>
    <w:rsid w:val="00E95405"/>
    <w:rsid w:val="00EA25FC"/>
    <w:rsid w:val="00EA26B1"/>
    <w:rsid w:val="00EA2E85"/>
    <w:rsid w:val="00EA3092"/>
    <w:rsid w:val="00EA3D8E"/>
    <w:rsid w:val="00EA6BCB"/>
    <w:rsid w:val="00EA6FE4"/>
    <w:rsid w:val="00EA707F"/>
    <w:rsid w:val="00EB0B21"/>
    <w:rsid w:val="00EB0E00"/>
    <w:rsid w:val="00EB2A22"/>
    <w:rsid w:val="00EB36F0"/>
    <w:rsid w:val="00EB3FC7"/>
    <w:rsid w:val="00EB4437"/>
    <w:rsid w:val="00EB570F"/>
    <w:rsid w:val="00EB7706"/>
    <w:rsid w:val="00EC01F6"/>
    <w:rsid w:val="00EC1500"/>
    <w:rsid w:val="00EC1FA8"/>
    <w:rsid w:val="00EC2C98"/>
    <w:rsid w:val="00EC2E27"/>
    <w:rsid w:val="00EC322A"/>
    <w:rsid w:val="00EC47D8"/>
    <w:rsid w:val="00EC5186"/>
    <w:rsid w:val="00EC53C7"/>
    <w:rsid w:val="00EC72CE"/>
    <w:rsid w:val="00EC7653"/>
    <w:rsid w:val="00ED0C75"/>
    <w:rsid w:val="00ED0E46"/>
    <w:rsid w:val="00ED20D9"/>
    <w:rsid w:val="00ED2D82"/>
    <w:rsid w:val="00ED330C"/>
    <w:rsid w:val="00ED3566"/>
    <w:rsid w:val="00ED3A17"/>
    <w:rsid w:val="00ED683B"/>
    <w:rsid w:val="00ED6A8E"/>
    <w:rsid w:val="00EE055D"/>
    <w:rsid w:val="00EE05E1"/>
    <w:rsid w:val="00EE0AC2"/>
    <w:rsid w:val="00EE225E"/>
    <w:rsid w:val="00EE2819"/>
    <w:rsid w:val="00EE2BB5"/>
    <w:rsid w:val="00EE3F03"/>
    <w:rsid w:val="00EE5D21"/>
    <w:rsid w:val="00EE627A"/>
    <w:rsid w:val="00EE78E4"/>
    <w:rsid w:val="00EF079D"/>
    <w:rsid w:val="00EF13D8"/>
    <w:rsid w:val="00EF19D5"/>
    <w:rsid w:val="00EF2131"/>
    <w:rsid w:val="00EF332C"/>
    <w:rsid w:val="00EF3A22"/>
    <w:rsid w:val="00EF3D40"/>
    <w:rsid w:val="00EF54C5"/>
    <w:rsid w:val="00EF6C65"/>
    <w:rsid w:val="00EF7585"/>
    <w:rsid w:val="00EF7B71"/>
    <w:rsid w:val="00F00A54"/>
    <w:rsid w:val="00F01469"/>
    <w:rsid w:val="00F01AA5"/>
    <w:rsid w:val="00F028F2"/>
    <w:rsid w:val="00F034B5"/>
    <w:rsid w:val="00F03687"/>
    <w:rsid w:val="00F04019"/>
    <w:rsid w:val="00F047FB"/>
    <w:rsid w:val="00F04F12"/>
    <w:rsid w:val="00F0510C"/>
    <w:rsid w:val="00F06027"/>
    <w:rsid w:val="00F068D7"/>
    <w:rsid w:val="00F07663"/>
    <w:rsid w:val="00F1048E"/>
    <w:rsid w:val="00F11BCA"/>
    <w:rsid w:val="00F127AD"/>
    <w:rsid w:val="00F12D2F"/>
    <w:rsid w:val="00F13A55"/>
    <w:rsid w:val="00F1415C"/>
    <w:rsid w:val="00F14774"/>
    <w:rsid w:val="00F14C24"/>
    <w:rsid w:val="00F15D62"/>
    <w:rsid w:val="00F15DCD"/>
    <w:rsid w:val="00F1600C"/>
    <w:rsid w:val="00F1630E"/>
    <w:rsid w:val="00F163D4"/>
    <w:rsid w:val="00F1794C"/>
    <w:rsid w:val="00F17C11"/>
    <w:rsid w:val="00F2020F"/>
    <w:rsid w:val="00F20355"/>
    <w:rsid w:val="00F20358"/>
    <w:rsid w:val="00F20855"/>
    <w:rsid w:val="00F20CA7"/>
    <w:rsid w:val="00F211DB"/>
    <w:rsid w:val="00F21EA9"/>
    <w:rsid w:val="00F2236A"/>
    <w:rsid w:val="00F236AE"/>
    <w:rsid w:val="00F24752"/>
    <w:rsid w:val="00F247C4"/>
    <w:rsid w:val="00F26CBB"/>
    <w:rsid w:val="00F2722B"/>
    <w:rsid w:val="00F313FA"/>
    <w:rsid w:val="00F31E7B"/>
    <w:rsid w:val="00F32CC9"/>
    <w:rsid w:val="00F32F8B"/>
    <w:rsid w:val="00F334CF"/>
    <w:rsid w:val="00F33E4C"/>
    <w:rsid w:val="00F34A62"/>
    <w:rsid w:val="00F34CDA"/>
    <w:rsid w:val="00F3505E"/>
    <w:rsid w:val="00F37A2A"/>
    <w:rsid w:val="00F42885"/>
    <w:rsid w:val="00F44B4B"/>
    <w:rsid w:val="00F45CAC"/>
    <w:rsid w:val="00F509DD"/>
    <w:rsid w:val="00F514AB"/>
    <w:rsid w:val="00F516D8"/>
    <w:rsid w:val="00F54597"/>
    <w:rsid w:val="00F55E71"/>
    <w:rsid w:val="00F60554"/>
    <w:rsid w:val="00F63825"/>
    <w:rsid w:val="00F657F8"/>
    <w:rsid w:val="00F6715C"/>
    <w:rsid w:val="00F7076B"/>
    <w:rsid w:val="00F714E7"/>
    <w:rsid w:val="00F72289"/>
    <w:rsid w:val="00F72A5E"/>
    <w:rsid w:val="00F732B6"/>
    <w:rsid w:val="00F7343B"/>
    <w:rsid w:val="00F74662"/>
    <w:rsid w:val="00F74CF8"/>
    <w:rsid w:val="00F74EE1"/>
    <w:rsid w:val="00F7514F"/>
    <w:rsid w:val="00F76204"/>
    <w:rsid w:val="00F7653C"/>
    <w:rsid w:val="00F76852"/>
    <w:rsid w:val="00F76CEF"/>
    <w:rsid w:val="00F8017A"/>
    <w:rsid w:val="00F80881"/>
    <w:rsid w:val="00F809BF"/>
    <w:rsid w:val="00F8148A"/>
    <w:rsid w:val="00F81DC8"/>
    <w:rsid w:val="00F83C13"/>
    <w:rsid w:val="00F848C2"/>
    <w:rsid w:val="00F84955"/>
    <w:rsid w:val="00F86EB8"/>
    <w:rsid w:val="00F87143"/>
    <w:rsid w:val="00F9073F"/>
    <w:rsid w:val="00F91C50"/>
    <w:rsid w:val="00F91DE9"/>
    <w:rsid w:val="00F9215C"/>
    <w:rsid w:val="00F9312A"/>
    <w:rsid w:val="00F93F6A"/>
    <w:rsid w:val="00F94972"/>
    <w:rsid w:val="00F9631F"/>
    <w:rsid w:val="00F96C82"/>
    <w:rsid w:val="00F97CD3"/>
    <w:rsid w:val="00F97FED"/>
    <w:rsid w:val="00FA005A"/>
    <w:rsid w:val="00FA00B9"/>
    <w:rsid w:val="00FA1422"/>
    <w:rsid w:val="00FA1755"/>
    <w:rsid w:val="00FA3FC4"/>
    <w:rsid w:val="00FA47F1"/>
    <w:rsid w:val="00FA5615"/>
    <w:rsid w:val="00FA60DC"/>
    <w:rsid w:val="00FA67F0"/>
    <w:rsid w:val="00FA7565"/>
    <w:rsid w:val="00FA7B57"/>
    <w:rsid w:val="00FA7D93"/>
    <w:rsid w:val="00FC0033"/>
    <w:rsid w:val="00FC0A0A"/>
    <w:rsid w:val="00FC1BBD"/>
    <w:rsid w:val="00FC1E62"/>
    <w:rsid w:val="00FC2923"/>
    <w:rsid w:val="00FC3893"/>
    <w:rsid w:val="00FC5B2C"/>
    <w:rsid w:val="00FC6A9D"/>
    <w:rsid w:val="00FC6C13"/>
    <w:rsid w:val="00FC74A1"/>
    <w:rsid w:val="00FD04A9"/>
    <w:rsid w:val="00FD1DE3"/>
    <w:rsid w:val="00FD509C"/>
    <w:rsid w:val="00FD56DF"/>
    <w:rsid w:val="00FD737A"/>
    <w:rsid w:val="00FD78CF"/>
    <w:rsid w:val="00FE00E3"/>
    <w:rsid w:val="00FE048E"/>
    <w:rsid w:val="00FE0CBD"/>
    <w:rsid w:val="00FE1003"/>
    <w:rsid w:val="00FE15E8"/>
    <w:rsid w:val="00FE3586"/>
    <w:rsid w:val="00FE3958"/>
    <w:rsid w:val="00FE3BBC"/>
    <w:rsid w:val="00FE4108"/>
    <w:rsid w:val="00FE5DEB"/>
    <w:rsid w:val="00FE71E5"/>
    <w:rsid w:val="00FE780D"/>
    <w:rsid w:val="00FF0080"/>
    <w:rsid w:val="00FF13E6"/>
    <w:rsid w:val="00FF15D2"/>
    <w:rsid w:val="00FF18DE"/>
    <w:rsid w:val="00FF24B4"/>
    <w:rsid w:val="00FF34E0"/>
    <w:rsid w:val="00FF40AC"/>
    <w:rsid w:val="00FF57C2"/>
    <w:rsid w:val="00FF6914"/>
    <w:rsid w:val="00FF6A5C"/>
    <w:rsid w:val="00FF7671"/>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2D236"/>
  <w15:chartTrackingRefBased/>
  <w15:docId w15:val="{104BB80E-7FD1-4E9E-B457-DAEA3A03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06D"/>
    <w:rPr>
      <w:sz w:val="24"/>
    </w:rPr>
  </w:style>
  <w:style w:type="paragraph" w:styleId="1">
    <w:name w:val="heading 1"/>
    <w:basedOn w:val="a"/>
    <w:next w:val="a"/>
    <w:link w:val="1Char"/>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uiPriority w:val="99"/>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640789"/>
    <w:pPr>
      <w:spacing w:after="160" w:line="240" w:lineRule="exact"/>
    </w:pPr>
    <w:rPr>
      <w:rFonts w:ascii="Tahoma" w:hAnsi="Tahoma"/>
      <w:sz w:val="20"/>
      <w:lang w:val="en-US" w:eastAsia="en-US"/>
    </w:rPr>
  </w:style>
  <w:style w:type="character" w:customStyle="1" w:styleId="1Char">
    <w:name w:val="Επικεφαλίδα 1 Char"/>
    <w:link w:val="1"/>
    <w:rsid w:val="00586370"/>
    <w:rPr>
      <w:b/>
      <w:sz w:val="28"/>
      <w:u w:val="single"/>
    </w:rPr>
  </w:style>
  <w:style w:type="paragraph" w:customStyle="1" w:styleId="CharChar">
    <w:name w:val="Char Char"/>
    <w:basedOn w:val="a"/>
    <w:rsid w:val="003E0593"/>
    <w:pPr>
      <w:spacing w:after="160" w:line="240" w:lineRule="exact"/>
    </w:pPr>
    <w:rPr>
      <w:rFonts w:ascii="Tahoma" w:hAnsi="Tahoma"/>
      <w:sz w:val="20"/>
      <w:lang w:val="en-US" w:eastAsia="en-US"/>
    </w:rPr>
  </w:style>
  <w:style w:type="paragraph" w:styleId="af1">
    <w:name w:val="List Paragraph"/>
    <w:aliases w:val="Γράφημα,Itemize,Numbered List,1st level - Bullet List Paragraph,Lettre d'introduction,Paragrafo elenco,Paragraph,Bullet EY,Bullet point 1,DE_HEADING3,Bullets,Medium Grid 1 - Accent 21,List,Lista viñetas,Viñetas (Inicio Parrafo)"/>
    <w:basedOn w:val="a"/>
    <w:link w:val="Char1"/>
    <w:uiPriority w:val="34"/>
    <w:qFormat/>
    <w:rsid w:val="00AB27A0"/>
    <w:pPr>
      <w:ind w:left="720"/>
      <w:contextualSpacing/>
    </w:pPr>
  </w:style>
  <w:style w:type="character" w:styleId="af2">
    <w:name w:val="Strong"/>
    <w:qFormat/>
    <w:rsid w:val="001C7F49"/>
    <w:rPr>
      <w:b/>
      <w:bCs/>
    </w:rPr>
  </w:style>
  <w:style w:type="paragraph" w:customStyle="1" w:styleId="Default">
    <w:name w:val="Default"/>
    <w:link w:val="DefaultChar"/>
    <w:rsid w:val="001C7F49"/>
    <w:pPr>
      <w:widowControl w:val="0"/>
      <w:suppressAutoHyphens/>
    </w:pPr>
    <w:rPr>
      <w:rFonts w:ascii="Cambria" w:eastAsia="SimSun" w:hAnsi="Cambria" w:cs="Mangal"/>
      <w:color w:val="000000"/>
      <w:sz w:val="24"/>
      <w:szCs w:val="24"/>
      <w:lang w:eastAsia="zh-CN" w:bidi="hi-IN"/>
    </w:rPr>
  </w:style>
  <w:style w:type="character" w:customStyle="1" w:styleId="DefaultChar">
    <w:name w:val="Default Char"/>
    <w:link w:val="Default"/>
    <w:locked/>
    <w:rsid w:val="001C7F49"/>
    <w:rPr>
      <w:rFonts w:ascii="Cambria" w:eastAsia="SimSun" w:hAnsi="Cambria" w:cs="Mangal"/>
      <w:color w:val="000000"/>
      <w:sz w:val="24"/>
      <w:szCs w:val="24"/>
      <w:lang w:eastAsia="zh-CN" w:bidi="hi-IN"/>
    </w:rPr>
  </w:style>
  <w:style w:type="character" w:customStyle="1" w:styleId="Char1">
    <w:name w:val="Παράγραφος λίστας Char"/>
    <w:aliases w:val="Γράφημα Char,Itemize Char,Numbered List Char,1st level - Bullet List Paragraph Char,Lettre d'introduction Char,Paragrafo elenco Char,Paragraph Char,Bullet EY Char,Bullet point 1 Char,DE_HEADING3 Char,Bullets Char,List Char"/>
    <w:link w:val="af1"/>
    <w:uiPriority w:val="34"/>
    <w:qFormat/>
    <w:rsid w:val="00A37D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4664">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26595554">
      <w:bodyDiv w:val="1"/>
      <w:marLeft w:val="0"/>
      <w:marRight w:val="0"/>
      <w:marTop w:val="0"/>
      <w:marBottom w:val="0"/>
      <w:divBdr>
        <w:top w:val="none" w:sz="0" w:space="0" w:color="auto"/>
        <w:left w:val="none" w:sz="0" w:space="0" w:color="auto"/>
        <w:bottom w:val="none" w:sz="0" w:space="0" w:color="auto"/>
        <w:right w:val="none" w:sz="0" w:space="0" w:color="auto"/>
      </w:divBdr>
      <w:divsChild>
        <w:div w:id="239606085">
          <w:marLeft w:val="0"/>
          <w:marRight w:val="0"/>
          <w:marTop w:val="0"/>
          <w:marBottom w:val="0"/>
          <w:divBdr>
            <w:top w:val="none" w:sz="0" w:space="0" w:color="auto"/>
            <w:left w:val="none" w:sz="0" w:space="0" w:color="auto"/>
            <w:bottom w:val="none" w:sz="0" w:space="0" w:color="auto"/>
            <w:right w:val="none" w:sz="0" w:space="0" w:color="auto"/>
          </w:divBdr>
        </w:div>
        <w:div w:id="1856384490">
          <w:marLeft w:val="0"/>
          <w:marRight w:val="0"/>
          <w:marTop w:val="0"/>
          <w:marBottom w:val="0"/>
          <w:divBdr>
            <w:top w:val="none" w:sz="0" w:space="0" w:color="auto"/>
            <w:left w:val="none" w:sz="0" w:space="0" w:color="auto"/>
            <w:bottom w:val="none" w:sz="0" w:space="0" w:color="auto"/>
            <w:right w:val="none" w:sz="0" w:space="0" w:color="auto"/>
          </w:divBdr>
        </w:div>
        <w:div w:id="2086148887">
          <w:marLeft w:val="0"/>
          <w:marRight w:val="0"/>
          <w:marTop w:val="0"/>
          <w:marBottom w:val="0"/>
          <w:divBdr>
            <w:top w:val="none" w:sz="0" w:space="0" w:color="auto"/>
            <w:left w:val="none" w:sz="0" w:space="0" w:color="auto"/>
            <w:bottom w:val="none" w:sz="0" w:space="0" w:color="auto"/>
            <w:right w:val="none" w:sz="0" w:space="0" w:color="auto"/>
          </w:divBdr>
        </w:div>
        <w:div w:id="1064991228">
          <w:marLeft w:val="0"/>
          <w:marRight w:val="0"/>
          <w:marTop w:val="0"/>
          <w:marBottom w:val="0"/>
          <w:divBdr>
            <w:top w:val="none" w:sz="0" w:space="0" w:color="auto"/>
            <w:left w:val="none" w:sz="0" w:space="0" w:color="auto"/>
            <w:bottom w:val="none" w:sz="0" w:space="0" w:color="auto"/>
            <w:right w:val="none" w:sz="0" w:space="0" w:color="auto"/>
          </w:divBdr>
        </w:div>
        <w:div w:id="1731998945">
          <w:marLeft w:val="0"/>
          <w:marRight w:val="0"/>
          <w:marTop w:val="0"/>
          <w:marBottom w:val="0"/>
          <w:divBdr>
            <w:top w:val="none" w:sz="0" w:space="0" w:color="auto"/>
            <w:left w:val="none" w:sz="0" w:space="0" w:color="auto"/>
            <w:bottom w:val="none" w:sz="0" w:space="0" w:color="auto"/>
            <w:right w:val="none" w:sz="0" w:space="0" w:color="auto"/>
          </w:divBdr>
        </w:div>
        <w:div w:id="969894330">
          <w:marLeft w:val="0"/>
          <w:marRight w:val="0"/>
          <w:marTop w:val="0"/>
          <w:marBottom w:val="0"/>
          <w:divBdr>
            <w:top w:val="none" w:sz="0" w:space="0" w:color="auto"/>
            <w:left w:val="none" w:sz="0" w:space="0" w:color="auto"/>
            <w:bottom w:val="none" w:sz="0" w:space="0" w:color="auto"/>
            <w:right w:val="none" w:sz="0" w:space="0" w:color="auto"/>
          </w:divBdr>
        </w:div>
        <w:div w:id="448280945">
          <w:marLeft w:val="0"/>
          <w:marRight w:val="0"/>
          <w:marTop w:val="0"/>
          <w:marBottom w:val="0"/>
          <w:divBdr>
            <w:top w:val="none" w:sz="0" w:space="0" w:color="auto"/>
            <w:left w:val="none" w:sz="0" w:space="0" w:color="auto"/>
            <w:bottom w:val="none" w:sz="0" w:space="0" w:color="auto"/>
            <w:right w:val="none" w:sz="0" w:space="0" w:color="auto"/>
          </w:divBdr>
        </w:div>
        <w:div w:id="873663417">
          <w:marLeft w:val="0"/>
          <w:marRight w:val="0"/>
          <w:marTop w:val="0"/>
          <w:marBottom w:val="0"/>
          <w:divBdr>
            <w:top w:val="none" w:sz="0" w:space="0" w:color="auto"/>
            <w:left w:val="none" w:sz="0" w:space="0" w:color="auto"/>
            <w:bottom w:val="none" w:sz="0" w:space="0" w:color="auto"/>
            <w:right w:val="none" w:sz="0" w:space="0" w:color="auto"/>
          </w:divBdr>
        </w:div>
        <w:div w:id="1167398826">
          <w:marLeft w:val="0"/>
          <w:marRight w:val="0"/>
          <w:marTop w:val="0"/>
          <w:marBottom w:val="0"/>
          <w:divBdr>
            <w:top w:val="none" w:sz="0" w:space="0" w:color="auto"/>
            <w:left w:val="none" w:sz="0" w:space="0" w:color="auto"/>
            <w:bottom w:val="none" w:sz="0" w:space="0" w:color="auto"/>
            <w:right w:val="none" w:sz="0" w:space="0" w:color="auto"/>
          </w:divBdr>
        </w:div>
        <w:div w:id="1805610773">
          <w:marLeft w:val="0"/>
          <w:marRight w:val="0"/>
          <w:marTop w:val="0"/>
          <w:marBottom w:val="0"/>
          <w:divBdr>
            <w:top w:val="none" w:sz="0" w:space="0" w:color="auto"/>
            <w:left w:val="none" w:sz="0" w:space="0" w:color="auto"/>
            <w:bottom w:val="none" w:sz="0" w:space="0" w:color="auto"/>
            <w:right w:val="none" w:sz="0" w:space="0" w:color="auto"/>
          </w:divBdr>
        </w:div>
        <w:div w:id="817957494">
          <w:marLeft w:val="0"/>
          <w:marRight w:val="0"/>
          <w:marTop w:val="0"/>
          <w:marBottom w:val="0"/>
          <w:divBdr>
            <w:top w:val="none" w:sz="0" w:space="0" w:color="auto"/>
            <w:left w:val="none" w:sz="0" w:space="0" w:color="auto"/>
            <w:bottom w:val="none" w:sz="0" w:space="0" w:color="auto"/>
            <w:right w:val="none" w:sz="0" w:space="0" w:color="auto"/>
          </w:divBdr>
        </w:div>
        <w:div w:id="1271162132">
          <w:marLeft w:val="0"/>
          <w:marRight w:val="0"/>
          <w:marTop w:val="0"/>
          <w:marBottom w:val="0"/>
          <w:divBdr>
            <w:top w:val="none" w:sz="0" w:space="0" w:color="auto"/>
            <w:left w:val="none" w:sz="0" w:space="0" w:color="auto"/>
            <w:bottom w:val="none" w:sz="0" w:space="0" w:color="auto"/>
            <w:right w:val="none" w:sz="0" w:space="0" w:color="auto"/>
          </w:divBdr>
        </w:div>
        <w:div w:id="1542593272">
          <w:marLeft w:val="0"/>
          <w:marRight w:val="0"/>
          <w:marTop w:val="0"/>
          <w:marBottom w:val="0"/>
          <w:divBdr>
            <w:top w:val="none" w:sz="0" w:space="0" w:color="auto"/>
            <w:left w:val="none" w:sz="0" w:space="0" w:color="auto"/>
            <w:bottom w:val="none" w:sz="0" w:space="0" w:color="auto"/>
            <w:right w:val="none" w:sz="0" w:space="0" w:color="auto"/>
          </w:divBdr>
        </w:div>
        <w:div w:id="861474580">
          <w:marLeft w:val="0"/>
          <w:marRight w:val="0"/>
          <w:marTop w:val="0"/>
          <w:marBottom w:val="0"/>
          <w:divBdr>
            <w:top w:val="none" w:sz="0" w:space="0" w:color="auto"/>
            <w:left w:val="none" w:sz="0" w:space="0" w:color="auto"/>
            <w:bottom w:val="none" w:sz="0" w:space="0" w:color="auto"/>
            <w:right w:val="none" w:sz="0" w:space="0" w:color="auto"/>
          </w:divBdr>
        </w:div>
        <w:div w:id="148908225">
          <w:marLeft w:val="0"/>
          <w:marRight w:val="0"/>
          <w:marTop w:val="0"/>
          <w:marBottom w:val="0"/>
          <w:divBdr>
            <w:top w:val="none" w:sz="0" w:space="0" w:color="auto"/>
            <w:left w:val="none" w:sz="0" w:space="0" w:color="auto"/>
            <w:bottom w:val="none" w:sz="0" w:space="0" w:color="auto"/>
            <w:right w:val="none" w:sz="0" w:space="0" w:color="auto"/>
          </w:divBdr>
        </w:div>
        <w:div w:id="2099330251">
          <w:marLeft w:val="0"/>
          <w:marRight w:val="0"/>
          <w:marTop w:val="0"/>
          <w:marBottom w:val="0"/>
          <w:divBdr>
            <w:top w:val="none" w:sz="0" w:space="0" w:color="auto"/>
            <w:left w:val="none" w:sz="0" w:space="0" w:color="auto"/>
            <w:bottom w:val="none" w:sz="0" w:space="0" w:color="auto"/>
            <w:right w:val="none" w:sz="0" w:space="0" w:color="auto"/>
          </w:divBdr>
        </w:div>
        <w:div w:id="1694722296">
          <w:marLeft w:val="0"/>
          <w:marRight w:val="0"/>
          <w:marTop w:val="0"/>
          <w:marBottom w:val="0"/>
          <w:divBdr>
            <w:top w:val="none" w:sz="0" w:space="0" w:color="auto"/>
            <w:left w:val="none" w:sz="0" w:space="0" w:color="auto"/>
            <w:bottom w:val="none" w:sz="0" w:space="0" w:color="auto"/>
            <w:right w:val="none" w:sz="0" w:space="0" w:color="auto"/>
          </w:divBdr>
        </w:div>
      </w:divsChild>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64529364">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3">
          <w:marLeft w:val="0"/>
          <w:marRight w:val="0"/>
          <w:marTop w:val="0"/>
          <w:marBottom w:val="0"/>
          <w:divBdr>
            <w:top w:val="none" w:sz="0" w:space="0" w:color="auto"/>
            <w:left w:val="none" w:sz="0" w:space="0" w:color="auto"/>
            <w:bottom w:val="none" w:sz="0" w:space="0" w:color="auto"/>
            <w:right w:val="none" w:sz="0" w:space="0" w:color="auto"/>
          </w:divBdr>
        </w:div>
        <w:div w:id="1197624366">
          <w:marLeft w:val="0"/>
          <w:marRight w:val="0"/>
          <w:marTop w:val="0"/>
          <w:marBottom w:val="0"/>
          <w:divBdr>
            <w:top w:val="none" w:sz="0" w:space="0" w:color="auto"/>
            <w:left w:val="none" w:sz="0" w:space="0" w:color="auto"/>
            <w:bottom w:val="none" w:sz="0" w:space="0" w:color="auto"/>
            <w:right w:val="none" w:sz="0" w:space="0" w:color="auto"/>
          </w:divBdr>
        </w:div>
      </w:divsChild>
    </w:div>
    <w:div w:id="589512765">
      <w:bodyDiv w:val="1"/>
      <w:marLeft w:val="0"/>
      <w:marRight w:val="0"/>
      <w:marTop w:val="0"/>
      <w:marBottom w:val="0"/>
      <w:divBdr>
        <w:top w:val="none" w:sz="0" w:space="0" w:color="auto"/>
        <w:left w:val="none" w:sz="0" w:space="0" w:color="auto"/>
        <w:bottom w:val="none" w:sz="0" w:space="0" w:color="auto"/>
        <w:right w:val="none" w:sz="0" w:space="0" w:color="auto"/>
      </w:divBdr>
    </w:div>
    <w:div w:id="749274989">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45177472">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aklion.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aklion.gr" TargetMode="External"/><Relationship Id="rId4" Type="http://schemas.openxmlformats.org/officeDocument/2006/relationships/settings" Target="settings.xml"/><Relationship Id="rId9" Type="http://schemas.openxmlformats.org/officeDocument/2006/relationships/hyperlink" Target="http://www.heraklion.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6773-C964-4E7C-B1BA-CEAE0B3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5797</Words>
  <Characters>31307</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gkavvada</dc:creator>
  <cp:keywords/>
  <cp:lastModifiedBy>user</cp:lastModifiedBy>
  <cp:revision>2</cp:revision>
  <cp:lastPrinted>2019-08-06T07:56:00Z</cp:lastPrinted>
  <dcterms:created xsi:type="dcterms:W3CDTF">2022-03-09T07:38:00Z</dcterms:created>
  <dcterms:modified xsi:type="dcterms:W3CDTF">2022-03-09T07:38:00Z</dcterms:modified>
</cp:coreProperties>
</file>