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page" w:horzAnchor="margin" w:tblpXSpec="center" w:tblpY="151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BD38C8" w:rsidRPr="00BD38C8" w14:paraId="007E1A59" w14:textId="77777777" w:rsidTr="00A41E73">
        <w:trPr>
          <w:trHeight w:val="1281"/>
        </w:trPr>
        <w:tc>
          <w:tcPr>
            <w:tcW w:w="2268" w:type="dxa"/>
          </w:tcPr>
          <w:p w14:paraId="61D70474" w14:textId="77777777" w:rsidR="00BD38C8" w:rsidRPr="00BD38C8" w:rsidRDefault="00BD38C8" w:rsidP="002021AB">
            <w:pPr>
              <w:tabs>
                <w:tab w:val="center" w:pos="4535"/>
                <w:tab w:val="right" w:pos="9070"/>
              </w:tabs>
              <w:spacing w:before="120" w:after="120"/>
              <w:rPr>
                <w:sz w:val="2"/>
                <w:szCs w:val="2"/>
              </w:rPr>
            </w:pPr>
            <w:r w:rsidRPr="00BD38C8">
              <w:rPr>
                <w:noProof/>
                <w:sz w:val="2"/>
                <w:szCs w:val="2"/>
                <w:lang w:eastAsia="el-GR"/>
              </w:rPr>
              <w:drawing>
                <wp:anchor distT="0" distB="0" distL="114300" distR="114300" simplePos="0" relativeHeight="251661312" behindDoc="1" locked="0" layoutInCell="1" allowOverlap="0" wp14:anchorId="00C57A8A" wp14:editId="011BEB9E">
                  <wp:simplePos x="0" y="0"/>
                  <wp:positionH relativeFrom="column">
                    <wp:posOffset>80010</wp:posOffset>
                  </wp:positionH>
                  <wp:positionV relativeFrom="margin">
                    <wp:posOffset>28575</wp:posOffset>
                  </wp:positionV>
                  <wp:extent cx="1162685" cy="658495"/>
                  <wp:effectExtent l="0" t="0" r="0" b="8255"/>
                  <wp:wrapTight wrapText="bothSides">
                    <wp:wrapPolygon edited="0">
                      <wp:start x="0" y="0"/>
                      <wp:lineTo x="0" y="21246"/>
                      <wp:lineTo x="21234" y="21246"/>
                      <wp:lineTo x="21234"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68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tcPr>
          <w:p w14:paraId="10D2B275" w14:textId="77777777" w:rsidR="00BD38C8" w:rsidRPr="00BD38C8" w:rsidRDefault="00BD38C8" w:rsidP="002021AB">
            <w:pPr>
              <w:tabs>
                <w:tab w:val="center" w:pos="4535"/>
                <w:tab w:val="right" w:pos="9070"/>
              </w:tabs>
              <w:spacing w:before="120" w:after="120"/>
              <w:rPr>
                <w:sz w:val="2"/>
                <w:szCs w:val="2"/>
              </w:rPr>
            </w:pPr>
            <w:r w:rsidRPr="00BD38C8">
              <w:rPr>
                <w:noProof/>
                <w:sz w:val="2"/>
                <w:szCs w:val="2"/>
                <w:lang w:eastAsia="el-GR"/>
              </w:rPr>
              <w:drawing>
                <wp:anchor distT="0" distB="0" distL="114300" distR="114300" simplePos="0" relativeHeight="251662336" behindDoc="1" locked="0" layoutInCell="1" allowOverlap="1" wp14:anchorId="56C7B26A" wp14:editId="33767C3C">
                  <wp:simplePos x="0" y="0"/>
                  <wp:positionH relativeFrom="column">
                    <wp:posOffset>177165</wp:posOffset>
                  </wp:positionH>
                  <wp:positionV relativeFrom="margin">
                    <wp:posOffset>72390</wp:posOffset>
                  </wp:positionV>
                  <wp:extent cx="990600" cy="582295"/>
                  <wp:effectExtent l="0" t="0" r="0" b="8255"/>
                  <wp:wrapTight wrapText="bothSides">
                    <wp:wrapPolygon edited="0">
                      <wp:start x="0" y="0"/>
                      <wp:lineTo x="0" y="21200"/>
                      <wp:lineTo x="21185" y="21200"/>
                      <wp:lineTo x="21185" y="0"/>
                      <wp:lineTo x="0" y="0"/>
                    </wp:wrapPolygon>
                  </wp:wrapTight>
                  <wp:docPr id="3" name="Εικόνα 3"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mágenes prediseñadas&#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tcPr>
          <w:p w14:paraId="7E14DD96" w14:textId="186BBB2D" w:rsidR="00BD38C8" w:rsidRPr="00BD38C8" w:rsidRDefault="00BD38C8" w:rsidP="00BD38C8">
            <w:pPr>
              <w:tabs>
                <w:tab w:val="center" w:pos="4535"/>
                <w:tab w:val="right" w:pos="9070"/>
              </w:tabs>
              <w:spacing w:before="120" w:after="120"/>
              <w:jc w:val="center"/>
              <w:rPr>
                <w:sz w:val="2"/>
                <w:szCs w:val="2"/>
              </w:rPr>
            </w:pPr>
            <w:r>
              <w:rPr>
                <w:noProof/>
                <w:sz w:val="2"/>
                <w:szCs w:val="2"/>
                <w:lang w:eastAsia="el-GR"/>
              </w:rPr>
              <w:drawing>
                <wp:inline distT="0" distB="0" distL="0" distR="0" wp14:anchorId="1E89F8A8" wp14:editId="642FCA2B">
                  <wp:extent cx="719455" cy="670560"/>
                  <wp:effectExtent l="0" t="0" r="444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670560"/>
                          </a:xfrm>
                          <a:prstGeom prst="rect">
                            <a:avLst/>
                          </a:prstGeom>
                          <a:noFill/>
                        </pic:spPr>
                      </pic:pic>
                    </a:graphicData>
                  </a:graphic>
                </wp:inline>
              </w:drawing>
            </w:r>
          </w:p>
        </w:tc>
        <w:tc>
          <w:tcPr>
            <w:tcW w:w="2268" w:type="dxa"/>
          </w:tcPr>
          <w:p w14:paraId="0185AE58" w14:textId="77777777" w:rsidR="00BD38C8" w:rsidRPr="00BD38C8" w:rsidRDefault="00BD38C8" w:rsidP="002021AB">
            <w:pPr>
              <w:tabs>
                <w:tab w:val="center" w:pos="4535"/>
                <w:tab w:val="right" w:pos="9070"/>
              </w:tabs>
              <w:spacing w:before="120" w:after="120"/>
              <w:rPr>
                <w:sz w:val="2"/>
                <w:szCs w:val="2"/>
              </w:rPr>
            </w:pPr>
            <w:r w:rsidRPr="00BD38C8">
              <w:rPr>
                <w:b/>
                <w:noProof/>
                <w:sz w:val="2"/>
                <w:szCs w:val="2"/>
                <w:u w:val="single"/>
                <w:lang w:eastAsia="el-GR"/>
              </w:rPr>
              <w:drawing>
                <wp:anchor distT="0" distB="0" distL="114300" distR="114300" simplePos="0" relativeHeight="251659264" behindDoc="1" locked="0" layoutInCell="1" allowOverlap="0" wp14:anchorId="6352A984" wp14:editId="7A61E8DC">
                  <wp:simplePos x="0" y="0"/>
                  <wp:positionH relativeFrom="column">
                    <wp:posOffset>258445</wp:posOffset>
                  </wp:positionH>
                  <wp:positionV relativeFrom="margin">
                    <wp:posOffset>28575</wp:posOffset>
                  </wp:positionV>
                  <wp:extent cx="824230" cy="708660"/>
                  <wp:effectExtent l="0" t="0" r="0" b="0"/>
                  <wp:wrapTight wrapText="bothSides">
                    <wp:wrapPolygon edited="0">
                      <wp:start x="0" y="0"/>
                      <wp:lineTo x="0" y="20903"/>
                      <wp:lineTo x="20968" y="20903"/>
                      <wp:lineTo x="20968"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23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5FBB2F1" w14:textId="1EC3015A" w:rsidR="003F729A" w:rsidRDefault="003F729A" w:rsidP="003F729A">
      <w:pPr>
        <w:pStyle w:val="Default"/>
        <w:ind w:right="-64"/>
        <w:rPr>
          <w:rFonts w:ascii="Verdana" w:hAnsi="Verdana"/>
          <w:b/>
          <w:spacing w:val="-48"/>
          <w:kern w:val="28"/>
          <w:lang w:val="en-US"/>
        </w:rPr>
      </w:pPr>
    </w:p>
    <w:p w14:paraId="183CEECB" w14:textId="77FE513D" w:rsidR="004C207C" w:rsidRDefault="00853935" w:rsidP="003F729A">
      <w:pPr>
        <w:pStyle w:val="Default"/>
        <w:ind w:right="-64"/>
        <w:rPr>
          <w:rFonts w:ascii="Verdana" w:hAnsi="Verdana"/>
          <w:b/>
          <w:spacing w:val="-48"/>
          <w:kern w:val="28"/>
          <w:lang w:val="en-US"/>
        </w:rPr>
      </w:pPr>
      <w:r>
        <w:rPr>
          <w:rFonts w:ascii="Arial" w:hAnsi="Arial" w:cs="Arial"/>
          <w:noProof/>
          <w:sz w:val="32"/>
          <w:lang w:eastAsia="el-GR" w:bidi="ar-SA"/>
        </w:rPr>
        <w:drawing>
          <wp:inline distT="0" distB="0" distL="0" distR="0" wp14:anchorId="7408E266" wp14:editId="2718A853">
            <wp:extent cx="53340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solidFill>
                      <a:srgbClr val="FFFFFF"/>
                    </a:solidFill>
                    <a:ln>
                      <a:noFill/>
                    </a:ln>
                  </pic:spPr>
                </pic:pic>
              </a:graphicData>
            </a:graphic>
          </wp:inline>
        </w:drawing>
      </w:r>
    </w:p>
    <w:p w14:paraId="284BAFD8" w14:textId="77777777" w:rsidR="004C207C" w:rsidRPr="00A26569" w:rsidRDefault="004C207C" w:rsidP="003F729A">
      <w:pPr>
        <w:pStyle w:val="Default"/>
        <w:ind w:right="-64"/>
        <w:rPr>
          <w:rFonts w:ascii="Verdana" w:hAnsi="Verdana"/>
          <w:b/>
          <w:spacing w:val="-48"/>
          <w:kern w:val="28"/>
          <w:lang w:val="en-US"/>
        </w:rPr>
      </w:pPr>
    </w:p>
    <w:tbl>
      <w:tblPr>
        <w:tblpPr w:leftFromText="180" w:rightFromText="180" w:vertAnchor="text" w:horzAnchor="margin" w:tblpXSpec="center" w:tblpY="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3856"/>
      </w:tblGrid>
      <w:tr w:rsidR="00F43965" w:rsidRPr="00A26569" w14:paraId="09B2F5A4" w14:textId="77777777" w:rsidTr="00A41E73">
        <w:tc>
          <w:tcPr>
            <w:tcW w:w="5211" w:type="dxa"/>
            <w:shd w:val="clear" w:color="auto" w:fill="auto"/>
            <w:vAlign w:val="center"/>
          </w:tcPr>
          <w:p w14:paraId="40A7371B" w14:textId="77777777" w:rsidR="00F43965" w:rsidRPr="00A26569" w:rsidRDefault="00F43965" w:rsidP="00F43965">
            <w:pPr>
              <w:autoSpaceDE w:val="0"/>
              <w:autoSpaceDN w:val="0"/>
              <w:adjustRightInd w:val="0"/>
              <w:spacing w:after="60"/>
              <w:rPr>
                <w:rFonts w:cs="Open Sans"/>
                <w:b/>
                <w:bCs/>
                <w:sz w:val="22"/>
                <w:szCs w:val="22"/>
                <w:lang w:eastAsia="en-US"/>
              </w:rPr>
            </w:pPr>
            <w:r w:rsidRPr="00A26569">
              <w:rPr>
                <w:rFonts w:cs="Open Sans"/>
                <w:b/>
                <w:bCs/>
                <w:sz w:val="22"/>
                <w:szCs w:val="22"/>
                <w:lang w:eastAsia="en-US"/>
              </w:rPr>
              <w:t>ΕΛΛΗΝΙΚΗ ΔΗΜΟΚΡΑΤΙΑ</w:t>
            </w:r>
            <w:r w:rsidRPr="00A26569">
              <w:rPr>
                <w:rFonts w:cs="Open Sans"/>
                <w:b/>
                <w:bCs/>
                <w:sz w:val="22"/>
                <w:szCs w:val="22"/>
                <w:lang w:eastAsia="en-US"/>
              </w:rPr>
              <w:tab/>
            </w:r>
          </w:p>
          <w:p w14:paraId="69F9D93A" w14:textId="77777777" w:rsidR="00F43965" w:rsidRPr="00A26569" w:rsidRDefault="00F43965" w:rsidP="00F43965">
            <w:pPr>
              <w:autoSpaceDE w:val="0"/>
              <w:autoSpaceDN w:val="0"/>
              <w:adjustRightInd w:val="0"/>
              <w:spacing w:after="60"/>
              <w:rPr>
                <w:rFonts w:cs="Open Sans"/>
                <w:b/>
                <w:bCs/>
                <w:sz w:val="22"/>
                <w:szCs w:val="22"/>
                <w:lang w:eastAsia="en-US"/>
              </w:rPr>
            </w:pPr>
            <w:r w:rsidRPr="00A26569">
              <w:rPr>
                <w:rFonts w:cs="Open Sans"/>
                <w:b/>
                <w:bCs/>
                <w:sz w:val="22"/>
                <w:szCs w:val="22"/>
                <w:lang w:eastAsia="en-US"/>
              </w:rPr>
              <w:t xml:space="preserve">ΔΗΜΟΣ ΗΡΑΚΛΕΙΟΥ </w:t>
            </w:r>
          </w:p>
          <w:p w14:paraId="310F7EC8" w14:textId="77777777" w:rsidR="00F43965" w:rsidRPr="00A26569" w:rsidRDefault="00F43965" w:rsidP="00F43965">
            <w:pPr>
              <w:autoSpaceDE w:val="0"/>
              <w:autoSpaceDN w:val="0"/>
              <w:adjustRightInd w:val="0"/>
              <w:spacing w:after="60"/>
              <w:rPr>
                <w:rFonts w:cs="Open Sans"/>
                <w:b/>
                <w:bCs/>
                <w:sz w:val="22"/>
                <w:szCs w:val="22"/>
                <w:lang w:eastAsia="en-US"/>
              </w:rPr>
            </w:pPr>
            <w:r w:rsidRPr="00A26569">
              <w:rPr>
                <w:rFonts w:cs="Open Sans"/>
                <w:b/>
                <w:bCs/>
                <w:sz w:val="22"/>
                <w:szCs w:val="22"/>
                <w:lang w:eastAsia="en-US"/>
              </w:rPr>
              <w:t>ΔΙΕΥΘΥΝΣΗ ΔΙΟΙΚΗΤΙΚΩΝ ΥΠΗΡΕΣΙΩΝ</w:t>
            </w:r>
          </w:p>
          <w:p w14:paraId="3A7F8A09" w14:textId="77777777" w:rsidR="00F43965" w:rsidRPr="00A26569" w:rsidRDefault="00F43965" w:rsidP="00F43965">
            <w:pPr>
              <w:autoSpaceDE w:val="0"/>
              <w:autoSpaceDN w:val="0"/>
              <w:adjustRightInd w:val="0"/>
              <w:spacing w:after="60"/>
              <w:rPr>
                <w:rFonts w:cs="Open Sans"/>
                <w:sz w:val="22"/>
                <w:szCs w:val="22"/>
                <w:lang w:eastAsia="en-US"/>
              </w:rPr>
            </w:pPr>
            <w:r w:rsidRPr="00A26569">
              <w:rPr>
                <w:rFonts w:cs="Open Sans"/>
                <w:b/>
                <w:bCs/>
                <w:sz w:val="22"/>
                <w:szCs w:val="22"/>
                <w:lang w:eastAsia="en-US"/>
              </w:rPr>
              <w:t>ΤΜΗΜΑ ΑΝΘΡΩΠΙΝΟΥ ΔΥΝΑΜΙΚΟΥ</w:t>
            </w:r>
          </w:p>
        </w:tc>
        <w:tc>
          <w:tcPr>
            <w:tcW w:w="3856" w:type="dxa"/>
            <w:vMerge w:val="restart"/>
            <w:shd w:val="clear" w:color="auto" w:fill="auto"/>
          </w:tcPr>
          <w:p w14:paraId="49DF4AC5" w14:textId="0DE2B91A" w:rsidR="00F43965" w:rsidRPr="00A26569" w:rsidRDefault="00F43965" w:rsidP="00F43965">
            <w:pPr>
              <w:spacing w:after="60"/>
              <w:ind w:right="34"/>
              <w:jc w:val="right"/>
              <w:rPr>
                <w:rFonts w:cs="Open Sans"/>
                <w:b/>
                <w:szCs w:val="24"/>
              </w:rPr>
            </w:pPr>
          </w:p>
          <w:p w14:paraId="164436B2" w14:textId="461AC74B" w:rsidR="00F43965" w:rsidRPr="00A26569" w:rsidRDefault="004C207C" w:rsidP="00F43965">
            <w:pPr>
              <w:spacing w:after="60"/>
              <w:ind w:right="34"/>
              <w:rPr>
                <w:rFonts w:cs="Open Sans"/>
                <w:b/>
                <w:szCs w:val="24"/>
              </w:rPr>
            </w:pPr>
            <w:r>
              <w:rPr>
                <w:rFonts w:cs="Open Sans"/>
                <w:b/>
                <w:szCs w:val="24"/>
              </w:rPr>
              <w:t xml:space="preserve">       Ηράκλειο </w:t>
            </w:r>
            <w:r w:rsidR="00587E93">
              <w:rPr>
                <w:rFonts w:cs="Open Sans"/>
                <w:b/>
                <w:szCs w:val="24"/>
              </w:rPr>
              <w:t>19/04/2022</w:t>
            </w:r>
          </w:p>
          <w:p w14:paraId="51F2F6F2" w14:textId="77777777" w:rsidR="00F43965" w:rsidRDefault="00F43965" w:rsidP="00F43965">
            <w:pPr>
              <w:spacing w:after="60"/>
              <w:ind w:left="466" w:right="34"/>
              <w:rPr>
                <w:rFonts w:cs="Open Sans"/>
                <w:b/>
                <w:szCs w:val="24"/>
              </w:rPr>
            </w:pPr>
          </w:p>
          <w:p w14:paraId="70F8892A" w14:textId="41B9780F" w:rsidR="00F43965" w:rsidRPr="00A26569" w:rsidRDefault="00F43965" w:rsidP="00587E93">
            <w:pPr>
              <w:spacing w:after="60"/>
              <w:ind w:left="466" w:right="34"/>
              <w:rPr>
                <w:rFonts w:cs="Open Sans"/>
                <w:sz w:val="22"/>
                <w:szCs w:val="22"/>
                <w:lang w:eastAsia="en-US"/>
              </w:rPr>
            </w:pPr>
            <w:r w:rsidRPr="00A26569">
              <w:rPr>
                <w:rFonts w:cs="Open Sans"/>
                <w:b/>
                <w:szCs w:val="24"/>
              </w:rPr>
              <w:t xml:space="preserve">Αριθ. Πρωτ.: </w:t>
            </w:r>
            <w:r w:rsidR="00587E93">
              <w:rPr>
                <w:rFonts w:cs="Open Sans"/>
                <w:b/>
                <w:szCs w:val="24"/>
              </w:rPr>
              <w:t>35708</w:t>
            </w:r>
            <w:bookmarkStart w:id="0" w:name="_GoBack"/>
            <w:bookmarkEnd w:id="0"/>
          </w:p>
        </w:tc>
      </w:tr>
      <w:tr w:rsidR="00F43965" w:rsidRPr="00587E93" w14:paraId="460C211C" w14:textId="77777777" w:rsidTr="00A41E73">
        <w:tc>
          <w:tcPr>
            <w:tcW w:w="5211" w:type="dxa"/>
            <w:shd w:val="clear" w:color="auto" w:fill="auto"/>
          </w:tcPr>
          <w:p w14:paraId="31863EEA" w14:textId="77777777" w:rsidR="00F43965" w:rsidRPr="00A26569" w:rsidRDefault="00F43965" w:rsidP="00F43965">
            <w:pPr>
              <w:autoSpaceDE w:val="0"/>
              <w:autoSpaceDN w:val="0"/>
              <w:adjustRightInd w:val="0"/>
              <w:spacing w:after="60"/>
              <w:rPr>
                <w:rFonts w:cs="Open Sans"/>
                <w:sz w:val="22"/>
                <w:szCs w:val="22"/>
                <w:lang w:eastAsia="en-US"/>
              </w:rPr>
            </w:pPr>
            <w:r w:rsidRPr="00A26569">
              <w:rPr>
                <w:rFonts w:cs="Open Sans"/>
                <w:b/>
                <w:sz w:val="22"/>
                <w:szCs w:val="22"/>
                <w:lang w:eastAsia="en-US"/>
              </w:rPr>
              <w:t>Πληροφορίες: Κατσαράκης Κων/νος</w:t>
            </w:r>
          </w:p>
          <w:p w14:paraId="0628628A" w14:textId="77777777" w:rsidR="00F43965" w:rsidRPr="00A26569" w:rsidRDefault="00F43965" w:rsidP="00F43965">
            <w:pPr>
              <w:autoSpaceDE w:val="0"/>
              <w:autoSpaceDN w:val="0"/>
              <w:adjustRightInd w:val="0"/>
              <w:spacing w:after="60"/>
              <w:rPr>
                <w:rFonts w:cs="Open Sans"/>
                <w:sz w:val="22"/>
                <w:szCs w:val="22"/>
                <w:lang w:eastAsia="en-US"/>
              </w:rPr>
            </w:pPr>
            <w:r w:rsidRPr="00A26569">
              <w:rPr>
                <w:rFonts w:cs="Open Sans"/>
                <w:sz w:val="22"/>
                <w:szCs w:val="22"/>
                <w:lang w:eastAsia="en-US"/>
              </w:rPr>
              <w:t>Τηλ</w:t>
            </w:r>
            <w:r w:rsidRPr="00A26569">
              <w:rPr>
                <w:rFonts w:cs="Open Sans"/>
                <w:bCs/>
                <w:sz w:val="22"/>
                <w:szCs w:val="22"/>
                <w:lang w:eastAsia="en-US"/>
              </w:rPr>
              <w:t>:</w:t>
            </w:r>
            <w:r w:rsidRPr="00A26569">
              <w:rPr>
                <w:rFonts w:cs="Open Sans"/>
                <w:b/>
                <w:bCs/>
                <w:sz w:val="22"/>
                <w:szCs w:val="22"/>
                <w:lang w:eastAsia="en-US"/>
              </w:rPr>
              <w:t xml:space="preserve"> </w:t>
            </w:r>
            <w:r w:rsidRPr="00A26569">
              <w:rPr>
                <w:rFonts w:cs="Open Sans"/>
                <w:sz w:val="22"/>
                <w:szCs w:val="22"/>
                <w:lang w:eastAsia="en-US"/>
              </w:rPr>
              <w:t>2813 409424</w:t>
            </w:r>
          </w:p>
          <w:p w14:paraId="5658FF34" w14:textId="77777777" w:rsidR="00F43965" w:rsidRPr="00A26569" w:rsidRDefault="00F43965" w:rsidP="00F43965">
            <w:pPr>
              <w:autoSpaceDE w:val="0"/>
              <w:autoSpaceDN w:val="0"/>
              <w:adjustRightInd w:val="0"/>
              <w:spacing w:after="60"/>
              <w:rPr>
                <w:rFonts w:cs="Open Sans"/>
                <w:sz w:val="22"/>
                <w:szCs w:val="22"/>
                <w:u w:val="single"/>
                <w:lang w:val="fr-FR" w:eastAsia="en-US"/>
              </w:rPr>
            </w:pPr>
            <w:r w:rsidRPr="00A26569">
              <w:rPr>
                <w:rFonts w:cs="Open Sans"/>
                <w:sz w:val="22"/>
                <w:szCs w:val="22"/>
                <w:lang w:val="fr-FR" w:eastAsia="en-US"/>
              </w:rPr>
              <w:t xml:space="preserve">E-mail: </w:t>
            </w:r>
            <w:hyperlink r:id="rId13" w:history="1">
              <w:r w:rsidRPr="00A26569">
                <w:rPr>
                  <w:rStyle w:val="-"/>
                  <w:rFonts w:cs="Open Sans"/>
                  <w:sz w:val="22"/>
                  <w:szCs w:val="22"/>
                  <w:lang w:val="fr-FR" w:eastAsia="en-US"/>
                </w:rPr>
                <w:t>katsarakis-k@heraklion.gr</w:t>
              </w:r>
            </w:hyperlink>
            <w:r w:rsidRPr="00A26569">
              <w:rPr>
                <w:rFonts w:cs="Open Sans"/>
                <w:sz w:val="22"/>
                <w:szCs w:val="22"/>
                <w:lang w:val="fr-FR" w:eastAsia="en-US"/>
              </w:rPr>
              <w:t xml:space="preserve"> </w:t>
            </w:r>
          </w:p>
        </w:tc>
        <w:tc>
          <w:tcPr>
            <w:tcW w:w="3856" w:type="dxa"/>
            <w:vMerge/>
            <w:shd w:val="clear" w:color="auto" w:fill="auto"/>
            <w:vAlign w:val="center"/>
          </w:tcPr>
          <w:p w14:paraId="2F435B23" w14:textId="77777777" w:rsidR="00F43965" w:rsidRPr="00A26569" w:rsidRDefault="00F43965" w:rsidP="00F4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eastAsia="Calibri" w:cs="Open Sans"/>
                <w:b/>
                <w:bCs/>
                <w:sz w:val="22"/>
                <w:szCs w:val="22"/>
                <w:u w:val="single"/>
                <w:lang w:val="fr-FR"/>
              </w:rPr>
            </w:pPr>
          </w:p>
        </w:tc>
      </w:tr>
    </w:tbl>
    <w:p w14:paraId="740C8BA8" w14:textId="2000F799" w:rsidR="003F729A" w:rsidRDefault="003F729A" w:rsidP="003F729A">
      <w:pPr>
        <w:pStyle w:val="Default"/>
        <w:ind w:right="-64"/>
        <w:jc w:val="center"/>
        <w:rPr>
          <w:rFonts w:ascii="Verdana" w:hAnsi="Verdana"/>
          <w:b/>
          <w:spacing w:val="-48"/>
          <w:kern w:val="28"/>
          <w:sz w:val="22"/>
          <w:szCs w:val="22"/>
          <w:lang w:val="en-US"/>
        </w:rPr>
      </w:pPr>
    </w:p>
    <w:p w14:paraId="3062D9F3" w14:textId="77777777" w:rsidR="004C207C" w:rsidRDefault="004C207C" w:rsidP="004C207C">
      <w:pPr>
        <w:spacing w:line="360" w:lineRule="auto"/>
        <w:rPr>
          <w:rFonts w:cs="Mangal"/>
          <w:b/>
          <w:snapToGrid/>
          <w:color w:val="000000"/>
          <w:spacing w:val="-48"/>
          <w:kern w:val="28"/>
          <w:sz w:val="22"/>
          <w:szCs w:val="22"/>
          <w:lang w:val="en-US" w:bidi="hi-IN"/>
        </w:rPr>
      </w:pPr>
      <w:bookmarkStart w:id="1" w:name="_Hlk87968067"/>
    </w:p>
    <w:p w14:paraId="49539016" w14:textId="5B500389" w:rsidR="005B2933" w:rsidRPr="00AB5EFA" w:rsidRDefault="004C207C" w:rsidP="004C207C">
      <w:pPr>
        <w:spacing w:line="360" w:lineRule="auto"/>
        <w:rPr>
          <w:b/>
          <w:sz w:val="22"/>
          <w:szCs w:val="22"/>
        </w:rPr>
      </w:pPr>
      <w:r w:rsidRPr="00853935">
        <w:rPr>
          <w:rFonts w:cs="Mangal"/>
          <w:b/>
          <w:snapToGrid/>
          <w:color w:val="000000"/>
          <w:spacing w:val="-48"/>
          <w:kern w:val="28"/>
          <w:sz w:val="22"/>
          <w:szCs w:val="22"/>
          <w:lang w:val="en-US" w:bidi="hi-IN"/>
        </w:rPr>
        <w:t xml:space="preserve">                       </w:t>
      </w:r>
      <w:r>
        <w:rPr>
          <w:rFonts w:cs="Mangal"/>
          <w:b/>
          <w:snapToGrid/>
          <w:color w:val="000000"/>
          <w:spacing w:val="-48"/>
          <w:kern w:val="28"/>
          <w:sz w:val="22"/>
          <w:szCs w:val="22"/>
          <w:lang w:bidi="hi-IN"/>
        </w:rPr>
        <w:t xml:space="preserve">Α Ν Α Κ Ο Ι Ν Ω Σ Η     -   </w:t>
      </w:r>
      <w:r w:rsidR="00AB5EFA" w:rsidRPr="00AB5EFA">
        <w:rPr>
          <w:b/>
          <w:sz w:val="22"/>
          <w:szCs w:val="22"/>
        </w:rPr>
        <w:t xml:space="preserve">ΠΡΟΣΚΛΗΣΗ </w:t>
      </w:r>
      <w:bookmarkStart w:id="2" w:name="_Hlk87968160"/>
      <w:r w:rsidR="00AB5EFA" w:rsidRPr="00AB5EFA">
        <w:rPr>
          <w:b/>
          <w:sz w:val="22"/>
          <w:szCs w:val="22"/>
        </w:rPr>
        <w:t>ΠΡΟΣΛΗΨΗΣ ΠΡΟΣΩΠΙΚΟΥ</w:t>
      </w:r>
      <w:bookmarkEnd w:id="2"/>
    </w:p>
    <w:p w14:paraId="27A48AD1" w14:textId="77777777" w:rsidR="004C207C" w:rsidRDefault="00AB5EFA" w:rsidP="006F7ED7">
      <w:pPr>
        <w:spacing w:line="360" w:lineRule="auto"/>
        <w:jc w:val="center"/>
        <w:rPr>
          <w:b/>
          <w:sz w:val="22"/>
          <w:szCs w:val="22"/>
        </w:rPr>
      </w:pPr>
      <w:r w:rsidRPr="00AB5EFA">
        <w:rPr>
          <w:b/>
          <w:sz w:val="22"/>
          <w:szCs w:val="22"/>
        </w:rPr>
        <w:t>ΜΕ ΣΥΜΒΑΣΗ ΜΙΣΘΩΣΗΣ ΕΡΓΟΥ</w:t>
      </w:r>
      <w:r w:rsidR="006F7ED7">
        <w:rPr>
          <w:b/>
          <w:sz w:val="22"/>
          <w:szCs w:val="22"/>
        </w:rPr>
        <w:t xml:space="preserve"> </w:t>
      </w:r>
    </w:p>
    <w:p w14:paraId="7C8DD7AE" w14:textId="6E6E4AEA" w:rsidR="006F7ED7" w:rsidRDefault="00AB5EFA" w:rsidP="006F7ED7">
      <w:pPr>
        <w:spacing w:line="360" w:lineRule="auto"/>
        <w:jc w:val="center"/>
        <w:rPr>
          <w:b/>
          <w:sz w:val="22"/>
          <w:szCs w:val="22"/>
        </w:rPr>
      </w:pPr>
      <w:r w:rsidRPr="00AB5EFA">
        <w:rPr>
          <w:b/>
          <w:sz w:val="22"/>
          <w:szCs w:val="22"/>
        </w:rPr>
        <w:t>ΣΤΟ ΠΛΑΙΣΙΟ ΤΗΣ ΠΡΑΞΗΣ</w:t>
      </w:r>
    </w:p>
    <w:p w14:paraId="526506CC" w14:textId="3A2B2577" w:rsidR="006F7ED7" w:rsidRPr="006F7ED7" w:rsidRDefault="00AB5EFA" w:rsidP="006F7ED7">
      <w:pPr>
        <w:spacing w:line="360" w:lineRule="auto"/>
        <w:jc w:val="center"/>
        <w:rPr>
          <w:b/>
          <w:sz w:val="22"/>
          <w:szCs w:val="22"/>
          <w:lang w:val="en-US"/>
        </w:rPr>
      </w:pPr>
      <w:bookmarkStart w:id="3" w:name="_Hlk90127066"/>
      <w:r w:rsidRPr="006F7ED7">
        <w:rPr>
          <w:b/>
          <w:sz w:val="22"/>
          <w:szCs w:val="22"/>
          <w:lang w:val="en-US"/>
        </w:rPr>
        <w:t xml:space="preserve">“KAIRÓS - </w:t>
      </w:r>
      <w:r w:rsidRPr="00AB5EFA">
        <w:rPr>
          <w:b/>
          <w:sz w:val="22"/>
          <w:szCs w:val="22"/>
          <w:lang w:val="en-US"/>
        </w:rPr>
        <w:t>HERITAGE</w:t>
      </w:r>
      <w:r w:rsidRPr="006F7ED7">
        <w:rPr>
          <w:b/>
          <w:sz w:val="22"/>
          <w:szCs w:val="22"/>
          <w:lang w:val="en-US"/>
        </w:rPr>
        <w:t xml:space="preserve"> </w:t>
      </w:r>
      <w:r w:rsidRPr="00AB5EFA">
        <w:rPr>
          <w:b/>
          <w:sz w:val="22"/>
          <w:szCs w:val="22"/>
          <w:lang w:val="en-US"/>
        </w:rPr>
        <w:t>AS</w:t>
      </w:r>
      <w:r w:rsidRPr="006F7ED7">
        <w:rPr>
          <w:b/>
          <w:sz w:val="22"/>
          <w:szCs w:val="22"/>
          <w:lang w:val="en-US"/>
        </w:rPr>
        <w:t xml:space="preserve"> </w:t>
      </w:r>
      <w:r w:rsidRPr="00AB5EFA">
        <w:rPr>
          <w:b/>
          <w:sz w:val="22"/>
          <w:szCs w:val="22"/>
          <w:lang w:val="en-US"/>
        </w:rPr>
        <w:t>URBAN</w:t>
      </w:r>
      <w:r w:rsidRPr="006F7ED7">
        <w:rPr>
          <w:b/>
          <w:sz w:val="22"/>
          <w:szCs w:val="22"/>
          <w:lang w:val="en-US"/>
        </w:rPr>
        <w:t xml:space="preserve"> </w:t>
      </w:r>
      <w:r w:rsidRPr="00AB5EFA">
        <w:rPr>
          <w:b/>
          <w:sz w:val="22"/>
          <w:szCs w:val="22"/>
          <w:lang w:val="en-US"/>
        </w:rPr>
        <w:t>REGENERATION</w:t>
      </w:r>
      <w:r w:rsidRPr="006F7ED7">
        <w:rPr>
          <w:b/>
          <w:sz w:val="22"/>
          <w:szCs w:val="22"/>
          <w:lang w:val="en-US"/>
        </w:rPr>
        <w:t>”</w:t>
      </w:r>
      <w:r w:rsidR="008933C5">
        <w:rPr>
          <w:b/>
          <w:sz w:val="22"/>
          <w:szCs w:val="22"/>
          <w:lang w:val="en-US"/>
        </w:rPr>
        <w:t xml:space="preserve"> </w:t>
      </w:r>
      <w:r w:rsidR="006F7ED7" w:rsidRPr="006F7ED7">
        <w:rPr>
          <w:b/>
          <w:sz w:val="22"/>
          <w:szCs w:val="22"/>
          <w:lang w:val="en-US"/>
        </w:rPr>
        <w:t>(</w:t>
      </w:r>
      <w:r w:rsidR="006F7ED7">
        <w:rPr>
          <w:b/>
          <w:sz w:val="22"/>
          <w:szCs w:val="22"/>
          <w:lang w:val="en-US"/>
        </w:rPr>
        <w:t>Synergie</w:t>
      </w:r>
      <w:r w:rsidR="006F7ED7" w:rsidRPr="006F7ED7">
        <w:rPr>
          <w:b/>
          <w:sz w:val="22"/>
          <w:szCs w:val="22"/>
          <w:lang w:val="en-US"/>
        </w:rPr>
        <w:t>: 5591)</w:t>
      </w:r>
    </w:p>
    <w:p w14:paraId="41C46E65" w14:textId="66051373" w:rsidR="00963908" w:rsidRDefault="00AB5EFA" w:rsidP="006F7ED7">
      <w:pPr>
        <w:spacing w:line="360" w:lineRule="auto"/>
        <w:jc w:val="center"/>
        <w:rPr>
          <w:b/>
          <w:sz w:val="22"/>
          <w:szCs w:val="22"/>
        </w:rPr>
      </w:pPr>
      <w:r w:rsidRPr="00061009">
        <w:rPr>
          <w:b/>
          <w:sz w:val="22"/>
          <w:szCs w:val="22"/>
        </w:rPr>
        <w:t>(</w:t>
      </w:r>
      <w:r w:rsidR="00963908">
        <w:rPr>
          <w:b/>
          <w:sz w:val="22"/>
          <w:szCs w:val="22"/>
        </w:rPr>
        <w:t>«</w:t>
      </w:r>
      <w:r w:rsidRPr="00AB5EFA">
        <w:rPr>
          <w:b/>
          <w:sz w:val="22"/>
          <w:szCs w:val="22"/>
          <w:lang w:val="en-US"/>
        </w:rPr>
        <w:t>KAIR</w:t>
      </w:r>
      <w:r w:rsidRPr="00061009">
        <w:rPr>
          <w:b/>
          <w:sz w:val="22"/>
          <w:szCs w:val="22"/>
        </w:rPr>
        <w:t>Ó</w:t>
      </w:r>
      <w:r w:rsidRPr="00AB5EFA">
        <w:rPr>
          <w:b/>
          <w:sz w:val="22"/>
          <w:szCs w:val="22"/>
          <w:lang w:val="en-US"/>
        </w:rPr>
        <w:t>S</w:t>
      </w:r>
      <w:r w:rsidRPr="00061009">
        <w:rPr>
          <w:b/>
          <w:sz w:val="22"/>
          <w:szCs w:val="22"/>
        </w:rPr>
        <w:t xml:space="preserve"> - Η </w:t>
      </w:r>
      <w:r w:rsidRPr="00AB5EFA">
        <w:rPr>
          <w:b/>
          <w:sz w:val="22"/>
          <w:szCs w:val="22"/>
        </w:rPr>
        <w:t xml:space="preserve">ΚΛΗΡΟΝΟΜΙΑ ΩΣ ΕΡΓΑΛΕΙΟ ΑΣΤΙΚΗΣ </w:t>
      </w:r>
      <w:r w:rsidR="00C617DC">
        <w:rPr>
          <w:b/>
          <w:sz w:val="22"/>
          <w:szCs w:val="22"/>
        </w:rPr>
        <w:t>ΑΝΑΓΕΝΝΗΣΗΣ</w:t>
      </w:r>
      <w:r w:rsidR="00963908">
        <w:rPr>
          <w:b/>
          <w:sz w:val="22"/>
          <w:szCs w:val="22"/>
        </w:rPr>
        <w:t xml:space="preserve">», </w:t>
      </w:r>
      <w:r w:rsidRPr="00AB5EFA">
        <w:rPr>
          <w:b/>
          <w:sz w:val="22"/>
          <w:szCs w:val="22"/>
        </w:rPr>
        <w:t xml:space="preserve">ΑΚΡΩΝΥΜΙΟ </w:t>
      </w:r>
      <w:r w:rsidRPr="00061009">
        <w:rPr>
          <w:b/>
          <w:sz w:val="22"/>
          <w:szCs w:val="22"/>
        </w:rPr>
        <w:t>“</w:t>
      </w:r>
      <w:r w:rsidRPr="00AB5EFA">
        <w:rPr>
          <w:b/>
          <w:sz w:val="22"/>
          <w:szCs w:val="22"/>
        </w:rPr>
        <w:t>KAIRÓS</w:t>
      </w:r>
      <w:r w:rsidRPr="00061009">
        <w:rPr>
          <w:b/>
          <w:sz w:val="22"/>
          <w:szCs w:val="22"/>
        </w:rPr>
        <w:t>”</w:t>
      </w:r>
      <w:r w:rsidR="00963908">
        <w:rPr>
          <w:b/>
          <w:sz w:val="22"/>
          <w:szCs w:val="22"/>
        </w:rPr>
        <w:t>)</w:t>
      </w:r>
    </w:p>
    <w:p w14:paraId="33FCA326" w14:textId="136A1EA8" w:rsidR="003F729A" w:rsidRPr="00061009" w:rsidRDefault="00AB5EFA" w:rsidP="006F7ED7">
      <w:pPr>
        <w:spacing w:line="360" w:lineRule="auto"/>
        <w:jc w:val="center"/>
        <w:rPr>
          <w:i/>
          <w:sz w:val="22"/>
          <w:szCs w:val="22"/>
        </w:rPr>
      </w:pPr>
      <w:r w:rsidRPr="00AB5EFA">
        <w:rPr>
          <w:b/>
          <w:sz w:val="22"/>
          <w:szCs w:val="22"/>
        </w:rPr>
        <w:t xml:space="preserve">ΤΟΥ ΠΡΟΓΡΑΜΜΑΤΟΣ ΣΥΝΕΡΓΑΣΙΑΣ </w:t>
      </w:r>
      <w:r w:rsidRPr="00061009">
        <w:rPr>
          <w:b/>
          <w:sz w:val="22"/>
          <w:szCs w:val="22"/>
        </w:rPr>
        <w:t>“</w:t>
      </w:r>
      <w:r w:rsidRPr="00AB5EFA">
        <w:rPr>
          <w:b/>
          <w:sz w:val="22"/>
          <w:szCs w:val="22"/>
        </w:rPr>
        <w:t>URBACT III</w:t>
      </w:r>
      <w:r w:rsidR="00BA565A" w:rsidRPr="00061009">
        <w:rPr>
          <w:b/>
          <w:sz w:val="22"/>
          <w:szCs w:val="22"/>
        </w:rPr>
        <w:t xml:space="preserve"> 2014-2020</w:t>
      </w:r>
      <w:r w:rsidRPr="00061009">
        <w:rPr>
          <w:b/>
          <w:sz w:val="22"/>
          <w:szCs w:val="22"/>
        </w:rPr>
        <w:t>”</w:t>
      </w:r>
    </w:p>
    <w:bookmarkEnd w:id="1"/>
    <w:bookmarkEnd w:id="3"/>
    <w:p w14:paraId="7E0BB800" w14:textId="6B6579D0" w:rsidR="003F729A" w:rsidRPr="00A26569" w:rsidRDefault="003F729A" w:rsidP="00F43965">
      <w:pPr>
        <w:rPr>
          <w:i/>
          <w:lang w:eastAsia="en-GB"/>
        </w:rPr>
      </w:pPr>
    </w:p>
    <w:p w14:paraId="77B9E1E8" w14:textId="32880875" w:rsidR="0099367E" w:rsidRPr="0099367E" w:rsidRDefault="0099367E" w:rsidP="00F43965">
      <w:pPr>
        <w:jc w:val="center"/>
        <w:rPr>
          <w:sz w:val="18"/>
          <w:szCs w:val="18"/>
        </w:rPr>
      </w:pPr>
      <w:r w:rsidRPr="0099367E">
        <w:rPr>
          <w:sz w:val="18"/>
          <w:szCs w:val="18"/>
        </w:rPr>
        <w:t>(με το άρθρο 21 του ν. 4452/2017 και την παρ. 8 του άρθρου 6 του Ν.2527/97)</w:t>
      </w:r>
    </w:p>
    <w:p w14:paraId="1FA248D3" w14:textId="77777777" w:rsidR="005D1DAE" w:rsidRPr="00A26569" w:rsidRDefault="005D1DAE" w:rsidP="008339B5">
      <w:pPr>
        <w:spacing w:after="120" w:line="312" w:lineRule="auto"/>
        <w:jc w:val="center"/>
      </w:pPr>
    </w:p>
    <w:p w14:paraId="083BCA47" w14:textId="224FD890" w:rsidR="005D1DAE" w:rsidRPr="00A26569" w:rsidRDefault="005D1DAE" w:rsidP="008339B5">
      <w:pPr>
        <w:spacing w:after="120" w:line="312" w:lineRule="auto"/>
        <w:jc w:val="center"/>
      </w:pPr>
      <w:r w:rsidRPr="00A26569">
        <w:rPr>
          <w:b/>
        </w:rPr>
        <w:t xml:space="preserve">Ο Δήμος </w:t>
      </w:r>
      <w:r w:rsidR="00F42482" w:rsidRPr="00A26569">
        <w:rPr>
          <w:b/>
        </w:rPr>
        <w:t xml:space="preserve">Ηρακλείου (Κρήτης) </w:t>
      </w:r>
      <w:r w:rsidRPr="00A26569">
        <w:rPr>
          <w:b/>
        </w:rPr>
        <w:t>έχοντας υπόψη</w:t>
      </w:r>
      <w:r w:rsidR="00E01072" w:rsidRPr="00E01072">
        <w:t xml:space="preserve"> </w:t>
      </w:r>
      <w:bookmarkStart w:id="4" w:name="_Hlk87919812"/>
      <w:r w:rsidR="00E01072" w:rsidRPr="00E01072">
        <w:rPr>
          <w:b/>
        </w:rPr>
        <w:t>τις διατάξεις</w:t>
      </w:r>
      <w:bookmarkEnd w:id="4"/>
      <w:r w:rsidR="00771B82" w:rsidRPr="00A26569">
        <w:t>:</w:t>
      </w:r>
    </w:p>
    <w:p w14:paraId="78CBA7E2" w14:textId="04CECF9D" w:rsidR="005D1DAE" w:rsidRPr="00384764" w:rsidRDefault="00C926E1" w:rsidP="00E67126">
      <w:pPr>
        <w:numPr>
          <w:ilvl w:val="0"/>
          <w:numId w:val="1"/>
        </w:numPr>
        <w:spacing w:after="120" w:line="312" w:lineRule="auto"/>
        <w:ind w:left="426" w:hanging="426"/>
        <w:jc w:val="both"/>
        <w:rPr>
          <w:sz w:val="19"/>
          <w:szCs w:val="19"/>
        </w:rPr>
      </w:pPr>
      <w:r w:rsidRPr="00384764">
        <w:rPr>
          <w:sz w:val="19"/>
          <w:szCs w:val="19"/>
        </w:rPr>
        <w:t>τη</w:t>
      </w:r>
      <w:r w:rsidR="00E01072" w:rsidRPr="00384764">
        <w:rPr>
          <w:sz w:val="19"/>
          <w:szCs w:val="19"/>
        </w:rPr>
        <w:t>ς</w:t>
      </w:r>
      <w:r w:rsidRPr="00384764">
        <w:rPr>
          <w:sz w:val="19"/>
          <w:szCs w:val="19"/>
        </w:rPr>
        <w:t xml:space="preserve"> παρ.8 του άρθρου 6 Ν. 2527/97</w:t>
      </w:r>
      <w:r w:rsidR="0020378A" w:rsidRPr="00384764">
        <w:rPr>
          <w:sz w:val="19"/>
          <w:szCs w:val="19"/>
        </w:rPr>
        <w:t>,</w:t>
      </w:r>
      <w:r w:rsidRPr="00384764">
        <w:rPr>
          <w:sz w:val="19"/>
          <w:szCs w:val="19"/>
        </w:rPr>
        <w:t xml:space="preserve"> όπως αναριθμήθηκε με την παρ.3 του άρθρου 10 του N. 3812/2009 και συμπληρώθηκε με την</w:t>
      </w:r>
      <w:r w:rsidR="00BC323F" w:rsidRPr="00384764">
        <w:rPr>
          <w:sz w:val="19"/>
          <w:szCs w:val="19"/>
        </w:rPr>
        <w:t xml:space="preserve"> </w:t>
      </w:r>
      <w:r w:rsidRPr="00384764">
        <w:rPr>
          <w:sz w:val="19"/>
          <w:szCs w:val="19"/>
        </w:rPr>
        <w:t>παρ.3 του άρθρου 30 του Ν.4314/14</w:t>
      </w:r>
      <w:r w:rsidR="00953BEB" w:rsidRPr="00384764">
        <w:rPr>
          <w:sz w:val="19"/>
          <w:szCs w:val="19"/>
        </w:rPr>
        <w:t>,</w:t>
      </w:r>
    </w:p>
    <w:p w14:paraId="07389C0D" w14:textId="4BEE160E" w:rsidR="00953BEB" w:rsidRPr="00384764" w:rsidRDefault="00953BEB" w:rsidP="00E67126">
      <w:pPr>
        <w:numPr>
          <w:ilvl w:val="0"/>
          <w:numId w:val="1"/>
        </w:numPr>
        <w:spacing w:after="120" w:line="312" w:lineRule="auto"/>
        <w:ind w:left="425" w:hanging="425"/>
        <w:jc w:val="both"/>
        <w:rPr>
          <w:sz w:val="19"/>
          <w:szCs w:val="19"/>
        </w:rPr>
      </w:pPr>
      <w:r w:rsidRPr="00384764">
        <w:rPr>
          <w:sz w:val="19"/>
          <w:szCs w:val="19"/>
        </w:rPr>
        <w:t>Του άρθρου 4 της ΠΥΣ 33/27.12.2006 (Α’ 280), όπως έχει τροποποιηθεί διαδοχικά [παρ. 4 άρθρου 30 ν. 4314/2014 (ΦΕΚ-265/τ. Α’/23.12.2014), παρ. 5 άρθρου 14 ν. 4403/2016 (ΦΕΚ-125/τ. Α’/07.07.2016), άρθρο 21 ν. 4452/2017, «Αυτοχρηματοδοτούμενα αναπτυξιακά προγράμματα» (ΦΕΚ 17/τ. Α’/15.02.2017) και ισχύει,</w:t>
      </w:r>
    </w:p>
    <w:p w14:paraId="488EF357" w14:textId="15FC3D3B" w:rsidR="00AC2E80" w:rsidRPr="00AC2E80" w:rsidRDefault="00AC2E80" w:rsidP="00E67126">
      <w:pPr>
        <w:pStyle w:val="a3"/>
        <w:numPr>
          <w:ilvl w:val="0"/>
          <w:numId w:val="1"/>
        </w:numPr>
        <w:spacing w:after="120" w:line="312" w:lineRule="auto"/>
        <w:ind w:left="425" w:hanging="425"/>
        <w:contextualSpacing w:val="0"/>
        <w:rPr>
          <w:sz w:val="19"/>
          <w:szCs w:val="19"/>
        </w:rPr>
      </w:pPr>
      <w:bookmarkStart w:id="5" w:name="_Hlk90120174"/>
      <w:r>
        <w:rPr>
          <w:sz w:val="19"/>
          <w:szCs w:val="19"/>
        </w:rPr>
        <w:t>Τ</w:t>
      </w:r>
      <w:r w:rsidRPr="00AC2E80">
        <w:rPr>
          <w:sz w:val="19"/>
          <w:szCs w:val="19"/>
        </w:rPr>
        <w:t>ο</w:t>
      </w:r>
      <w:r>
        <w:rPr>
          <w:sz w:val="19"/>
          <w:szCs w:val="19"/>
        </w:rPr>
        <w:t>υ</w:t>
      </w:r>
      <w:r w:rsidRPr="00AC2E80">
        <w:rPr>
          <w:sz w:val="19"/>
          <w:szCs w:val="19"/>
        </w:rPr>
        <w:t xml:space="preserve"> ν.3463/2006 «Κώδικας Δήμων και Κοινοτήτων» (ΦΕΚ-114/τ. Α’),</w:t>
      </w:r>
    </w:p>
    <w:p w14:paraId="21C742EA" w14:textId="568C1F8F" w:rsidR="00953BEB" w:rsidRPr="00384764" w:rsidRDefault="00953BEB" w:rsidP="00E67126">
      <w:pPr>
        <w:numPr>
          <w:ilvl w:val="0"/>
          <w:numId w:val="1"/>
        </w:numPr>
        <w:spacing w:after="120" w:line="312" w:lineRule="auto"/>
        <w:ind w:left="425" w:hanging="425"/>
        <w:jc w:val="both"/>
        <w:rPr>
          <w:sz w:val="19"/>
          <w:szCs w:val="19"/>
        </w:rPr>
      </w:pPr>
      <w:bookmarkStart w:id="6" w:name="_Hlk90120217"/>
      <w:bookmarkEnd w:id="5"/>
      <w:r w:rsidRPr="00384764">
        <w:rPr>
          <w:sz w:val="19"/>
          <w:szCs w:val="19"/>
        </w:rPr>
        <w:t>Του ν. 3852/2010 «Νέα Αρχιτεκτονική της Αυτοδιοίκησης και της Αποκεντρωμένης Διοίκησης- Πρόγραμμα Καλλικράτης» (ΦΕΚ-87/τ. Α’/7.6.2010), όπως έχει τροποποιηθεί και ισχύει,</w:t>
      </w:r>
    </w:p>
    <w:bookmarkEnd w:id="6"/>
    <w:p w14:paraId="0B864ED7" w14:textId="77777777" w:rsidR="00384764" w:rsidRPr="00384764" w:rsidRDefault="00384764" w:rsidP="00E67126">
      <w:pPr>
        <w:pStyle w:val="a3"/>
        <w:numPr>
          <w:ilvl w:val="0"/>
          <w:numId w:val="1"/>
        </w:numPr>
        <w:spacing w:after="120" w:line="312" w:lineRule="auto"/>
        <w:ind w:left="426" w:hanging="426"/>
        <w:contextualSpacing w:val="0"/>
        <w:jc w:val="both"/>
        <w:rPr>
          <w:rFonts w:cstheme="minorHAnsi"/>
          <w:sz w:val="19"/>
          <w:szCs w:val="19"/>
        </w:rPr>
      </w:pPr>
      <w:r w:rsidRPr="00384764">
        <w:rPr>
          <w:rFonts w:cstheme="minorHAnsi"/>
          <w:sz w:val="19"/>
          <w:szCs w:val="19"/>
        </w:rPr>
        <w:lastRenderedPageBreak/>
        <w:t>Του ν. 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«ΚΛΕΙΣΘΕΝΗΣ-Ι»], όπως έχει τροποποιηθεί και ισχύει,</w:t>
      </w:r>
    </w:p>
    <w:p w14:paraId="1785BCBC" w14:textId="19E1F333" w:rsidR="00384764" w:rsidRPr="00384764" w:rsidRDefault="000527C5" w:rsidP="00E67126">
      <w:pPr>
        <w:pStyle w:val="a3"/>
        <w:numPr>
          <w:ilvl w:val="0"/>
          <w:numId w:val="1"/>
        </w:numPr>
        <w:suppressAutoHyphens/>
        <w:spacing w:after="120" w:line="312" w:lineRule="auto"/>
        <w:ind w:left="426" w:hanging="426"/>
        <w:contextualSpacing w:val="0"/>
        <w:jc w:val="both"/>
        <w:rPr>
          <w:rFonts w:cstheme="minorHAnsi"/>
          <w:sz w:val="19"/>
          <w:szCs w:val="19"/>
        </w:rPr>
      </w:pPr>
      <w:bookmarkStart w:id="7" w:name="_Hlk90120241"/>
      <w:r>
        <w:rPr>
          <w:rFonts w:cstheme="minorHAnsi"/>
          <w:sz w:val="19"/>
          <w:szCs w:val="19"/>
        </w:rPr>
        <w:t>Τ</w:t>
      </w:r>
      <w:r w:rsidR="00384764" w:rsidRPr="00384764">
        <w:rPr>
          <w:rFonts w:cstheme="minorHAnsi"/>
          <w:sz w:val="19"/>
          <w:szCs w:val="19"/>
        </w:rPr>
        <w:t>ο</w:t>
      </w:r>
      <w:r>
        <w:rPr>
          <w:rFonts w:cstheme="minorHAnsi"/>
          <w:sz w:val="19"/>
          <w:szCs w:val="19"/>
        </w:rPr>
        <w:t>υ</w:t>
      </w:r>
      <w:r w:rsidR="00384764" w:rsidRPr="00384764">
        <w:rPr>
          <w:rFonts w:cstheme="minorHAnsi"/>
          <w:sz w:val="19"/>
          <w:szCs w:val="19"/>
        </w:rPr>
        <w:t xml:space="preserve"> ν. 4623/2019 (Α’ 134/09.08.2019), «Ρυθμίσεις του Υπουργείου Εσωτερικών, διατάξεις για την ψηφιακή διακυβέρνηση, συνταξιοδοτικές ρυθμίσεις και άλλα επείγοντα ζητήματα», </w:t>
      </w:r>
    </w:p>
    <w:p w14:paraId="58A39B32" w14:textId="38CAF30C" w:rsidR="00384764" w:rsidRPr="00384764" w:rsidRDefault="000527C5" w:rsidP="00E67126">
      <w:pPr>
        <w:pStyle w:val="a3"/>
        <w:numPr>
          <w:ilvl w:val="0"/>
          <w:numId w:val="1"/>
        </w:numPr>
        <w:suppressAutoHyphens/>
        <w:spacing w:after="120" w:line="312" w:lineRule="auto"/>
        <w:ind w:left="426" w:hanging="426"/>
        <w:contextualSpacing w:val="0"/>
        <w:jc w:val="both"/>
        <w:rPr>
          <w:rFonts w:cstheme="minorHAnsi"/>
          <w:sz w:val="19"/>
          <w:szCs w:val="19"/>
        </w:rPr>
      </w:pPr>
      <w:r>
        <w:rPr>
          <w:rFonts w:cstheme="minorHAnsi"/>
          <w:sz w:val="19"/>
          <w:szCs w:val="19"/>
        </w:rPr>
        <w:t>Τ</w:t>
      </w:r>
      <w:r w:rsidR="00384764" w:rsidRPr="00384764">
        <w:rPr>
          <w:rFonts w:cstheme="minorHAnsi"/>
          <w:sz w:val="19"/>
          <w:szCs w:val="19"/>
        </w:rPr>
        <w:t>ο</w:t>
      </w:r>
      <w:r>
        <w:rPr>
          <w:rFonts w:cstheme="minorHAnsi"/>
          <w:sz w:val="19"/>
          <w:szCs w:val="19"/>
        </w:rPr>
        <w:t>υ</w:t>
      </w:r>
      <w:r w:rsidR="00384764" w:rsidRPr="00384764">
        <w:rPr>
          <w:rFonts w:cstheme="minorHAnsi"/>
          <w:sz w:val="19"/>
          <w:szCs w:val="19"/>
        </w:rPr>
        <w:t xml:space="preserve">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r w:rsidR="00384764" w:rsidRPr="00061009">
        <w:rPr>
          <w:rFonts w:cstheme="minorHAnsi"/>
          <w:sz w:val="19"/>
          <w:szCs w:val="19"/>
        </w:rPr>
        <w:t>,</w:t>
      </w:r>
    </w:p>
    <w:p w14:paraId="73738512" w14:textId="77777777" w:rsidR="00D710B0" w:rsidRPr="00384764" w:rsidRDefault="00D710B0" w:rsidP="00E67126">
      <w:pPr>
        <w:numPr>
          <w:ilvl w:val="0"/>
          <w:numId w:val="1"/>
        </w:numPr>
        <w:spacing w:after="120" w:line="312" w:lineRule="auto"/>
        <w:ind w:left="426" w:hanging="426"/>
        <w:jc w:val="both"/>
        <w:rPr>
          <w:sz w:val="19"/>
          <w:szCs w:val="19"/>
        </w:rPr>
      </w:pPr>
      <w:bookmarkStart w:id="8" w:name="_Hlk87919844"/>
      <w:bookmarkEnd w:id="7"/>
      <w:r w:rsidRPr="00384764">
        <w:rPr>
          <w:sz w:val="19"/>
          <w:szCs w:val="19"/>
        </w:rPr>
        <w:t>Του άρθρου 8 παρ. 3 του ν. 4325/2015,</w:t>
      </w:r>
    </w:p>
    <w:p w14:paraId="6DEE249D" w14:textId="77777777" w:rsidR="00D710B0" w:rsidRPr="00384764" w:rsidRDefault="00D710B0" w:rsidP="00E67126">
      <w:pPr>
        <w:numPr>
          <w:ilvl w:val="0"/>
          <w:numId w:val="1"/>
        </w:numPr>
        <w:spacing w:after="120" w:line="312" w:lineRule="auto"/>
        <w:ind w:left="426" w:hanging="426"/>
        <w:jc w:val="both"/>
        <w:rPr>
          <w:sz w:val="19"/>
          <w:szCs w:val="19"/>
        </w:rPr>
      </w:pPr>
      <w:r w:rsidRPr="00384764">
        <w:rPr>
          <w:sz w:val="19"/>
          <w:szCs w:val="19"/>
        </w:rPr>
        <w:t xml:space="preserve">Του π.δ. 28/2015 (Α' 34) «Κωδικοποίηση διατάξεων για την πρόσβαση σε δημόσια έγγραφα και στοιχεία», </w:t>
      </w:r>
    </w:p>
    <w:p w14:paraId="5CFD0467" w14:textId="77777777" w:rsidR="000527C5" w:rsidRPr="000527C5" w:rsidRDefault="000527C5" w:rsidP="00E67126">
      <w:pPr>
        <w:pStyle w:val="a3"/>
        <w:numPr>
          <w:ilvl w:val="0"/>
          <w:numId w:val="1"/>
        </w:numPr>
        <w:spacing w:after="120" w:line="312" w:lineRule="auto"/>
        <w:ind w:left="426" w:hanging="426"/>
        <w:contextualSpacing w:val="0"/>
        <w:jc w:val="both"/>
        <w:rPr>
          <w:sz w:val="19"/>
          <w:szCs w:val="19"/>
        </w:rPr>
      </w:pPr>
      <w:r w:rsidRPr="000527C5">
        <w:rPr>
          <w:sz w:val="19"/>
          <w:szCs w:val="19"/>
        </w:rPr>
        <w:t>Του ν. 2690/1999 (Α' 45) “Κύρωση του Κώδικα Διοικητικής Διαδικασίας και άλλες διατάξεις” και ιδίως των άρθρων 7 και 13 έως 15,</w:t>
      </w:r>
    </w:p>
    <w:p w14:paraId="7CCA7D6D" w14:textId="7CDA12BB" w:rsidR="000527C5" w:rsidRPr="000527C5" w:rsidRDefault="000527C5" w:rsidP="00E67126">
      <w:pPr>
        <w:pStyle w:val="a3"/>
        <w:numPr>
          <w:ilvl w:val="0"/>
          <w:numId w:val="1"/>
        </w:numPr>
        <w:spacing w:after="120" w:line="312" w:lineRule="auto"/>
        <w:ind w:left="426" w:hanging="426"/>
        <w:contextualSpacing w:val="0"/>
        <w:jc w:val="both"/>
        <w:rPr>
          <w:sz w:val="19"/>
          <w:szCs w:val="19"/>
        </w:rPr>
      </w:pPr>
      <w:bookmarkStart w:id="9" w:name="_Hlk90120308"/>
      <w:r>
        <w:rPr>
          <w:sz w:val="19"/>
          <w:szCs w:val="19"/>
        </w:rPr>
        <w:t>Τ</w:t>
      </w:r>
      <w:r w:rsidRPr="000527C5">
        <w:rPr>
          <w:sz w:val="19"/>
          <w:szCs w:val="19"/>
        </w:rPr>
        <w:t>η</w:t>
      </w:r>
      <w:r>
        <w:rPr>
          <w:sz w:val="19"/>
          <w:szCs w:val="19"/>
        </w:rPr>
        <w:t>ς</w:t>
      </w:r>
      <w:r w:rsidRPr="000527C5">
        <w:rPr>
          <w:sz w:val="19"/>
          <w:szCs w:val="19"/>
        </w:rPr>
        <w:t xml:space="preserve"> παρ. 15 του άρθρου 21 του ν.2190/1994, όπως ισχύει με βάση παρ.8 του άρθρου 51 του Ν.4765/21,</w:t>
      </w:r>
    </w:p>
    <w:bookmarkEnd w:id="9"/>
    <w:p w14:paraId="0846C084" w14:textId="77777777" w:rsidR="002B4FB3" w:rsidRPr="00384764" w:rsidRDefault="002B4FB3" w:rsidP="00E67126">
      <w:pPr>
        <w:numPr>
          <w:ilvl w:val="0"/>
          <w:numId w:val="1"/>
        </w:numPr>
        <w:spacing w:after="120" w:line="312" w:lineRule="auto"/>
        <w:ind w:left="425" w:hanging="425"/>
        <w:jc w:val="both"/>
        <w:rPr>
          <w:sz w:val="19"/>
          <w:szCs w:val="19"/>
        </w:rPr>
      </w:pPr>
      <w:r w:rsidRPr="00384764">
        <w:rPr>
          <w:sz w:val="19"/>
          <w:szCs w:val="19"/>
        </w:rPr>
        <w:t>Της υπ’ αριθ. 300488/ΥΔ1244 Κοινής Υπουργικής Απόφασης “Σύστημα διαχείρισης και ελέγχου των προγραμμάτων συνεργασίας του στόχου «ΕΥΡΩΠΑΪΚΗ ΕΔΑΦΙΚΗ ΣΥΝΕΡΓΑΣΙΑ»” (ΦΕΚ 1099/τ. Β΄/19-4-2016),</w:t>
      </w:r>
    </w:p>
    <w:p w14:paraId="364B7B7B" w14:textId="77777777" w:rsidR="0020378A" w:rsidRPr="005C0E1F" w:rsidRDefault="0020378A" w:rsidP="00E67126">
      <w:pPr>
        <w:numPr>
          <w:ilvl w:val="0"/>
          <w:numId w:val="1"/>
        </w:numPr>
        <w:spacing w:after="120" w:line="312" w:lineRule="auto"/>
        <w:ind w:left="425" w:hanging="425"/>
        <w:jc w:val="both"/>
        <w:rPr>
          <w:sz w:val="19"/>
          <w:szCs w:val="19"/>
        </w:rPr>
      </w:pPr>
      <w:bookmarkStart w:id="10" w:name="_Hlk87919913"/>
      <w:bookmarkEnd w:id="8"/>
      <w:r w:rsidRPr="00384764">
        <w:rPr>
          <w:sz w:val="19"/>
          <w:szCs w:val="19"/>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φορολογικού δικαίου που διέπει την ανάθεση και εκτέλεση της παρούσας σύμβασης, έστω και αν δεν αναφέρονται ρητά </w:t>
      </w:r>
      <w:r w:rsidRPr="005C0E1F">
        <w:rPr>
          <w:sz w:val="19"/>
          <w:szCs w:val="19"/>
        </w:rPr>
        <w:t>παραπάνω,</w:t>
      </w:r>
    </w:p>
    <w:p w14:paraId="3CFCD1C1" w14:textId="720E05B6" w:rsidR="000527C5" w:rsidRPr="000527C5" w:rsidRDefault="000527C5" w:rsidP="00E67126">
      <w:pPr>
        <w:pStyle w:val="a3"/>
        <w:numPr>
          <w:ilvl w:val="0"/>
          <w:numId w:val="1"/>
        </w:numPr>
        <w:spacing w:after="120" w:line="312" w:lineRule="auto"/>
        <w:ind w:left="425" w:hanging="425"/>
        <w:contextualSpacing w:val="0"/>
        <w:jc w:val="both"/>
        <w:rPr>
          <w:sz w:val="19"/>
          <w:szCs w:val="19"/>
        </w:rPr>
      </w:pPr>
      <w:bookmarkStart w:id="11" w:name="_Hlk90120788"/>
      <w:bookmarkEnd w:id="10"/>
      <w:r w:rsidRPr="000527C5">
        <w:rPr>
          <w:sz w:val="19"/>
          <w:szCs w:val="19"/>
        </w:rPr>
        <w:t>το με αρ. πρωτ. 33.198/11.05.2020, ενημερωτικό έγγραφο με μήνυμα ηλεκτρονικού ταχυδρομείου του επικεφαλής εταίρου (Δήμου της Mula, Ισπανία), για τα αποτελέσματα και την έγκριση της πρότασης που αφορά στην 2η φάση ανάπτυξης του δικτύου η οποία θα διαρκέσει (24) είκοσι τέσσερις μήνες</w:t>
      </w:r>
      <w:r w:rsidR="008D152B">
        <w:rPr>
          <w:sz w:val="19"/>
          <w:szCs w:val="19"/>
        </w:rPr>
        <w:t>,</w:t>
      </w:r>
    </w:p>
    <w:p w14:paraId="5CE06346" w14:textId="1438C057" w:rsidR="008D152B" w:rsidRPr="001E01E5" w:rsidRDefault="008D152B" w:rsidP="00E67126">
      <w:pPr>
        <w:pStyle w:val="a3"/>
        <w:numPr>
          <w:ilvl w:val="0"/>
          <w:numId w:val="1"/>
        </w:numPr>
        <w:spacing w:after="120" w:line="312" w:lineRule="auto"/>
        <w:ind w:left="425" w:hanging="425"/>
        <w:contextualSpacing w:val="0"/>
        <w:jc w:val="both"/>
        <w:rPr>
          <w:sz w:val="19"/>
          <w:szCs w:val="19"/>
        </w:rPr>
      </w:pPr>
      <w:bookmarkStart w:id="12" w:name="_Hlk90119895"/>
      <w:r>
        <w:rPr>
          <w:sz w:val="19"/>
          <w:szCs w:val="19"/>
        </w:rPr>
        <w:t>τ</w:t>
      </w:r>
      <w:r w:rsidRPr="00D24AC5">
        <w:rPr>
          <w:sz w:val="19"/>
          <w:szCs w:val="19"/>
        </w:rPr>
        <w:t xml:space="preserve">ην με αρ. πρωτ. </w:t>
      </w:r>
      <w:r w:rsidRPr="001E01E5">
        <w:rPr>
          <w:b/>
          <w:bCs/>
          <w:sz w:val="19"/>
          <w:szCs w:val="19"/>
        </w:rPr>
        <w:t>45.359/12.06.2020</w:t>
      </w:r>
      <w:r w:rsidRPr="00D24AC5">
        <w:rPr>
          <w:sz w:val="19"/>
          <w:szCs w:val="19"/>
        </w:rPr>
        <w:t xml:space="preserve"> </w:t>
      </w:r>
      <w:r>
        <w:rPr>
          <w:sz w:val="19"/>
          <w:szCs w:val="19"/>
        </w:rPr>
        <w:t xml:space="preserve">τροποποίηση </w:t>
      </w:r>
      <w:r w:rsidRPr="00D24AC5">
        <w:rPr>
          <w:sz w:val="19"/>
          <w:szCs w:val="19"/>
        </w:rPr>
        <w:t>της</w:t>
      </w:r>
      <w:r>
        <w:rPr>
          <w:sz w:val="19"/>
          <w:szCs w:val="19"/>
        </w:rPr>
        <w:t xml:space="preserve"> με</w:t>
      </w:r>
      <w:r w:rsidRPr="001E01E5">
        <w:rPr>
          <w:sz w:val="19"/>
          <w:szCs w:val="19"/>
        </w:rPr>
        <w:t xml:space="preserve"> αρ. πρωτ. 76</w:t>
      </w:r>
      <w:r>
        <w:rPr>
          <w:sz w:val="19"/>
          <w:szCs w:val="19"/>
        </w:rPr>
        <w:t>.</w:t>
      </w:r>
      <w:r w:rsidRPr="001E01E5">
        <w:rPr>
          <w:sz w:val="19"/>
          <w:szCs w:val="19"/>
        </w:rPr>
        <w:t>659/05-08-2019</w:t>
      </w:r>
      <w:r w:rsidRPr="00D24AC5">
        <w:rPr>
          <w:sz w:val="19"/>
          <w:szCs w:val="19"/>
        </w:rPr>
        <w:t xml:space="preserve"> Σύμβασης Χρηματοδότησης μεταξύ της Διαχειριστικής Αρχής του URBACT </w:t>
      </w:r>
      <w:r w:rsidRPr="000527C5">
        <w:rPr>
          <w:sz w:val="19"/>
          <w:szCs w:val="19"/>
        </w:rPr>
        <w:t xml:space="preserve">III 2014-2020 </w:t>
      </w:r>
      <w:r w:rsidRPr="00D24AC5">
        <w:rPr>
          <w:sz w:val="19"/>
          <w:szCs w:val="19"/>
        </w:rPr>
        <w:t xml:space="preserve">και του Δήμου της Mula (Ισπανία), Επικεφαλής Εταίρου της Πράξης </w:t>
      </w:r>
      <w:r>
        <w:rPr>
          <w:sz w:val="19"/>
          <w:szCs w:val="19"/>
        </w:rPr>
        <w:t>«</w:t>
      </w:r>
      <w:bookmarkStart w:id="13" w:name="_Hlk90119588"/>
      <w:r w:rsidRPr="00D24AC5">
        <w:rPr>
          <w:sz w:val="19"/>
          <w:szCs w:val="19"/>
        </w:rPr>
        <w:t>KAIRÓS</w:t>
      </w:r>
      <w:bookmarkEnd w:id="13"/>
      <w:r w:rsidRPr="00D24AC5">
        <w:rPr>
          <w:sz w:val="19"/>
          <w:szCs w:val="19"/>
        </w:rPr>
        <w:t>, Action Planning Network</w:t>
      </w:r>
      <w:r>
        <w:rPr>
          <w:sz w:val="19"/>
          <w:szCs w:val="19"/>
        </w:rPr>
        <w:t>» για την υλοποίηση και χρηματοδότηση της 2</w:t>
      </w:r>
      <w:r w:rsidRPr="001E01E5">
        <w:rPr>
          <w:sz w:val="19"/>
          <w:szCs w:val="19"/>
          <w:vertAlign w:val="superscript"/>
        </w:rPr>
        <w:t>ης</w:t>
      </w:r>
      <w:r>
        <w:rPr>
          <w:sz w:val="19"/>
          <w:szCs w:val="19"/>
        </w:rPr>
        <w:t xml:space="preserve"> φάσης της Πράξης «</w:t>
      </w:r>
      <w:r w:rsidRPr="001E01E5">
        <w:rPr>
          <w:sz w:val="19"/>
          <w:szCs w:val="19"/>
          <w:lang w:val="en-US"/>
        </w:rPr>
        <w:t>KAIR</w:t>
      </w:r>
      <w:r w:rsidRPr="008A1D06">
        <w:rPr>
          <w:sz w:val="19"/>
          <w:szCs w:val="19"/>
        </w:rPr>
        <w:t>Ó</w:t>
      </w:r>
      <w:r w:rsidRPr="001E01E5">
        <w:rPr>
          <w:sz w:val="19"/>
          <w:szCs w:val="19"/>
          <w:lang w:val="en-US"/>
        </w:rPr>
        <w:t>S</w:t>
      </w:r>
      <w:r>
        <w:rPr>
          <w:sz w:val="19"/>
          <w:szCs w:val="19"/>
        </w:rPr>
        <w:t>»</w:t>
      </w:r>
      <w:r w:rsidR="00DB370E" w:rsidRPr="008A1D06">
        <w:rPr>
          <w:sz w:val="19"/>
          <w:szCs w:val="19"/>
        </w:rPr>
        <w:t xml:space="preserve"> </w:t>
      </w:r>
      <w:bookmarkStart w:id="14" w:name="_Hlk90126937"/>
      <w:r w:rsidR="00DB370E">
        <w:rPr>
          <w:sz w:val="19"/>
          <w:szCs w:val="19"/>
        </w:rPr>
        <w:t>(</w:t>
      </w:r>
      <w:r w:rsidR="00DB370E">
        <w:rPr>
          <w:sz w:val="19"/>
          <w:szCs w:val="19"/>
          <w:lang w:val="en-US"/>
        </w:rPr>
        <w:t>Ref</w:t>
      </w:r>
      <w:r w:rsidR="00DB370E" w:rsidRPr="008A1D06">
        <w:rPr>
          <w:sz w:val="19"/>
          <w:szCs w:val="19"/>
        </w:rPr>
        <w:t xml:space="preserve">: </w:t>
      </w:r>
      <w:r w:rsidR="00DB370E">
        <w:rPr>
          <w:sz w:val="19"/>
          <w:szCs w:val="19"/>
        </w:rPr>
        <w:t>5591)</w:t>
      </w:r>
      <w:bookmarkEnd w:id="14"/>
      <w:r>
        <w:rPr>
          <w:sz w:val="19"/>
          <w:szCs w:val="19"/>
        </w:rPr>
        <w:t>,</w:t>
      </w:r>
    </w:p>
    <w:p w14:paraId="21338A5A" w14:textId="3FE7DFF8" w:rsidR="0073349E" w:rsidRDefault="005C0E1F" w:rsidP="00E67126">
      <w:pPr>
        <w:pStyle w:val="a3"/>
        <w:numPr>
          <w:ilvl w:val="0"/>
          <w:numId w:val="1"/>
        </w:numPr>
        <w:spacing w:after="120" w:line="312" w:lineRule="auto"/>
        <w:ind w:left="425" w:hanging="425"/>
        <w:contextualSpacing w:val="0"/>
        <w:jc w:val="both"/>
        <w:rPr>
          <w:sz w:val="19"/>
          <w:szCs w:val="19"/>
        </w:rPr>
      </w:pPr>
      <w:r w:rsidRPr="005C0E1F">
        <w:rPr>
          <w:sz w:val="19"/>
          <w:szCs w:val="19"/>
        </w:rPr>
        <w:t>την υπ’ αριθμ</w:t>
      </w:r>
      <w:r w:rsidRPr="00E81D85">
        <w:rPr>
          <w:sz w:val="19"/>
          <w:szCs w:val="19"/>
        </w:rPr>
        <w:t xml:space="preserve">. </w:t>
      </w:r>
      <w:r w:rsidRPr="00E81D85">
        <w:rPr>
          <w:b/>
          <w:bCs/>
          <w:sz w:val="19"/>
          <w:szCs w:val="19"/>
        </w:rPr>
        <w:t>241/27.07.2020</w:t>
      </w:r>
      <w:r w:rsidRPr="00E81D85">
        <w:rPr>
          <w:sz w:val="19"/>
          <w:szCs w:val="19"/>
        </w:rPr>
        <w:t xml:space="preserve"> (ΑΔΑ: ΩΒ5ΝΩ0Ο-47Ν) απόφαση Δημοτικού Συμβουλίου Ηρακλείου με την οποία εγκρίθηκε η αποδοχή υλοποίησης, έγκριση ομάδας έργου και εξειδίκευσης δαπανών για την πράξη με τίτλο «KAIROS – </w:t>
      </w:r>
      <w:bookmarkStart w:id="15" w:name="_Hlk90126899"/>
      <w:r w:rsidR="00C7097E" w:rsidRPr="00E81D85">
        <w:rPr>
          <w:sz w:val="19"/>
          <w:szCs w:val="19"/>
        </w:rPr>
        <w:t>Heritage As Urban Regeneration</w:t>
      </w:r>
      <w:bookmarkEnd w:id="15"/>
      <w:r w:rsidRPr="00E81D85">
        <w:rPr>
          <w:sz w:val="19"/>
          <w:szCs w:val="19"/>
        </w:rPr>
        <w:t>»</w:t>
      </w:r>
      <w:r w:rsidR="004B0869" w:rsidRPr="008A1D06">
        <w:rPr>
          <w:sz w:val="19"/>
          <w:szCs w:val="19"/>
        </w:rPr>
        <w:t xml:space="preserve"> - 2η φάση</w:t>
      </w:r>
      <w:r w:rsidR="00DB370E" w:rsidRPr="008A1D06">
        <w:rPr>
          <w:sz w:val="19"/>
          <w:szCs w:val="19"/>
        </w:rPr>
        <w:t xml:space="preserve"> </w:t>
      </w:r>
      <w:r w:rsidR="00DB370E">
        <w:rPr>
          <w:sz w:val="19"/>
          <w:szCs w:val="19"/>
        </w:rPr>
        <w:t>(</w:t>
      </w:r>
      <w:r w:rsidR="00DB370E">
        <w:rPr>
          <w:sz w:val="19"/>
          <w:szCs w:val="19"/>
          <w:lang w:val="en-US"/>
        </w:rPr>
        <w:t>Ref</w:t>
      </w:r>
      <w:r w:rsidR="00DB370E" w:rsidRPr="008A1D06">
        <w:rPr>
          <w:sz w:val="19"/>
          <w:szCs w:val="19"/>
        </w:rPr>
        <w:t xml:space="preserve">: </w:t>
      </w:r>
      <w:r w:rsidR="00DB370E">
        <w:rPr>
          <w:sz w:val="19"/>
          <w:szCs w:val="19"/>
        </w:rPr>
        <w:t>5591)</w:t>
      </w:r>
      <w:r w:rsidR="004B0869" w:rsidRPr="008A1D06">
        <w:rPr>
          <w:sz w:val="19"/>
          <w:szCs w:val="19"/>
        </w:rPr>
        <w:t>,</w:t>
      </w:r>
      <w:r w:rsidRPr="00E81D85">
        <w:rPr>
          <w:sz w:val="19"/>
          <w:szCs w:val="19"/>
        </w:rPr>
        <w:t xml:space="preserve"> στο πλαίσιο του προγράμματος </w:t>
      </w:r>
      <w:r w:rsidRPr="00E81D85">
        <w:rPr>
          <w:sz w:val="19"/>
          <w:szCs w:val="19"/>
        </w:rPr>
        <w:lastRenderedPageBreak/>
        <w:t xml:space="preserve">συνεργασίας </w:t>
      </w:r>
      <w:r w:rsidR="000527C5" w:rsidRPr="000527C5">
        <w:rPr>
          <w:sz w:val="19"/>
          <w:szCs w:val="19"/>
        </w:rPr>
        <w:t xml:space="preserve">«URBACT III 2014-2020 </w:t>
      </w:r>
      <w:bookmarkStart w:id="16" w:name="_Hlk90128958"/>
      <w:r w:rsidR="000527C5" w:rsidRPr="000527C5">
        <w:rPr>
          <w:sz w:val="19"/>
          <w:szCs w:val="19"/>
        </w:rPr>
        <w:t>Action Planning Networks</w:t>
      </w:r>
      <w:bookmarkEnd w:id="16"/>
      <w:r w:rsidR="000527C5" w:rsidRPr="000527C5">
        <w:rPr>
          <w:sz w:val="19"/>
          <w:szCs w:val="19"/>
        </w:rPr>
        <w:t>» (Δίκτυα Σχεδιασμού Δράσης)</w:t>
      </w:r>
      <w:r w:rsidR="008D152B">
        <w:rPr>
          <w:sz w:val="19"/>
          <w:szCs w:val="19"/>
        </w:rPr>
        <w:t>,</w:t>
      </w:r>
    </w:p>
    <w:p w14:paraId="371350BB" w14:textId="093DEF35" w:rsidR="00D24AC5" w:rsidRPr="00E81D85" w:rsidRDefault="00D24AC5" w:rsidP="00E67126">
      <w:pPr>
        <w:pStyle w:val="a3"/>
        <w:numPr>
          <w:ilvl w:val="0"/>
          <w:numId w:val="1"/>
        </w:numPr>
        <w:spacing w:after="120" w:line="312" w:lineRule="auto"/>
        <w:ind w:left="425" w:hanging="425"/>
        <w:contextualSpacing w:val="0"/>
        <w:jc w:val="both"/>
        <w:rPr>
          <w:sz w:val="19"/>
          <w:szCs w:val="19"/>
        </w:rPr>
      </w:pPr>
      <w:r>
        <w:rPr>
          <w:sz w:val="19"/>
          <w:szCs w:val="19"/>
        </w:rPr>
        <w:t xml:space="preserve">Την με αρ. πρωτ. </w:t>
      </w:r>
      <w:r w:rsidRPr="00D24AC5">
        <w:rPr>
          <w:b/>
          <w:bCs/>
          <w:sz w:val="19"/>
          <w:szCs w:val="19"/>
        </w:rPr>
        <w:t>86</w:t>
      </w:r>
      <w:r>
        <w:rPr>
          <w:b/>
          <w:bCs/>
          <w:sz w:val="19"/>
          <w:szCs w:val="19"/>
        </w:rPr>
        <w:t>.</w:t>
      </w:r>
      <w:r w:rsidRPr="00D24AC5">
        <w:rPr>
          <w:b/>
          <w:bCs/>
          <w:sz w:val="19"/>
          <w:szCs w:val="19"/>
        </w:rPr>
        <w:t>594/23.09.2020</w:t>
      </w:r>
      <w:r>
        <w:rPr>
          <w:sz w:val="19"/>
          <w:szCs w:val="19"/>
        </w:rPr>
        <w:t xml:space="preserve"> Σύμβαση Εταιρικής Συνεργασίας μεταξύ του Επικεφαλής Εταίρου και των Εταίρων του Δικτύου «</w:t>
      </w:r>
      <w:r w:rsidRPr="000527C5">
        <w:rPr>
          <w:sz w:val="19"/>
          <w:szCs w:val="19"/>
        </w:rPr>
        <w:t>KAIRÓS</w:t>
      </w:r>
      <w:r>
        <w:rPr>
          <w:sz w:val="19"/>
          <w:szCs w:val="19"/>
        </w:rPr>
        <w:t>» που ρυθμίζει τα ζητήματα της μεταξύ τους συνεργασίας στο πλαίσιο του «Δικτύου» για την υλοποίηση της Πράξης</w:t>
      </w:r>
    </w:p>
    <w:p w14:paraId="61597388" w14:textId="77777777" w:rsidR="00343B02" w:rsidRPr="005066ED" w:rsidRDefault="00343B02" w:rsidP="00E67126">
      <w:pPr>
        <w:numPr>
          <w:ilvl w:val="0"/>
          <w:numId w:val="1"/>
        </w:numPr>
        <w:spacing w:after="60" w:line="312" w:lineRule="auto"/>
        <w:ind w:left="425" w:hanging="425"/>
        <w:jc w:val="both"/>
        <w:rPr>
          <w:sz w:val="19"/>
          <w:szCs w:val="19"/>
        </w:rPr>
      </w:pPr>
      <w:bookmarkStart w:id="17" w:name="_Hlk90120819"/>
      <w:bookmarkEnd w:id="11"/>
      <w:bookmarkEnd w:id="12"/>
      <w:r w:rsidRPr="005066ED">
        <w:rPr>
          <w:rFonts w:cs="Open Sans"/>
          <w:bCs/>
          <w:sz w:val="19"/>
          <w:szCs w:val="19"/>
        </w:rPr>
        <w:t xml:space="preserve">την με αρ. πρωτ. </w:t>
      </w:r>
      <w:r w:rsidRPr="008A1D06">
        <w:rPr>
          <w:rFonts w:cs="Open Sans"/>
          <w:b/>
          <w:sz w:val="19"/>
          <w:szCs w:val="19"/>
        </w:rPr>
        <w:t>93.177/19.04.2021</w:t>
      </w:r>
      <w:r w:rsidRPr="005066ED">
        <w:rPr>
          <w:rFonts w:cs="Open Sans"/>
          <w:bCs/>
          <w:sz w:val="19"/>
          <w:szCs w:val="19"/>
        </w:rPr>
        <w:t xml:space="preserve"> (ΑΔΑ:</w:t>
      </w:r>
      <w:r w:rsidRPr="005066ED">
        <w:t xml:space="preserve"> </w:t>
      </w:r>
      <w:r w:rsidRPr="005066ED">
        <w:rPr>
          <w:rFonts w:cs="Open Sans"/>
          <w:bCs/>
          <w:sz w:val="19"/>
          <w:szCs w:val="19"/>
        </w:rPr>
        <w:t xml:space="preserve">ΨΤΖΩ7ΛΚ-Ξ57), Απόφαση του Περιφερειάρχη Κρήτης, σύμφωνα με την οποία εγκρίθηκε η Χρηματοδότηση </w:t>
      </w:r>
      <w:r>
        <w:rPr>
          <w:rFonts w:cs="Open Sans"/>
          <w:bCs/>
          <w:sz w:val="19"/>
          <w:szCs w:val="19"/>
        </w:rPr>
        <w:t>για την Πράξη «</w:t>
      </w:r>
      <w:r>
        <w:rPr>
          <w:rFonts w:cs="Open Sans"/>
          <w:bCs/>
          <w:sz w:val="19"/>
          <w:szCs w:val="19"/>
          <w:lang w:val="en-US"/>
        </w:rPr>
        <w:t>KAIROS</w:t>
      </w:r>
      <w:r>
        <w:rPr>
          <w:rFonts w:cs="Open Sans"/>
          <w:bCs/>
          <w:sz w:val="19"/>
          <w:szCs w:val="19"/>
        </w:rPr>
        <w:t xml:space="preserve">» με Κωδικό Έργου </w:t>
      </w:r>
      <w:r w:rsidRPr="00F44ADD">
        <w:rPr>
          <w:rFonts w:cs="Open Sans"/>
          <w:bCs/>
          <w:sz w:val="19"/>
          <w:szCs w:val="19"/>
        </w:rPr>
        <w:t xml:space="preserve">2020ΕΠ30220003 </w:t>
      </w:r>
      <w:r w:rsidRPr="005066ED">
        <w:rPr>
          <w:rFonts w:cs="Open Sans"/>
          <w:bCs/>
          <w:sz w:val="19"/>
          <w:szCs w:val="19"/>
        </w:rPr>
        <w:t>για το 2ο τρίμηνο έτους 2021</w:t>
      </w:r>
      <w:r>
        <w:rPr>
          <w:rFonts w:cs="Open Sans"/>
          <w:bCs/>
          <w:sz w:val="19"/>
          <w:szCs w:val="19"/>
        </w:rPr>
        <w:t xml:space="preserve"> (</w:t>
      </w:r>
      <w:r w:rsidRPr="008A1D06">
        <w:rPr>
          <w:rFonts w:cs="Open Sans"/>
          <w:b/>
          <w:sz w:val="19"/>
          <w:szCs w:val="19"/>
        </w:rPr>
        <w:t>ΣΑΕΠ302/2</w:t>
      </w:r>
      <w:r>
        <w:rPr>
          <w:rFonts w:cs="Open Sans"/>
          <w:bCs/>
          <w:sz w:val="19"/>
          <w:szCs w:val="19"/>
        </w:rPr>
        <w:t>),</w:t>
      </w:r>
    </w:p>
    <w:p w14:paraId="02C90324" w14:textId="77777777" w:rsidR="00E70E37" w:rsidRPr="00E70E37" w:rsidRDefault="00E70E37" w:rsidP="00E67126">
      <w:pPr>
        <w:pStyle w:val="a3"/>
        <w:numPr>
          <w:ilvl w:val="0"/>
          <w:numId w:val="1"/>
        </w:numPr>
        <w:spacing w:after="120" w:line="312" w:lineRule="auto"/>
        <w:ind w:left="425" w:hanging="425"/>
        <w:contextualSpacing w:val="0"/>
        <w:jc w:val="both"/>
        <w:rPr>
          <w:sz w:val="19"/>
          <w:szCs w:val="19"/>
        </w:rPr>
      </w:pPr>
      <w:r w:rsidRPr="00E70E37">
        <w:rPr>
          <w:sz w:val="19"/>
          <w:szCs w:val="19"/>
        </w:rPr>
        <w:t xml:space="preserve">την ύπαρξη εγγεγραμμένων πιστώσεων στον </w:t>
      </w:r>
      <w:r w:rsidRPr="00E70E37">
        <w:rPr>
          <w:b/>
          <w:bCs/>
          <w:sz w:val="19"/>
          <w:szCs w:val="19"/>
        </w:rPr>
        <w:t>Κ.Α.Ε. 70-6473.012</w:t>
      </w:r>
      <w:r w:rsidRPr="00E70E37">
        <w:rPr>
          <w:sz w:val="19"/>
          <w:szCs w:val="19"/>
        </w:rPr>
        <w:t xml:space="preserve">, με τίτλο </w:t>
      </w:r>
      <w:r w:rsidRPr="00E70E37">
        <w:rPr>
          <w:b/>
          <w:bCs/>
          <w:i/>
          <w:iCs/>
          <w:sz w:val="19"/>
          <w:szCs w:val="19"/>
        </w:rPr>
        <w:t>«Υλοποίηση προγράμματος KAIRÓS, URBACT III της Ε.Ε. με στόχο την ανάδειξη της πολιτιστικής κληρονομιάς ιστορικών πόλεων αναπτύσσοντας στρατηγικές οικονομικής και κοινωνικής συνοχής»</w:t>
      </w:r>
      <w:r w:rsidRPr="00E70E37">
        <w:rPr>
          <w:sz w:val="19"/>
          <w:szCs w:val="19"/>
        </w:rPr>
        <w:t xml:space="preserve"> οικονομικού έτους 2021, </w:t>
      </w:r>
    </w:p>
    <w:p w14:paraId="09AA8E05" w14:textId="4A64D03E" w:rsidR="000527C5" w:rsidRPr="000527C5" w:rsidRDefault="000527C5" w:rsidP="00E67126">
      <w:pPr>
        <w:pStyle w:val="a3"/>
        <w:numPr>
          <w:ilvl w:val="0"/>
          <w:numId w:val="1"/>
        </w:numPr>
        <w:spacing w:after="120" w:line="312" w:lineRule="auto"/>
        <w:ind w:left="425" w:hanging="425"/>
        <w:contextualSpacing w:val="0"/>
        <w:jc w:val="both"/>
        <w:rPr>
          <w:sz w:val="19"/>
          <w:szCs w:val="19"/>
        </w:rPr>
      </w:pPr>
      <w:r w:rsidRPr="000527C5">
        <w:rPr>
          <w:sz w:val="19"/>
          <w:szCs w:val="19"/>
        </w:rPr>
        <w:t xml:space="preserve">την υπ’ αριθμ. </w:t>
      </w:r>
      <w:r w:rsidRPr="000527C5">
        <w:rPr>
          <w:b/>
          <w:bCs/>
          <w:sz w:val="19"/>
          <w:szCs w:val="19"/>
        </w:rPr>
        <w:t>44/2021</w:t>
      </w:r>
      <w:r w:rsidRPr="000527C5">
        <w:rPr>
          <w:sz w:val="19"/>
          <w:szCs w:val="19"/>
        </w:rPr>
        <w:t xml:space="preserve"> (ΑΔΑ: 6ΝΙΔΩ0Ο-4ΞΩ) απόφαση της ΟΕ περί εξειδίκευσης δαπανών προϋπολογισμού 2021, για την 2η φάση της πράξης με διακριτικό τίτλο «KAIRÓS - </w:t>
      </w:r>
      <w:r w:rsidR="00C7097E" w:rsidRPr="00E81D85">
        <w:rPr>
          <w:sz w:val="19"/>
          <w:szCs w:val="19"/>
        </w:rPr>
        <w:t>Heritage As Urban Regeneration</w:t>
      </w:r>
      <w:r w:rsidRPr="000527C5">
        <w:rPr>
          <w:sz w:val="19"/>
          <w:szCs w:val="19"/>
        </w:rPr>
        <w:t>», στο πλαίσιο του Προγράμματος Συνεργασίας URBACT III</w:t>
      </w:r>
      <w:r>
        <w:rPr>
          <w:sz w:val="19"/>
          <w:szCs w:val="19"/>
        </w:rPr>
        <w:t xml:space="preserve"> 2014-2020</w:t>
      </w:r>
      <w:r w:rsidRPr="000527C5">
        <w:rPr>
          <w:sz w:val="19"/>
          <w:szCs w:val="19"/>
        </w:rPr>
        <w:t xml:space="preserve"> Action Planning Networks</w:t>
      </w:r>
      <w:r>
        <w:rPr>
          <w:sz w:val="19"/>
          <w:szCs w:val="19"/>
        </w:rPr>
        <w:t xml:space="preserve">» </w:t>
      </w:r>
      <w:r w:rsidRPr="000527C5">
        <w:rPr>
          <w:sz w:val="19"/>
          <w:szCs w:val="19"/>
        </w:rPr>
        <w:t>(Δίκτυα Σχεδιασμού Δράσης)</w:t>
      </w:r>
      <w:r w:rsidR="0061481F">
        <w:rPr>
          <w:sz w:val="19"/>
          <w:szCs w:val="19"/>
        </w:rPr>
        <w:t>,</w:t>
      </w:r>
    </w:p>
    <w:p w14:paraId="7E763A19" w14:textId="67E2A831" w:rsidR="0073349E" w:rsidRPr="00E81D85" w:rsidRDefault="0073349E" w:rsidP="00E67126">
      <w:pPr>
        <w:numPr>
          <w:ilvl w:val="0"/>
          <w:numId w:val="1"/>
        </w:numPr>
        <w:spacing w:after="120" w:line="312" w:lineRule="auto"/>
        <w:ind w:left="425" w:hanging="425"/>
        <w:jc w:val="both"/>
        <w:rPr>
          <w:sz w:val="19"/>
          <w:szCs w:val="19"/>
        </w:rPr>
      </w:pPr>
      <w:bookmarkStart w:id="18" w:name="_Hlk90125809"/>
      <w:bookmarkEnd w:id="17"/>
      <w:r w:rsidRPr="00E81D85">
        <w:rPr>
          <w:sz w:val="19"/>
          <w:szCs w:val="19"/>
        </w:rPr>
        <w:t xml:space="preserve">Την υπ’ αριθμ. </w:t>
      </w:r>
      <w:r w:rsidR="00E81D85" w:rsidRPr="00E81D85">
        <w:rPr>
          <w:rFonts w:cs="Open Sans"/>
          <w:bCs/>
          <w:sz w:val="19"/>
          <w:szCs w:val="19"/>
        </w:rPr>
        <w:t xml:space="preserve">την υπ’ αριθμ. </w:t>
      </w:r>
      <w:r w:rsidR="00E81D85" w:rsidRPr="00E81D85">
        <w:rPr>
          <w:rFonts w:cs="Open Sans"/>
          <w:b/>
          <w:sz w:val="19"/>
          <w:szCs w:val="19"/>
        </w:rPr>
        <w:t>Α-1918/2021</w:t>
      </w:r>
      <w:r w:rsidR="00E81D85" w:rsidRPr="00E81D85">
        <w:rPr>
          <w:rFonts w:cs="Open Sans"/>
          <w:bCs/>
          <w:sz w:val="19"/>
          <w:szCs w:val="19"/>
        </w:rPr>
        <w:t xml:space="preserve"> (αρ. πρωτ. 122.362/07.12.2021, ΑΔΑ:ΨΧ35Ω0Ο-Χ2Δ) Απόφαση Ανάληψης Υποχρέωσης για την έγκριση, δέσμευση και διάθεση δαπάνης</w:t>
      </w:r>
      <w:r w:rsidRPr="00E81D85">
        <w:rPr>
          <w:sz w:val="19"/>
          <w:szCs w:val="19"/>
        </w:rPr>
        <w:t xml:space="preserve"> </w:t>
      </w:r>
      <w:bookmarkStart w:id="19" w:name="_Hlk90112025"/>
      <w:r w:rsidR="00E81D85" w:rsidRPr="00E81D85">
        <w:rPr>
          <w:sz w:val="19"/>
          <w:szCs w:val="19"/>
        </w:rPr>
        <w:t>για τ</w:t>
      </w:r>
      <w:r w:rsidR="00E70E37">
        <w:rPr>
          <w:sz w:val="19"/>
          <w:szCs w:val="19"/>
        </w:rPr>
        <w:t>α</w:t>
      </w:r>
      <w:r w:rsidR="00E81D85" w:rsidRPr="00E81D85">
        <w:rPr>
          <w:sz w:val="19"/>
          <w:szCs w:val="19"/>
        </w:rPr>
        <w:t xml:space="preserve"> οικονομικά έτη 2021 και 2022 </w:t>
      </w:r>
      <w:r w:rsidRPr="00E81D85">
        <w:rPr>
          <w:sz w:val="19"/>
          <w:szCs w:val="19"/>
        </w:rPr>
        <w:t>του</w:t>
      </w:r>
      <w:r w:rsidR="00BC323F" w:rsidRPr="00E81D85">
        <w:rPr>
          <w:sz w:val="19"/>
          <w:szCs w:val="19"/>
        </w:rPr>
        <w:t xml:space="preserve"> </w:t>
      </w:r>
      <w:r w:rsidRPr="00E81D85">
        <w:rPr>
          <w:b/>
          <w:bCs/>
          <w:sz w:val="19"/>
          <w:szCs w:val="19"/>
        </w:rPr>
        <w:t>Κ.Α. 70.6474</w:t>
      </w:r>
      <w:r w:rsidR="00E81D85" w:rsidRPr="00E81D85">
        <w:rPr>
          <w:b/>
          <w:bCs/>
          <w:sz w:val="19"/>
          <w:szCs w:val="19"/>
        </w:rPr>
        <w:t>.012</w:t>
      </w:r>
      <w:bookmarkEnd w:id="19"/>
      <w:r w:rsidR="00E81D85" w:rsidRPr="00E81D85">
        <w:rPr>
          <w:b/>
          <w:bCs/>
          <w:sz w:val="19"/>
          <w:szCs w:val="19"/>
        </w:rPr>
        <w:t xml:space="preserve"> </w:t>
      </w:r>
      <w:r w:rsidRPr="00E81D85">
        <w:rPr>
          <w:sz w:val="19"/>
          <w:szCs w:val="19"/>
        </w:rPr>
        <w:t xml:space="preserve">με τίτλο </w:t>
      </w:r>
      <w:r w:rsidRPr="00E70E37">
        <w:rPr>
          <w:i/>
          <w:iCs/>
          <w:sz w:val="19"/>
          <w:szCs w:val="19"/>
        </w:rPr>
        <w:t>«</w:t>
      </w:r>
      <w:r w:rsidR="003A0575" w:rsidRPr="00E70E37">
        <w:rPr>
          <w:i/>
          <w:iCs/>
          <w:sz w:val="19"/>
          <w:szCs w:val="19"/>
        </w:rPr>
        <w:t>Υλοποίηση προγράμματος KAIRÓS, URBACT III της Ε.Ε. με στόχο την ανάδειξη της πολιτιστικής κληρονομιάς ιστορικών πόλεων αναπτύσσοντας στρατηγικές οικονομικής και κοινωνικής συνοχής</w:t>
      </w:r>
      <w:r w:rsidR="00FB1FCF" w:rsidRPr="00E70E37">
        <w:rPr>
          <w:i/>
          <w:iCs/>
          <w:sz w:val="19"/>
          <w:szCs w:val="19"/>
        </w:rPr>
        <w:t>»</w:t>
      </w:r>
      <w:r w:rsidRPr="00E70E37">
        <w:rPr>
          <w:i/>
          <w:iCs/>
          <w:sz w:val="19"/>
          <w:szCs w:val="19"/>
        </w:rPr>
        <w:t>,</w:t>
      </w:r>
      <w:r w:rsidRPr="00E81D85">
        <w:rPr>
          <w:sz w:val="19"/>
          <w:szCs w:val="19"/>
        </w:rPr>
        <w:t xml:space="preserve"> για την σύναψη σύμβασης μίσθωσης έργου για την κάλυψη αναγκών στο πλαίσιο υλοποίησης της Πράξης </w:t>
      </w:r>
      <w:r w:rsidR="005C0E1F" w:rsidRPr="00E81D85">
        <w:rPr>
          <w:sz w:val="19"/>
          <w:szCs w:val="19"/>
        </w:rPr>
        <w:t>“KAIRÓS - Heritage As Urban Regeneration” (KAIRÓS - Η Κληρονομιά ως Εργαλείο Αστικής Α</w:t>
      </w:r>
      <w:r w:rsidR="00E70E37">
        <w:rPr>
          <w:sz w:val="19"/>
          <w:szCs w:val="19"/>
        </w:rPr>
        <w:t>ναγέννησης</w:t>
      </w:r>
      <w:r w:rsidR="005C0E1F" w:rsidRPr="00E81D85">
        <w:rPr>
          <w:sz w:val="19"/>
          <w:szCs w:val="19"/>
        </w:rPr>
        <w:t>)</w:t>
      </w:r>
      <w:r w:rsidR="00E81D85" w:rsidRPr="00E81D85">
        <w:rPr>
          <w:sz w:val="19"/>
          <w:szCs w:val="19"/>
        </w:rPr>
        <w:t xml:space="preserve"> </w:t>
      </w:r>
      <w:r w:rsidR="005C0E1F" w:rsidRPr="00E81D85">
        <w:rPr>
          <w:sz w:val="19"/>
          <w:szCs w:val="19"/>
        </w:rPr>
        <w:t xml:space="preserve">του Προγράμματος Συνεργασίας </w:t>
      </w:r>
      <w:bookmarkStart w:id="20" w:name="_Hlk90111817"/>
      <w:r w:rsidR="000527C5">
        <w:rPr>
          <w:sz w:val="19"/>
          <w:szCs w:val="19"/>
        </w:rPr>
        <w:t>«</w:t>
      </w:r>
      <w:r w:rsidR="000527C5" w:rsidRPr="000527C5">
        <w:rPr>
          <w:sz w:val="19"/>
          <w:szCs w:val="19"/>
        </w:rPr>
        <w:t>URBACT III 2014-2020 Action Planning Networks» (Δίκτυα Σχεδιασμού Δράσης)</w:t>
      </w:r>
      <w:r w:rsidRPr="00E81D85">
        <w:rPr>
          <w:sz w:val="19"/>
          <w:szCs w:val="19"/>
        </w:rPr>
        <w:t>,</w:t>
      </w:r>
      <w:bookmarkEnd w:id="20"/>
    </w:p>
    <w:p w14:paraId="6659B753" w14:textId="77777777" w:rsidR="008A1D06" w:rsidRDefault="008A1D06" w:rsidP="00E67126">
      <w:pPr>
        <w:pStyle w:val="a3"/>
        <w:numPr>
          <w:ilvl w:val="0"/>
          <w:numId w:val="1"/>
        </w:numPr>
        <w:spacing w:after="120" w:line="312" w:lineRule="auto"/>
        <w:ind w:left="425" w:hanging="425"/>
        <w:contextualSpacing w:val="0"/>
        <w:jc w:val="both"/>
        <w:rPr>
          <w:sz w:val="19"/>
          <w:szCs w:val="19"/>
        </w:rPr>
      </w:pPr>
      <w:bookmarkStart w:id="21" w:name="_Hlk87920045"/>
      <w:bookmarkEnd w:id="18"/>
      <w:r w:rsidRPr="008A1D06">
        <w:rPr>
          <w:sz w:val="19"/>
          <w:szCs w:val="19"/>
        </w:rPr>
        <w:t>τις ανάγκες σε προσωπικό που προκύπτουν για την υλοποίηση της Πράξης «με Ακρωνύμιο “KAIRÓS” (Ref: 5591) σύμφωνα με το Τεχνικό Δελτίο της,</w:t>
      </w:r>
    </w:p>
    <w:p w14:paraId="7212A349" w14:textId="1861FED1" w:rsidR="00102013" w:rsidRDefault="00C57F96" w:rsidP="00E67126">
      <w:pPr>
        <w:pStyle w:val="a3"/>
        <w:numPr>
          <w:ilvl w:val="0"/>
          <w:numId w:val="1"/>
        </w:numPr>
        <w:spacing w:after="120" w:line="312" w:lineRule="auto"/>
        <w:ind w:left="425" w:hanging="425"/>
        <w:contextualSpacing w:val="0"/>
        <w:jc w:val="both"/>
        <w:rPr>
          <w:sz w:val="19"/>
          <w:szCs w:val="19"/>
        </w:rPr>
      </w:pPr>
      <w:r>
        <w:rPr>
          <w:sz w:val="19"/>
          <w:szCs w:val="19"/>
        </w:rPr>
        <w:t xml:space="preserve">Τις διατάξεις των άρθρων 58 κ΄59 του Ν. 3852/2010 (φεκ 87/Α΄/7-6-2010) και την </w:t>
      </w:r>
      <w:r w:rsidR="00102013">
        <w:rPr>
          <w:sz w:val="19"/>
          <w:szCs w:val="19"/>
        </w:rPr>
        <w:t xml:space="preserve"> αριθ. πρωτ. 16439/25-02-2022 απόφαση Δημάρχου «</w:t>
      </w:r>
      <w:r>
        <w:rPr>
          <w:sz w:val="19"/>
          <w:szCs w:val="19"/>
        </w:rPr>
        <w:t>Π</w:t>
      </w:r>
      <w:r w:rsidR="00102013">
        <w:rPr>
          <w:sz w:val="19"/>
          <w:szCs w:val="19"/>
        </w:rPr>
        <w:t>ερί ορισμού Αντιδημάρχων και μεταβίβασης αρμοδιοτήτων του»,</w:t>
      </w:r>
    </w:p>
    <w:p w14:paraId="72C50E1D" w14:textId="380407C5" w:rsidR="00164716" w:rsidRPr="008A1D06" w:rsidRDefault="00164716" w:rsidP="00E67126">
      <w:pPr>
        <w:pStyle w:val="a3"/>
        <w:numPr>
          <w:ilvl w:val="0"/>
          <w:numId w:val="1"/>
        </w:numPr>
        <w:spacing w:after="120" w:line="312" w:lineRule="auto"/>
        <w:ind w:left="425" w:hanging="425"/>
        <w:contextualSpacing w:val="0"/>
        <w:jc w:val="both"/>
        <w:rPr>
          <w:sz w:val="19"/>
          <w:szCs w:val="19"/>
        </w:rPr>
      </w:pPr>
      <w:r>
        <w:rPr>
          <w:sz w:val="19"/>
          <w:szCs w:val="19"/>
        </w:rPr>
        <w:t xml:space="preserve">Την υπ΄αριθ. </w:t>
      </w:r>
      <w:r w:rsidRPr="00B47510">
        <w:rPr>
          <w:b/>
          <w:sz w:val="19"/>
          <w:szCs w:val="19"/>
        </w:rPr>
        <w:t>Α-88/2022</w:t>
      </w:r>
      <w:r>
        <w:rPr>
          <w:sz w:val="19"/>
          <w:szCs w:val="19"/>
        </w:rPr>
        <w:t xml:space="preserve"> (αριθ. πρωτ. 3391/12-01-2022,ΑΔΑ: ψε84</w:t>
      </w:r>
      <w:r w:rsidR="00B47510">
        <w:rPr>
          <w:sz w:val="19"/>
          <w:szCs w:val="19"/>
        </w:rPr>
        <w:t>Ω</w:t>
      </w:r>
      <w:r>
        <w:rPr>
          <w:sz w:val="19"/>
          <w:szCs w:val="19"/>
        </w:rPr>
        <w:t>0Ο</w:t>
      </w:r>
      <w:r w:rsidR="00B47510">
        <w:rPr>
          <w:sz w:val="19"/>
          <w:szCs w:val="19"/>
        </w:rPr>
        <w:t xml:space="preserve">3ΞΤ) Απόφαση Ανάληψης Υποχρέωσης για την έγφκριση,δέσμευση και διάθεση δαπάνης για το οικονομικό έτος 2022 του </w:t>
      </w:r>
      <w:r w:rsidR="00B47510" w:rsidRPr="00B47510">
        <w:rPr>
          <w:b/>
          <w:sz w:val="19"/>
          <w:szCs w:val="19"/>
        </w:rPr>
        <w:t>Κ.Α 70-6474.012</w:t>
      </w:r>
      <w:r w:rsidR="00B47510">
        <w:rPr>
          <w:sz w:val="19"/>
          <w:szCs w:val="19"/>
        </w:rPr>
        <w:t xml:space="preserve"> με τίτλο «Υλοποίηση προγράμματος </w:t>
      </w:r>
      <w:r w:rsidR="00B47510">
        <w:rPr>
          <w:sz w:val="19"/>
          <w:szCs w:val="19"/>
          <w:lang w:val="en-US"/>
        </w:rPr>
        <w:t>KAIROS</w:t>
      </w:r>
      <w:r w:rsidR="00B47510" w:rsidRPr="00B47510">
        <w:rPr>
          <w:sz w:val="19"/>
          <w:szCs w:val="19"/>
        </w:rPr>
        <w:t>,</w:t>
      </w:r>
      <w:r w:rsidR="00B47510">
        <w:rPr>
          <w:sz w:val="19"/>
          <w:szCs w:val="19"/>
          <w:lang w:val="en-US"/>
        </w:rPr>
        <w:t>URBACT</w:t>
      </w:r>
      <w:r w:rsidR="00B47510" w:rsidRPr="00B47510">
        <w:rPr>
          <w:sz w:val="19"/>
          <w:szCs w:val="19"/>
        </w:rPr>
        <w:t xml:space="preserve"> </w:t>
      </w:r>
      <w:r w:rsidR="00B47510">
        <w:rPr>
          <w:sz w:val="19"/>
          <w:szCs w:val="19"/>
          <w:lang w:val="en-US"/>
        </w:rPr>
        <w:t>III</w:t>
      </w:r>
      <w:r w:rsidR="00B47510" w:rsidRPr="00B47510">
        <w:rPr>
          <w:sz w:val="19"/>
          <w:szCs w:val="19"/>
        </w:rPr>
        <w:t xml:space="preserve"> </w:t>
      </w:r>
      <w:r w:rsidR="00B47510">
        <w:rPr>
          <w:sz w:val="19"/>
          <w:szCs w:val="19"/>
        </w:rPr>
        <w:t>της Ε.Ε με στόχο την ανάδειξη της πολιτιστικής κληρονομιάς ιστορικών πόλεων αναπτύσσοντας στρατηγικές οικονομικής και κοινωνικής συνοχής»,για τη σύναψη σύμβασης μίσθωσης ΄ρργου για την κάλυψη αναγκών στο πλαίσιουλοποίησης της Πράξης «</w:t>
      </w:r>
      <w:r w:rsidR="00B47510">
        <w:rPr>
          <w:sz w:val="19"/>
          <w:szCs w:val="19"/>
          <w:lang w:val="en-US"/>
        </w:rPr>
        <w:t>KAIROS</w:t>
      </w:r>
      <w:r w:rsidR="00B47510" w:rsidRPr="00B47510">
        <w:rPr>
          <w:sz w:val="19"/>
          <w:szCs w:val="19"/>
        </w:rPr>
        <w:t xml:space="preserve"> </w:t>
      </w:r>
      <w:r w:rsidR="00B47510">
        <w:rPr>
          <w:sz w:val="19"/>
          <w:szCs w:val="19"/>
        </w:rPr>
        <w:t>–</w:t>
      </w:r>
      <w:r w:rsidR="00B47510">
        <w:rPr>
          <w:sz w:val="19"/>
          <w:szCs w:val="19"/>
          <w:lang w:val="en-US"/>
        </w:rPr>
        <w:t>Heritage</w:t>
      </w:r>
      <w:r w:rsidR="00B47510" w:rsidRPr="00B47510">
        <w:rPr>
          <w:sz w:val="19"/>
          <w:szCs w:val="19"/>
        </w:rPr>
        <w:t xml:space="preserve"> </w:t>
      </w:r>
      <w:r w:rsidR="00B47510">
        <w:rPr>
          <w:sz w:val="19"/>
          <w:szCs w:val="19"/>
          <w:lang w:val="en-US"/>
        </w:rPr>
        <w:t>As</w:t>
      </w:r>
      <w:r w:rsidR="00B47510" w:rsidRPr="00B47510">
        <w:rPr>
          <w:sz w:val="19"/>
          <w:szCs w:val="19"/>
        </w:rPr>
        <w:t xml:space="preserve"> </w:t>
      </w:r>
      <w:r w:rsidR="00B47510">
        <w:rPr>
          <w:sz w:val="19"/>
          <w:szCs w:val="19"/>
          <w:lang w:val="en-US"/>
        </w:rPr>
        <w:t>Urban</w:t>
      </w:r>
      <w:r w:rsidR="00B47510" w:rsidRPr="00B47510">
        <w:rPr>
          <w:sz w:val="19"/>
          <w:szCs w:val="19"/>
        </w:rPr>
        <w:t xml:space="preserve"> </w:t>
      </w:r>
      <w:r w:rsidR="00B47510">
        <w:rPr>
          <w:sz w:val="19"/>
          <w:szCs w:val="19"/>
          <w:lang w:val="en-US"/>
        </w:rPr>
        <w:t>Regeneration</w:t>
      </w:r>
      <w:r w:rsidR="00B47510">
        <w:rPr>
          <w:sz w:val="19"/>
          <w:szCs w:val="19"/>
        </w:rPr>
        <w:t>» (</w:t>
      </w:r>
      <w:r w:rsidR="00B47510">
        <w:rPr>
          <w:sz w:val="19"/>
          <w:szCs w:val="19"/>
          <w:lang w:val="en-US"/>
        </w:rPr>
        <w:t>KAIROS</w:t>
      </w:r>
      <w:r w:rsidR="00B47510" w:rsidRPr="00B47510">
        <w:rPr>
          <w:sz w:val="19"/>
          <w:szCs w:val="19"/>
        </w:rPr>
        <w:t xml:space="preserve"> </w:t>
      </w:r>
      <w:r w:rsidR="00B47510">
        <w:rPr>
          <w:sz w:val="19"/>
          <w:szCs w:val="19"/>
        </w:rPr>
        <w:t>–</w:t>
      </w:r>
      <w:r w:rsidR="00B47510" w:rsidRPr="00B47510">
        <w:rPr>
          <w:sz w:val="19"/>
          <w:szCs w:val="19"/>
        </w:rPr>
        <w:t xml:space="preserve"> </w:t>
      </w:r>
      <w:r w:rsidR="00B47510">
        <w:rPr>
          <w:sz w:val="19"/>
          <w:szCs w:val="19"/>
        </w:rPr>
        <w:t>Η κληρονομιά ως Εργαλείο Αστικής Αναγέννησης) του Προγράμματος Συνεργασίας «</w:t>
      </w:r>
      <w:r w:rsidR="00B47510">
        <w:rPr>
          <w:sz w:val="19"/>
          <w:szCs w:val="19"/>
          <w:lang w:val="en-US"/>
        </w:rPr>
        <w:t>URBACT</w:t>
      </w:r>
      <w:r w:rsidR="00B47510" w:rsidRPr="00B47510">
        <w:rPr>
          <w:sz w:val="19"/>
          <w:szCs w:val="19"/>
        </w:rPr>
        <w:t xml:space="preserve"> </w:t>
      </w:r>
      <w:r w:rsidR="00B47510">
        <w:rPr>
          <w:sz w:val="19"/>
          <w:szCs w:val="19"/>
          <w:lang w:val="en-US"/>
        </w:rPr>
        <w:t>III</w:t>
      </w:r>
      <w:r w:rsidR="00B47510" w:rsidRPr="00B47510">
        <w:rPr>
          <w:sz w:val="19"/>
          <w:szCs w:val="19"/>
        </w:rPr>
        <w:t xml:space="preserve"> 2014 – 2020 </w:t>
      </w:r>
      <w:r w:rsidR="00B47510">
        <w:rPr>
          <w:sz w:val="19"/>
          <w:szCs w:val="19"/>
          <w:lang w:val="en-US"/>
        </w:rPr>
        <w:t>Action</w:t>
      </w:r>
      <w:r w:rsidR="00B47510" w:rsidRPr="00B47510">
        <w:rPr>
          <w:sz w:val="19"/>
          <w:szCs w:val="19"/>
        </w:rPr>
        <w:t xml:space="preserve"> </w:t>
      </w:r>
      <w:r w:rsidR="00B47510">
        <w:rPr>
          <w:sz w:val="19"/>
          <w:szCs w:val="19"/>
          <w:lang w:val="en-US"/>
        </w:rPr>
        <w:t>Planning</w:t>
      </w:r>
      <w:r w:rsidR="00B47510" w:rsidRPr="00B47510">
        <w:rPr>
          <w:sz w:val="19"/>
          <w:szCs w:val="19"/>
        </w:rPr>
        <w:t xml:space="preserve"> </w:t>
      </w:r>
      <w:r w:rsidR="00B47510">
        <w:rPr>
          <w:sz w:val="19"/>
          <w:szCs w:val="19"/>
          <w:lang w:val="en-US"/>
        </w:rPr>
        <w:t>Networks</w:t>
      </w:r>
      <w:r w:rsidR="00B47510">
        <w:rPr>
          <w:sz w:val="19"/>
          <w:szCs w:val="19"/>
        </w:rPr>
        <w:t>» (Δίκτυο Σχεδιασμού Δράσης),</w:t>
      </w:r>
    </w:p>
    <w:p w14:paraId="3354061C" w14:textId="482AE1DD" w:rsidR="00D2085D" w:rsidRPr="00384764" w:rsidRDefault="00D2085D" w:rsidP="00E67126">
      <w:pPr>
        <w:numPr>
          <w:ilvl w:val="0"/>
          <w:numId w:val="1"/>
        </w:numPr>
        <w:spacing w:after="120" w:line="312" w:lineRule="auto"/>
        <w:ind w:left="425" w:hanging="425"/>
        <w:jc w:val="both"/>
        <w:rPr>
          <w:sz w:val="19"/>
          <w:szCs w:val="19"/>
        </w:rPr>
      </w:pPr>
      <w:r w:rsidRPr="004B0869">
        <w:rPr>
          <w:sz w:val="19"/>
          <w:szCs w:val="19"/>
          <w:highlight w:val="yellow"/>
        </w:rPr>
        <w:lastRenderedPageBreak/>
        <w:t xml:space="preserve">την υπ’ αριθ. </w:t>
      </w:r>
      <w:r w:rsidR="00B47510" w:rsidRPr="0027683B">
        <w:rPr>
          <w:b/>
          <w:sz w:val="19"/>
          <w:szCs w:val="19"/>
          <w:highlight w:val="yellow"/>
        </w:rPr>
        <w:t>40/18-01-2022</w:t>
      </w:r>
      <w:r w:rsidR="0020378A" w:rsidRPr="004B0869">
        <w:rPr>
          <w:sz w:val="19"/>
          <w:szCs w:val="19"/>
          <w:highlight w:val="yellow"/>
        </w:rPr>
        <w:t xml:space="preserve"> (ΑΔΑ:</w:t>
      </w:r>
      <w:r w:rsidR="0027683B">
        <w:rPr>
          <w:sz w:val="19"/>
          <w:szCs w:val="19"/>
          <w:highlight w:val="yellow"/>
        </w:rPr>
        <w:t>ΨΘΤΕΩ0Ο-Ι8Ω</w:t>
      </w:r>
      <w:r w:rsidR="0020378A" w:rsidRPr="004B0869">
        <w:rPr>
          <w:sz w:val="19"/>
          <w:szCs w:val="19"/>
          <w:highlight w:val="yellow"/>
        </w:rPr>
        <w:t>)</w:t>
      </w:r>
      <w:r w:rsidRPr="00384764">
        <w:rPr>
          <w:sz w:val="19"/>
          <w:szCs w:val="19"/>
        </w:rPr>
        <w:t xml:space="preserve"> απόφαση της Οικονομικής Επιτροπής</w:t>
      </w:r>
      <w:r w:rsidR="0020378A" w:rsidRPr="00384764">
        <w:rPr>
          <w:sz w:val="19"/>
          <w:szCs w:val="19"/>
        </w:rPr>
        <w:t xml:space="preserve"> για την </w:t>
      </w:r>
      <w:r w:rsidR="0027683B">
        <w:rPr>
          <w:sz w:val="19"/>
          <w:szCs w:val="19"/>
        </w:rPr>
        <w:t>Σύναψη Σύμβασης</w:t>
      </w:r>
      <w:r w:rsidR="0020378A" w:rsidRPr="00384764">
        <w:rPr>
          <w:sz w:val="19"/>
          <w:szCs w:val="19"/>
        </w:rPr>
        <w:t xml:space="preserve"> Μ</w:t>
      </w:r>
      <w:r w:rsidR="0027683B">
        <w:rPr>
          <w:sz w:val="19"/>
          <w:szCs w:val="19"/>
        </w:rPr>
        <w:t>ίσθωσης Έργου στο πλαίσιο της Πράξης</w:t>
      </w:r>
      <w:r w:rsidR="0020378A" w:rsidRPr="00384764">
        <w:rPr>
          <w:sz w:val="19"/>
          <w:szCs w:val="19"/>
        </w:rPr>
        <w:t xml:space="preserve"> </w:t>
      </w:r>
      <w:bookmarkStart w:id="22" w:name="_Hlk90120856"/>
      <w:r w:rsidR="0027683B">
        <w:rPr>
          <w:sz w:val="19"/>
          <w:szCs w:val="19"/>
        </w:rPr>
        <w:t xml:space="preserve">με Ακρωνύμιο </w:t>
      </w:r>
      <w:r w:rsidR="003A0575" w:rsidRPr="003A0575">
        <w:rPr>
          <w:sz w:val="19"/>
          <w:szCs w:val="19"/>
        </w:rPr>
        <w:t xml:space="preserve">“KAIRÓS” </w:t>
      </w:r>
      <w:bookmarkStart w:id="23" w:name="_Hlk90125908"/>
      <w:r w:rsidR="00DB370E">
        <w:rPr>
          <w:sz w:val="19"/>
          <w:szCs w:val="19"/>
        </w:rPr>
        <w:t>(</w:t>
      </w:r>
      <w:r w:rsidR="00DB370E">
        <w:rPr>
          <w:sz w:val="19"/>
          <w:szCs w:val="19"/>
          <w:lang w:val="en-US"/>
        </w:rPr>
        <w:t>Ref</w:t>
      </w:r>
      <w:r w:rsidR="00DB370E" w:rsidRPr="008A1D06">
        <w:rPr>
          <w:sz w:val="19"/>
          <w:szCs w:val="19"/>
        </w:rPr>
        <w:t xml:space="preserve">: </w:t>
      </w:r>
      <w:r w:rsidR="00DB370E">
        <w:rPr>
          <w:sz w:val="19"/>
          <w:szCs w:val="19"/>
        </w:rPr>
        <w:t xml:space="preserve">5591) </w:t>
      </w:r>
      <w:bookmarkEnd w:id="23"/>
      <w:r w:rsidR="0027683B">
        <w:rPr>
          <w:sz w:val="19"/>
          <w:szCs w:val="19"/>
        </w:rPr>
        <w:t>του</w:t>
      </w:r>
      <w:r w:rsidR="003A0575" w:rsidRPr="003A0575">
        <w:rPr>
          <w:sz w:val="19"/>
          <w:szCs w:val="19"/>
        </w:rPr>
        <w:t xml:space="preserve"> Π</w:t>
      </w:r>
      <w:r w:rsidR="0027683B">
        <w:rPr>
          <w:sz w:val="19"/>
          <w:szCs w:val="19"/>
        </w:rPr>
        <w:t xml:space="preserve">ρογράμματος Συεργασίας </w:t>
      </w:r>
      <w:r w:rsidR="003A0575" w:rsidRPr="003A0575">
        <w:rPr>
          <w:sz w:val="19"/>
          <w:szCs w:val="19"/>
        </w:rPr>
        <w:t>URBACT III</w:t>
      </w:r>
      <w:r w:rsidR="00BA565A" w:rsidRPr="00061009">
        <w:rPr>
          <w:sz w:val="19"/>
          <w:szCs w:val="19"/>
        </w:rPr>
        <w:t xml:space="preserve"> </w:t>
      </w:r>
      <w:r w:rsidR="00BA565A">
        <w:rPr>
          <w:rFonts w:ascii="Lato" w:hAnsi="Lato"/>
          <w:color w:val="333333"/>
          <w:shd w:val="clear" w:color="auto" w:fill="FFFFFF"/>
        </w:rPr>
        <w:t>2014-2020</w:t>
      </w:r>
      <w:r w:rsidR="003A0575" w:rsidRPr="003A0575">
        <w:rPr>
          <w:sz w:val="19"/>
          <w:szCs w:val="19"/>
        </w:rPr>
        <w:t>”</w:t>
      </w:r>
      <w:bookmarkEnd w:id="22"/>
      <w:r w:rsidRPr="00384764">
        <w:rPr>
          <w:sz w:val="19"/>
          <w:szCs w:val="19"/>
        </w:rPr>
        <w:t>,</w:t>
      </w:r>
    </w:p>
    <w:bookmarkEnd w:id="21"/>
    <w:p w14:paraId="3144B156" w14:textId="0C406EA7" w:rsidR="00D2085D" w:rsidRPr="00384764" w:rsidRDefault="00F34C29" w:rsidP="008339B5">
      <w:pPr>
        <w:spacing w:after="120" w:line="312" w:lineRule="auto"/>
        <w:jc w:val="center"/>
        <w:rPr>
          <w:sz w:val="19"/>
          <w:szCs w:val="19"/>
        </w:rPr>
      </w:pPr>
      <w:r w:rsidRPr="00384764">
        <w:rPr>
          <w:sz w:val="19"/>
          <w:szCs w:val="19"/>
        </w:rPr>
        <w:t>Με την παρούσα πρόσκληση ο Δήμος Ηρακλείου, που εδρεύει στην Π.Ε. Ηρακλείου της Περιφέρειας Κρήτης,</w:t>
      </w:r>
    </w:p>
    <w:p w14:paraId="71300603" w14:textId="5A638E7C" w:rsidR="00F34C29" w:rsidRPr="002F3609" w:rsidRDefault="00F34C29" w:rsidP="008339B5">
      <w:pPr>
        <w:spacing w:after="120" w:line="312" w:lineRule="auto"/>
        <w:jc w:val="center"/>
        <w:rPr>
          <w:b/>
        </w:rPr>
      </w:pPr>
      <w:r w:rsidRPr="002F3609">
        <w:rPr>
          <w:b/>
        </w:rPr>
        <w:t>ΠΡΟΣΚΑΛΕΙ</w:t>
      </w:r>
    </w:p>
    <w:p w14:paraId="4E7C0FE3" w14:textId="0142DE75" w:rsidR="00DF7538" w:rsidRPr="00384764" w:rsidRDefault="00F34C29" w:rsidP="008339B5">
      <w:pPr>
        <w:spacing w:after="120" w:line="312" w:lineRule="auto"/>
        <w:jc w:val="both"/>
        <w:rPr>
          <w:sz w:val="19"/>
          <w:szCs w:val="19"/>
        </w:rPr>
      </w:pPr>
      <w:r w:rsidRPr="00384764">
        <w:rPr>
          <w:sz w:val="19"/>
          <w:szCs w:val="19"/>
        </w:rPr>
        <w:t xml:space="preserve">Ενδιαφερόμενους/ενδιαφερόμενες οι οποίοι/-ες πληρούν τις προϋποθέσεις της παρούσας να υποβάλουν αίτηση για την σύναψη Σύμβασης </w:t>
      </w:r>
      <w:r w:rsidR="00690A51" w:rsidRPr="00384764">
        <w:rPr>
          <w:sz w:val="19"/>
          <w:szCs w:val="19"/>
        </w:rPr>
        <w:t xml:space="preserve">Μίσθωσης </w:t>
      </w:r>
      <w:r w:rsidRPr="00384764">
        <w:rPr>
          <w:sz w:val="19"/>
          <w:szCs w:val="19"/>
        </w:rPr>
        <w:t xml:space="preserve">Έργου </w:t>
      </w:r>
      <w:r w:rsidR="00771B82" w:rsidRPr="00384764">
        <w:rPr>
          <w:sz w:val="19"/>
          <w:szCs w:val="19"/>
        </w:rPr>
        <w:t xml:space="preserve">για την κάλυψη αναγκών του Δήμου </w:t>
      </w:r>
      <w:r w:rsidRPr="00384764">
        <w:rPr>
          <w:sz w:val="19"/>
          <w:szCs w:val="19"/>
        </w:rPr>
        <w:t>Ηρακλείου</w:t>
      </w:r>
      <w:r w:rsidR="00827E59" w:rsidRPr="00384764">
        <w:rPr>
          <w:sz w:val="19"/>
          <w:szCs w:val="19"/>
        </w:rPr>
        <w:t xml:space="preserve">. </w:t>
      </w:r>
      <w:r w:rsidR="00827E59" w:rsidRPr="00384764">
        <w:rPr>
          <w:sz w:val="19"/>
          <w:szCs w:val="19"/>
          <w:u w:val="single"/>
        </w:rPr>
        <w:t>Α</w:t>
      </w:r>
      <w:r w:rsidR="00771B82" w:rsidRPr="00384764">
        <w:rPr>
          <w:sz w:val="19"/>
          <w:szCs w:val="19"/>
          <w:u w:val="single"/>
        </w:rPr>
        <w:t>ντικείμενο</w:t>
      </w:r>
      <w:r w:rsidR="00827E59" w:rsidRPr="00384764">
        <w:rPr>
          <w:sz w:val="19"/>
          <w:szCs w:val="19"/>
          <w:u w:val="single"/>
        </w:rPr>
        <w:t xml:space="preserve"> της σύμβασης είναι</w:t>
      </w:r>
      <w:r w:rsidR="00771B82" w:rsidRPr="00384764">
        <w:rPr>
          <w:sz w:val="19"/>
          <w:szCs w:val="19"/>
        </w:rPr>
        <w:t xml:space="preserve"> </w:t>
      </w:r>
      <w:bookmarkStart w:id="24" w:name="_Hlk87920065"/>
      <w:bookmarkStart w:id="25" w:name="_Hlk90125878"/>
      <w:r w:rsidR="00950ABB" w:rsidRPr="00384764">
        <w:rPr>
          <w:sz w:val="19"/>
          <w:szCs w:val="19"/>
        </w:rPr>
        <w:t xml:space="preserve">το έκτακτο έργο </w:t>
      </w:r>
      <w:r w:rsidR="00C73371" w:rsidRPr="00384764">
        <w:rPr>
          <w:sz w:val="19"/>
          <w:szCs w:val="19"/>
        </w:rPr>
        <w:t>τη</w:t>
      </w:r>
      <w:r w:rsidR="00950ABB" w:rsidRPr="00384764">
        <w:rPr>
          <w:sz w:val="19"/>
          <w:szCs w:val="19"/>
        </w:rPr>
        <w:t>ς</w:t>
      </w:r>
      <w:r w:rsidR="00C73371" w:rsidRPr="00384764">
        <w:rPr>
          <w:sz w:val="19"/>
          <w:szCs w:val="19"/>
        </w:rPr>
        <w:t xml:space="preserve"> διοικητική</w:t>
      </w:r>
      <w:r w:rsidR="00950ABB" w:rsidRPr="00384764">
        <w:rPr>
          <w:sz w:val="19"/>
          <w:szCs w:val="19"/>
        </w:rPr>
        <w:t>ς</w:t>
      </w:r>
      <w:r w:rsidR="00C73371" w:rsidRPr="00384764">
        <w:rPr>
          <w:sz w:val="19"/>
          <w:szCs w:val="19"/>
        </w:rPr>
        <w:t xml:space="preserve"> υποστήριξη</w:t>
      </w:r>
      <w:r w:rsidR="00950ABB" w:rsidRPr="00384764">
        <w:rPr>
          <w:sz w:val="19"/>
          <w:szCs w:val="19"/>
        </w:rPr>
        <w:t>ς</w:t>
      </w:r>
      <w:r w:rsidR="00C73371" w:rsidRPr="00384764">
        <w:rPr>
          <w:sz w:val="19"/>
          <w:szCs w:val="19"/>
        </w:rPr>
        <w:t xml:space="preserve">, </w:t>
      </w:r>
      <w:r w:rsidR="00B3121B">
        <w:rPr>
          <w:sz w:val="19"/>
          <w:szCs w:val="19"/>
        </w:rPr>
        <w:t xml:space="preserve">της </w:t>
      </w:r>
      <w:r w:rsidR="00950ABB" w:rsidRPr="00384764">
        <w:rPr>
          <w:sz w:val="19"/>
          <w:szCs w:val="19"/>
        </w:rPr>
        <w:t>ο</w:t>
      </w:r>
      <w:r w:rsidR="00C73371" w:rsidRPr="00384764">
        <w:rPr>
          <w:sz w:val="19"/>
          <w:szCs w:val="19"/>
        </w:rPr>
        <w:t>ργάνωση</w:t>
      </w:r>
      <w:r w:rsidR="00950ABB" w:rsidRPr="00384764">
        <w:rPr>
          <w:sz w:val="19"/>
          <w:szCs w:val="19"/>
        </w:rPr>
        <w:t>ς</w:t>
      </w:r>
      <w:r w:rsidR="00DF7538" w:rsidRPr="00384764">
        <w:rPr>
          <w:sz w:val="19"/>
          <w:szCs w:val="19"/>
        </w:rPr>
        <w:t>–</w:t>
      </w:r>
      <w:r w:rsidR="00C73371" w:rsidRPr="00384764">
        <w:rPr>
          <w:sz w:val="19"/>
          <w:szCs w:val="19"/>
        </w:rPr>
        <w:t>προγραμματισμ</w:t>
      </w:r>
      <w:r w:rsidR="00950ABB" w:rsidRPr="00384764">
        <w:rPr>
          <w:sz w:val="19"/>
          <w:szCs w:val="19"/>
        </w:rPr>
        <w:t>ού</w:t>
      </w:r>
      <w:r w:rsidR="00B3121B">
        <w:rPr>
          <w:sz w:val="19"/>
          <w:szCs w:val="19"/>
        </w:rPr>
        <w:t xml:space="preserve"> και</w:t>
      </w:r>
      <w:r w:rsidR="00DF7538" w:rsidRPr="00384764">
        <w:rPr>
          <w:sz w:val="19"/>
          <w:szCs w:val="19"/>
        </w:rPr>
        <w:t xml:space="preserve"> </w:t>
      </w:r>
      <w:r w:rsidR="00FB1FCF" w:rsidRPr="00384764">
        <w:rPr>
          <w:sz w:val="19"/>
          <w:szCs w:val="19"/>
        </w:rPr>
        <w:t>υποστήριξη</w:t>
      </w:r>
      <w:r w:rsidR="00950ABB" w:rsidRPr="00384764">
        <w:rPr>
          <w:sz w:val="19"/>
          <w:szCs w:val="19"/>
        </w:rPr>
        <w:t>ς</w:t>
      </w:r>
      <w:r w:rsidR="00FB1FCF" w:rsidRPr="00384764">
        <w:rPr>
          <w:sz w:val="19"/>
          <w:szCs w:val="19"/>
        </w:rPr>
        <w:t xml:space="preserve"> </w:t>
      </w:r>
      <w:r w:rsidR="00C73371" w:rsidRPr="00384764">
        <w:rPr>
          <w:sz w:val="19"/>
          <w:szCs w:val="19"/>
        </w:rPr>
        <w:t xml:space="preserve">υλοποίησης </w:t>
      </w:r>
      <w:r w:rsidR="00B97492" w:rsidRPr="00384764">
        <w:rPr>
          <w:sz w:val="19"/>
          <w:szCs w:val="19"/>
        </w:rPr>
        <w:t xml:space="preserve">του </w:t>
      </w:r>
      <w:r w:rsidR="00C73371" w:rsidRPr="00384764">
        <w:rPr>
          <w:sz w:val="19"/>
          <w:szCs w:val="19"/>
        </w:rPr>
        <w:t>φυσικού αντικειμένου και τη</w:t>
      </w:r>
      <w:r w:rsidR="00950ABB" w:rsidRPr="00384764">
        <w:rPr>
          <w:sz w:val="19"/>
          <w:szCs w:val="19"/>
        </w:rPr>
        <w:t>ς</w:t>
      </w:r>
      <w:r w:rsidR="00C73371" w:rsidRPr="00384764">
        <w:rPr>
          <w:sz w:val="19"/>
          <w:szCs w:val="19"/>
        </w:rPr>
        <w:t xml:space="preserve"> οικονομική</w:t>
      </w:r>
      <w:r w:rsidR="00950ABB" w:rsidRPr="00384764">
        <w:rPr>
          <w:sz w:val="19"/>
          <w:szCs w:val="19"/>
        </w:rPr>
        <w:t>ς</w:t>
      </w:r>
      <w:r w:rsidR="00C73371" w:rsidRPr="00384764">
        <w:rPr>
          <w:sz w:val="19"/>
          <w:szCs w:val="19"/>
        </w:rPr>
        <w:t xml:space="preserve"> διαχείριση</w:t>
      </w:r>
      <w:r w:rsidR="00950ABB" w:rsidRPr="00384764">
        <w:rPr>
          <w:sz w:val="19"/>
          <w:szCs w:val="19"/>
        </w:rPr>
        <w:t>ς</w:t>
      </w:r>
      <w:r w:rsidR="00C73371" w:rsidRPr="00384764">
        <w:rPr>
          <w:sz w:val="19"/>
          <w:szCs w:val="19"/>
        </w:rPr>
        <w:t xml:space="preserve"> της Πράξης </w:t>
      </w:r>
      <w:r w:rsidR="00B52F16" w:rsidRPr="00B52F16">
        <w:rPr>
          <w:sz w:val="19"/>
          <w:szCs w:val="19"/>
        </w:rPr>
        <w:t>“KAIRÓS - Heritage As Urban Regeneration” (KAIRÓS - Η Κληρονομιά ως Εργαλείο Αστικής Ανάπλασης</w:t>
      </w:r>
      <w:r w:rsidR="0061481F">
        <w:rPr>
          <w:sz w:val="19"/>
          <w:szCs w:val="19"/>
        </w:rPr>
        <w:t xml:space="preserve">, </w:t>
      </w:r>
      <w:r w:rsidR="0061481F">
        <w:rPr>
          <w:sz w:val="19"/>
          <w:szCs w:val="19"/>
          <w:lang w:val="en-US"/>
        </w:rPr>
        <w:t>Ref</w:t>
      </w:r>
      <w:r w:rsidR="0061481F" w:rsidRPr="008A1D06">
        <w:rPr>
          <w:sz w:val="19"/>
          <w:szCs w:val="19"/>
        </w:rPr>
        <w:t xml:space="preserve">: </w:t>
      </w:r>
      <w:r w:rsidR="0061481F">
        <w:rPr>
          <w:sz w:val="19"/>
          <w:szCs w:val="19"/>
        </w:rPr>
        <w:t xml:space="preserve">5591) </w:t>
      </w:r>
      <w:r w:rsidR="00BA41E3" w:rsidRPr="00384764">
        <w:rPr>
          <w:sz w:val="19"/>
          <w:szCs w:val="19"/>
        </w:rPr>
        <w:t xml:space="preserve">του Προγράμματος Συνεργασίας </w:t>
      </w:r>
      <w:bookmarkEnd w:id="24"/>
      <w:r w:rsidR="00B52F16" w:rsidRPr="003A0575">
        <w:rPr>
          <w:sz w:val="19"/>
          <w:szCs w:val="19"/>
        </w:rPr>
        <w:t>“URBACT III</w:t>
      </w:r>
      <w:r w:rsidR="00BA565A" w:rsidRPr="00061009">
        <w:rPr>
          <w:sz w:val="19"/>
          <w:szCs w:val="19"/>
        </w:rPr>
        <w:t xml:space="preserve"> </w:t>
      </w:r>
      <w:r w:rsidR="00BA565A">
        <w:rPr>
          <w:rFonts w:ascii="Lato" w:hAnsi="Lato"/>
          <w:color w:val="333333"/>
          <w:shd w:val="clear" w:color="auto" w:fill="FFFFFF"/>
        </w:rPr>
        <w:t>2014-2020</w:t>
      </w:r>
      <w:r w:rsidR="00B52F16" w:rsidRPr="003A0575">
        <w:rPr>
          <w:sz w:val="19"/>
          <w:szCs w:val="19"/>
        </w:rPr>
        <w:t>”</w:t>
      </w:r>
      <w:r w:rsidR="00B52F16">
        <w:rPr>
          <w:sz w:val="19"/>
          <w:szCs w:val="19"/>
        </w:rPr>
        <w:t>.</w:t>
      </w:r>
      <w:r w:rsidR="00B3121B">
        <w:rPr>
          <w:sz w:val="19"/>
          <w:szCs w:val="19"/>
        </w:rPr>
        <w:t xml:space="preserve"> </w:t>
      </w:r>
      <w:bookmarkEnd w:id="25"/>
      <w:r w:rsidR="00B97492" w:rsidRPr="00384764">
        <w:rPr>
          <w:sz w:val="19"/>
          <w:szCs w:val="19"/>
        </w:rPr>
        <w:t>Η υλοποίηση της Πράξης συγχρηματοδοτείται από την Ευρωπαϊκή Ένωση (ΕΤΠΑ)</w:t>
      </w:r>
      <w:r w:rsidR="00C7097E" w:rsidRPr="008A1D06">
        <w:rPr>
          <w:sz w:val="19"/>
          <w:szCs w:val="19"/>
        </w:rPr>
        <w:t xml:space="preserve"> </w:t>
      </w:r>
      <w:r w:rsidR="00C7097E">
        <w:rPr>
          <w:sz w:val="19"/>
          <w:szCs w:val="19"/>
        </w:rPr>
        <w:t>και τις 28 χώρες της ΕΕ</w:t>
      </w:r>
      <w:r w:rsidR="00B97492" w:rsidRPr="00384764">
        <w:rPr>
          <w:sz w:val="19"/>
          <w:szCs w:val="19"/>
        </w:rPr>
        <w:t>.</w:t>
      </w:r>
      <w:r w:rsidR="00673DA8" w:rsidRPr="00384764">
        <w:rPr>
          <w:sz w:val="19"/>
          <w:szCs w:val="19"/>
        </w:rPr>
        <w:t xml:space="preserve"> </w:t>
      </w:r>
      <w:r w:rsidR="00827E59" w:rsidRPr="00384764">
        <w:rPr>
          <w:sz w:val="19"/>
          <w:szCs w:val="19"/>
        </w:rPr>
        <w:t>Η προς σύναψη σύμβαση συνδέεται με συγκεκριμένο και σαφώς προσδιορισμένο χρονικά έργο, χωρίς να επιβαρύνει το</w:t>
      </w:r>
      <w:r w:rsidR="00B3121B">
        <w:rPr>
          <w:sz w:val="19"/>
          <w:szCs w:val="19"/>
        </w:rPr>
        <w:t xml:space="preserve"> </w:t>
      </w:r>
      <w:r w:rsidR="00827E59" w:rsidRPr="00384764">
        <w:rPr>
          <w:sz w:val="19"/>
          <w:szCs w:val="19"/>
        </w:rPr>
        <w:t>προϋπολογισμό</w:t>
      </w:r>
      <w:r w:rsidR="00B3121B">
        <w:rPr>
          <w:sz w:val="19"/>
          <w:szCs w:val="19"/>
        </w:rPr>
        <w:t xml:space="preserve"> του Δ.Η.</w:t>
      </w:r>
      <w:r w:rsidR="00827E59" w:rsidRPr="00384764">
        <w:rPr>
          <w:sz w:val="19"/>
          <w:szCs w:val="19"/>
        </w:rPr>
        <w:t xml:space="preserve"> </w:t>
      </w:r>
    </w:p>
    <w:p w14:paraId="7072C007" w14:textId="0EB88F1E" w:rsidR="005D1DAE" w:rsidRPr="00384764" w:rsidRDefault="00771B82" w:rsidP="008339B5">
      <w:pPr>
        <w:spacing w:after="120" w:line="312" w:lineRule="auto"/>
        <w:jc w:val="both"/>
        <w:rPr>
          <w:sz w:val="19"/>
          <w:szCs w:val="19"/>
        </w:rPr>
      </w:pPr>
      <w:bookmarkStart w:id="26" w:name="_Hlk87920122"/>
      <w:r w:rsidRPr="00384764">
        <w:rPr>
          <w:sz w:val="19"/>
          <w:szCs w:val="19"/>
        </w:rPr>
        <w:t xml:space="preserve">Στο πλαίσιο </w:t>
      </w:r>
      <w:r w:rsidR="00827E59" w:rsidRPr="00384764">
        <w:rPr>
          <w:sz w:val="19"/>
          <w:szCs w:val="19"/>
        </w:rPr>
        <w:t>αυτό</w:t>
      </w:r>
      <w:r w:rsidRPr="00384764">
        <w:rPr>
          <w:sz w:val="19"/>
          <w:szCs w:val="19"/>
        </w:rPr>
        <w:t xml:space="preserve"> θα απασχοληθ</w:t>
      </w:r>
      <w:r w:rsidR="00C73371" w:rsidRPr="00384764">
        <w:rPr>
          <w:sz w:val="19"/>
          <w:szCs w:val="19"/>
        </w:rPr>
        <w:t>εί</w:t>
      </w:r>
      <w:r w:rsidRPr="00384764">
        <w:rPr>
          <w:sz w:val="19"/>
          <w:szCs w:val="19"/>
        </w:rPr>
        <w:t xml:space="preserve"> </w:t>
      </w:r>
      <w:r w:rsidR="00950ABB" w:rsidRPr="00384764">
        <w:rPr>
          <w:sz w:val="19"/>
          <w:szCs w:val="19"/>
        </w:rPr>
        <w:t xml:space="preserve">εκτάκτως </w:t>
      </w:r>
      <w:bookmarkStart w:id="27" w:name="_Hlk87967554"/>
      <w:r w:rsidR="00FD7123" w:rsidRPr="00384764">
        <w:rPr>
          <w:b/>
          <w:bCs/>
          <w:sz w:val="19"/>
          <w:szCs w:val="19"/>
          <w:u w:val="single"/>
        </w:rPr>
        <w:t>στην έδρα της υπηρεσίας</w:t>
      </w:r>
      <w:r w:rsidR="00FD7123" w:rsidRPr="00384764">
        <w:rPr>
          <w:sz w:val="19"/>
          <w:szCs w:val="19"/>
        </w:rPr>
        <w:t xml:space="preserve"> (σύμφωνα με τον Πίνακα)</w:t>
      </w:r>
      <w:bookmarkEnd w:id="27"/>
      <w:r w:rsidR="00FD7123" w:rsidRPr="00384764">
        <w:rPr>
          <w:sz w:val="19"/>
          <w:szCs w:val="19"/>
        </w:rPr>
        <w:t xml:space="preserve"> </w:t>
      </w:r>
      <w:r w:rsidR="00C73371" w:rsidRPr="00384764">
        <w:rPr>
          <w:b/>
          <w:bCs/>
          <w:sz w:val="19"/>
          <w:szCs w:val="19"/>
        </w:rPr>
        <w:t>ένα</w:t>
      </w:r>
      <w:r w:rsidR="00BA41E3" w:rsidRPr="00384764">
        <w:rPr>
          <w:b/>
          <w:bCs/>
          <w:sz w:val="19"/>
          <w:szCs w:val="19"/>
        </w:rPr>
        <w:t xml:space="preserve"> (1)</w:t>
      </w:r>
      <w:r w:rsidR="00C73371" w:rsidRPr="00384764">
        <w:rPr>
          <w:b/>
          <w:bCs/>
          <w:sz w:val="19"/>
          <w:szCs w:val="19"/>
        </w:rPr>
        <w:t xml:space="preserve"> άτομο</w:t>
      </w:r>
      <w:r w:rsidRPr="00384764">
        <w:rPr>
          <w:b/>
          <w:bCs/>
          <w:sz w:val="19"/>
          <w:szCs w:val="19"/>
        </w:rPr>
        <w:t xml:space="preserve"> ειδικότητας</w:t>
      </w:r>
      <w:r w:rsidR="00C73371" w:rsidRPr="00384764">
        <w:rPr>
          <w:b/>
          <w:bCs/>
          <w:sz w:val="19"/>
          <w:szCs w:val="19"/>
        </w:rPr>
        <w:t xml:space="preserve"> ΠΕ Πληροφορικής</w:t>
      </w:r>
      <w:r w:rsidR="00C73371" w:rsidRPr="00384764">
        <w:rPr>
          <w:sz w:val="19"/>
          <w:szCs w:val="19"/>
        </w:rPr>
        <w:t xml:space="preserve"> </w:t>
      </w:r>
      <w:r w:rsidR="00673DA8" w:rsidRPr="00384764">
        <w:rPr>
          <w:sz w:val="19"/>
          <w:szCs w:val="19"/>
        </w:rPr>
        <w:t xml:space="preserve">(Software + Hardware) </w:t>
      </w:r>
      <w:r w:rsidRPr="00384764">
        <w:rPr>
          <w:sz w:val="19"/>
          <w:szCs w:val="19"/>
        </w:rPr>
        <w:t xml:space="preserve">για </w:t>
      </w:r>
      <w:r w:rsidR="00C73371" w:rsidRPr="00384764">
        <w:rPr>
          <w:sz w:val="19"/>
          <w:szCs w:val="19"/>
        </w:rPr>
        <w:t xml:space="preserve">χρονικό διάστημα από την υπογραφή της σύμβασης μέχρι την ολοκλήρωση της Πράξης </w:t>
      </w:r>
      <w:r w:rsidR="00016474" w:rsidRPr="00384764">
        <w:rPr>
          <w:sz w:val="19"/>
          <w:szCs w:val="19"/>
        </w:rPr>
        <w:t>(ήτοι</w:t>
      </w:r>
      <w:r w:rsidR="00690A51" w:rsidRPr="00384764">
        <w:rPr>
          <w:sz w:val="19"/>
          <w:szCs w:val="19"/>
        </w:rPr>
        <w:t>,</w:t>
      </w:r>
      <w:r w:rsidR="00016474" w:rsidRPr="00384764">
        <w:rPr>
          <w:sz w:val="19"/>
          <w:szCs w:val="19"/>
        </w:rPr>
        <w:t xml:space="preserve"> </w:t>
      </w:r>
      <w:r w:rsidR="00433750" w:rsidRPr="00061009">
        <w:rPr>
          <w:sz w:val="19"/>
          <w:szCs w:val="19"/>
        </w:rPr>
        <w:t>07</w:t>
      </w:r>
      <w:r w:rsidR="00016474" w:rsidRPr="00384764">
        <w:rPr>
          <w:sz w:val="19"/>
          <w:szCs w:val="19"/>
        </w:rPr>
        <w:t>/</w:t>
      </w:r>
      <w:r w:rsidR="00433750" w:rsidRPr="00061009">
        <w:rPr>
          <w:sz w:val="19"/>
          <w:szCs w:val="19"/>
        </w:rPr>
        <w:t>08</w:t>
      </w:r>
      <w:r w:rsidR="00016474" w:rsidRPr="00384764">
        <w:rPr>
          <w:sz w:val="19"/>
          <w:szCs w:val="19"/>
        </w:rPr>
        <w:t>/20</w:t>
      </w:r>
      <w:r w:rsidR="00433750" w:rsidRPr="00061009">
        <w:rPr>
          <w:sz w:val="19"/>
          <w:szCs w:val="19"/>
        </w:rPr>
        <w:t>22</w:t>
      </w:r>
      <w:r w:rsidR="00016474" w:rsidRPr="00384764">
        <w:rPr>
          <w:sz w:val="19"/>
          <w:szCs w:val="19"/>
        </w:rPr>
        <w:t>)</w:t>
      </w:r>
      <w:r w:rsidR="00EE4DEE">
        <w:rPr>
          <w:sz w:val="19"/>
          <w:szCs w:val="19"/>
        </w:rPr>
        <w:t>, σύμφωνα με τον Πίνακα</w:t>
      </w:r>
      <w:r w:rsidR="00016474" w:rsidRPr="00384764">
        <w:rPr>
          <w:sz w:val="19"/>
          <w:szCs w:val="19"/>
        </w:rPr>
        <w:t xml:space="preserve">. </w:t>
      </w:r>
      <w:r w:rsidR="00BA41E3" w:rsidRPr="00384764">
        <w:rPr>
          <w:sz w:val="19"/>
          <w:szCs w:val="19"/>
        </w:rPr>
        <w:t>Ο υποψήφιος που θα επιλεγεί</w:t>
      </w:r>
      <w:r w:rsidR="00016474" w:rsidRPr="00384764">
        <w:rPr>
          <w:sz w:val="19"/>
          <w:szCs w:val="19"/>
        </w:rPr>
        <w:t xml:space="preserve"> θα παρέχει τις αναγκαίες υπηρεσίες μέχρι </w:t>
      </w:r>
      <w:r w:rsidR="00C73371" w:rsidRPr="00384764">
        <w:rPr>
          <w:sz w:val="19"/>
          <w:szCs w:val="19"/>
        </w:rPr>
        <w:t xml:space="preserve">και την ολοκλήρωση του Κλεισίματος </w:t>
      </w:r>
      <w:r w:rsidR="00016474" w:rsidRPr="00384764">
        <w:rPr>
          <w:sz w:val="19"/>
          <w:szCs w:val="19"/>
        </w:rPr>
        <w:t xml:space="preserve">της </w:t>
      </w:r>
      <w:r w:rsidR="00C73371" w:rsidRPr="00384764">
        <w:rPr>
          <w:sz w:val="19"/>
          <w:szCs w:val="19"/>
        </w:rPr>
        <w:t>Πράξης</w:t>
      </w:r>
      <w:r w:rsidR="00016474" w:rsidRPr="00384764">
        <w:rPr>
          <w:sz w:val="19"/>
          <w:szCs w:val="19"/>
        </w:rPr>
        <w:t xml:space="preserve">, </w:t>
      </w:r>
      <w:r w:rsidR="00C73371" w:rsidRPr="00384764">
        <w:rPr>
          <w:sz w:val="19"/>
          <w:szCs w:val="19"/>
        </w:rPr>
        <w:t>ήτοι</w:t>
      </w:r>
      <w:r w:rsidR="00016474" w:rsidRPr="00384764">
        <w:rPr>
          <w:sz w:val="19"/>
          <w:szCs w:val="19"/>
        </w:rPr>
        <w:t xml:space="preserve"> </w:t>
      </w:r>
      <w:r w:rsidR="00690A51" w:rsidRPr="00384764">
        <w:rPr>
          <w:sz w:val="19"/>
          <w:szCs w:val="19"/>
        </w:rPr>
        <w:t xml:space="preserve">το αργότερο </w:t>
      </w:r>
      <w:r w:rsidR="00016474" w:rsidRPr="00384764">
        <w:rPr>
          <w:sz w:val="19"/>
          <w:szCs w:val="19"/>
        </w:rPr>
        <w:t>μέχρι</w:t>
      </w:r>
      <w:r w:rsidR="00C73371" w:rsidRPr="00384764">
        <w:rPr>
          <w:sz w:val="19"/>
          <w:szCs w:val="19"/>
        </w:rPr>
        <w:t xml:space="preserve"> </w:t>
      </w:r>
      <w:r w:rsidR="00016474" w:rsidRPr="00384764">
        <w:rPr>
          <w:sz w:val="19"/>
          <w:szCs w:val="19"/>
        </w:rPr>
        <w:t xml:space="preserve">τις </w:t>
      </w:r>
      <w:r w:rsidR="00433750" w:rsidRPr="00061009">
        <w:rPr>
          <w:sz w:val="19"/>
          <w:szCs w:val="19"/>
        </w:rPr>
        <w:t>31</w:t>
      </w:r>
      <w:r w:rsidR="00C73371" w:rsidRPr="00384764">
        <w:rPr>
          <w:sz w:val="19"/>
          <w:szCs w:val="19"/>
        </w:rPr>
        <w:t>/</w:t>
      </w:r>
      <w:r w:rsidR="00433750" w:rsidRPr="00061009">
        <w:rPr>
          <w:sz w:val="19"/>
          <w:szCs w:val="19"/>
        </w:rPr>
        <w:t>12</w:t>
      </w:r>
      <w:r w:rsidR="00C73371" w:rsidRPr="00384764">
        <w:rPr>
          <w:sz w:val="19"/>
          <w:szCs w:val="19"/>
        </w:rPr>
        <w:t>/202</w:t>
      </w:r>
      <w:r w:rsidR="00433750" w:rsidRPr="00061009">
        <w:rPr>
          <w:sz w:val="19"/>
          <w:szCs w:val="19"/>
        </w:rPr>
        <w:t>2</w:t>
      </w:r>
      <w:r w:rsidR="00016474" w:rsidRPr="00384764">
        <w:rPr>
          <w:sz w:val="19"/>
          <w:szCs w:val="19"/>
        </w:rPr>
        <w:t>.</w:t>
      </w:r>
      <w:r w:rsidR="00827E59" w:rsidRPr="00384764">
        <w:rPr>
          <w:sz w:val="19"/>
          <w:szCs w:val="19"/>
        </w:rPr>
        <w:t xml:space="preserve"> </w:t>
      </w:r>
      <w:r w:rsidR="00BA41E3" w:rsidRPr="00384764">
        <w:rPr>
          <w:sz w:val="19"/>
          <w:szCs w:val="19"/>
        </w:rPr>
        <w:t>Σε περίπτωση παράτασης της πράξης παρέχεται η δυνατότητα αντίστοιχης παράτασης της σύμβασης, χωρίς να υποκρύπτεται οποιαδήποτε σχέση εξαρτημένης εργασίας από τις εν λόγω συμβάσεις.</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46"/>
        <w:gridCol w:w="2126"/>
        <w:gridCol w:w="1276"/>
        <w:gridCol w:w="1559"/>
        <w:gridCol w:w="2301"/>
        <w:gridCol w:w="972"/>
      </w:tblGrid>
      <w:tr w:rsidR="007B7829" w:rsidRPr="002F3609" w14:paraId="287FAB97" w14:textId="77777777" w:rsidTr="0024538A">
        <w:trPr>
          <w:trHeight w:val="265"/>
          <w:tblHeader/>
          <w:jc w:val="center"/>
        </w:trPr>
        <w:tc>
          <w:tcPr>
            <w:tcW w:w="9080"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51619AE2" w14:textId="39CF6AC5" w:rsidR="007B7829" w:rsidRPr="002F3609" w:rsidRDefault="007B7829" w:rsidP="00952681">
            <w:pPr>
              <w:tabs>
                <w:tab w:val="left" w:pos="567"/>
              </w:tabs>
              <w:jc w:val="center"/>
              <w:rPr>
                <w:b/>
                <w:sz w:val="19"/>
                <w:szCs w:val="19"/>
              </w:rPr>
            </w:pPr>
            <w:bookmarkStart w:id="28" w:name="_Hlk87920149"/>
            <w:bookmarkEnd w:id="26"/>
            <w:r w:rsidRPr="002F3609">
              <w:rPr>
                <w:b/>
                <w:sz w:val="19"/>
                <w:szCs w:val="19"/>
              </w:rPr>
              <w:t>ΠΙΝΑΚΑΣ: ΘΕΣΕΙΣ ΠΡΟΣΩΠΙΚΟΥ ΣΜΕ</w:t>
            </w:r>
          </w:p>
        </w:tc>
      </w:tr>
      <w:tr w:rsidR="007B7829" w:rsidRPr="002F3609" w14:paraId="4159F9D0" w14:textId="77777777" w:rsidTr="008A1D06">
        <w:trPr>
          <w:trHeight w:val="525"/>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44E69161" w14:textId="77777777" w:rsidR="007B7829" w:rsidRPr="002F3609" w:rsidRDefault="007B7829" w:rsidP="00952681">
            <w:pPr>
              <w:tabs>
                <w:tab w:val="left" w:pos="567"/>
              </w:tabs>
              <w:jc w:val="center"/>
              <w:rPr>
                <w:b/>
                <w:sz w:val="19"/>
                <w:szCs w:val="19"/>
              </w:rPr>
            </w:pPr>
            <w:r w:rsidRPr="002F3609">
              <w:rPr>
                <w:b/>
                <w:sz w:val="19"/>
                <w:szCs w:val="19"/>
              </w:rPr>
              <w:t>Κωδ.</w:t>
            </w:r>
          </w:p>
          <w:p w14:paraId="5C6401B1" w14:textId="77777777" w:rsidR="007B7829" w:rsidRPr="002F3609" w:rsidRDefault="007B7829" w:rsidP="00952681">
            <w:pPr>
              <w:tabs>
                <w:tab w:val="left" w:pos="567"/>
              </w:tabs>
              <w:jc w:val="center"/>
              <w:rPr>
                <w:b/>
                <w:sz w:val="19"/>
                <w:szCs w:val="19"/>
              </w:rPr>
            </w:pPr>
            <w:r w:rsidRPr="002F3609">
              <w:rPr>
                <w:b/>
                <w:sz w:val="19"/>
                <w:szCs w:val="19"/>
              </w:rPr>
              <w:t>θέσης</w:t>
            </w:r>
          </w:p>
        </w:tc>
        <w:tc>
          <w:tcPr>
            <w:tcW w:w="2126" w:type="dxa"/>
            <w:tcBorders>
              <w:top w:val="single" w:sz="4" w:space="0" w:color="auto"/>
              <w:left w:val="single" w:sz="4" w:space="0" w:color="auto"/>
              <w:bottom w:val="single" w:sz="4" w:space="0" w:color="auto"/>
              <w:right w:val="single" w:sz="4" w:space="0" w:color="auto"/>
            </w:tcBorders>
            <w:vAlign w:val="center"/>
          </w:tcPr>
          <w:p w14:paraId="03A1B9C6" w14:textId="77777777" w:rsidR="007B7829" w:rsidRPr="002F3609" w:rsidRDefault="007B7829" w:rsidP="00952681">
            <w:pPr>
              <w:tabs>
                <w:tab w:val="left" w:pos="567"/>
              </w:tabs>
              <w:jc w:val="center"/>
              <w:rPr>
                <w:b/>
                <w:sz w:val="19"/>
                <w:szCs w:val="19"/>
              </w:rPr>
            </w:pPr>
            <w:r w:rsidRPr="002F3609">
              <w:rPr>
                <w:b/>
                <w:sz w:val="19"/>
                <w:szCs w:val="19"/>
              </w:rPr>
              <w:t>Υπηρεσία</w:t>
            </w:r>
          </w:p>
        </w:tc>
        <w:tc>
          <w:tcPr>
            <w:tcW w:w="1276" w:type="dxa"/>
            <w:tcBorders>
              <w:top w:val="single" w:sz="4" w:space="0" w:color="auto"/>
              <w:left w:val="single" w:sz="4" w:space="0" w:color="auto"/>
              <w:bottom w:val="single" w:sz="4" w:space="0" w:color="auto"/>
              <w:right w:val="single" w:sz="4" w:space="0" w:color="auto"/>
            </w:tcBorders>
            <w:vAlign w:val="center"/>
          </w:tcPr>
          <w:p w14:paraId="6E608591" w14:textId="77777777" w:rsidR="007B7829" w:rsidRPr="002F3609" w:rsidRDefault="007B7829" w:rsidP="00952681">
            <w:pPr>
              <w:tabs>
                <w:tab w:val="left" w:pos="567"/>
              </w:tabs>
              <w:jc w:val="center"/>
              <w:rPr>
                <w:b/>
                <w:sz w:val="19"/>
                <w:szCs w:val="19"/>
              </w:rPr>
            </w:pPr>
            <w:r w:rsidRPr="002F3609">
              <w:rPr>
                <w:b/>
                <w:sz w:val="19"/>
                <w:szCs w:val="19"/>
              </w:rPr>
              <w:t>Έδρα υπηρεσίας</w:t>
            </w:r>
          </w:p>
        </w:tc>
        <w:tc>
          <w:tcPr>
            <w:tcW w:w="1559" w:type="dxa"/>
            <w:tcBorders>
              <w:top w:val="single" w:sz="4" w:space="0" w:color="auto"/>
              <w:left w:val="single" w:sz="4" w:space="0" w:color="auto"/>
              <w:bottom w:val="single" w:sz="4" w:space="0" w:color="auto"/>
              <w:right w:val="single" w:sz="4" w:space="0" w:color="auto"/>
            </w:tcBorders>
            <w:vAlign w:val="center"/>
          </w:tcPr>
          <w:p w14:paraId="07F10510" w14:textId="77777777" w:rsidR="007B7829" w:rsidRPr="002F3609" w:rsidRDefault="007B7829" w:rsidP="00952681">
            <w:pPr>
              <w:tabs>
                <w:tab w:val="left" w:pos="567"/>
              </w:tabs>
              <w:jc w:val="center"/>
              <w:rPr>
                <w:b/>
                <w:sz w:val="19"/>
                <w:szCs w:val="19"/>
              </w:rPr>
            </w:pPr>
            <w:r w:rsidRPr="002F3609">
              <w:rPr>
                <w:b/>
                <w:sz w:val="19"/>
                <w:szCs w:val="19"/>
              </w:rPr>
              <w:t>Ειδικότητα</w:t>
            </w:r>
          </w:p>
        </w:tc>
        <w:tc>
          <w:tcPr>
            <w:tcW w:w="2301" w:type="dxa"/>
            <w:tcBorders>
              <w:top w:val="single" w:sz="4" w:space="0" w:color="auto"/>
              <w:left w:val="single" w:sz="4" w:space="0" w:color="auto"/>
              <w:bottom w:val="single" w:sz="4" w:space="0" w:color="auto"/>
              <w:right w:val="single" w:sz="4" w:space="0" w:color="auto"/>
            </w:tcBorders>
            <w:vAlign w:val="center"/>
          </w:tcPr>
          <w:p w14:paraId="445BF42E" w14:textId="77777777" w:rsidR="007B7829" w:rsidRPr="002F3609" w:rsidRDefault="007B7829" w:rsidP="00952681">
            <w:pPr>
              <w:tabs>
                <w:tab w:val="left" w:pos="567"/>
              </w:tabs>
              <w:jc w:val="center"/>
              <w:rPr>
                <w:b/>
                <w:sz w:val="19"/>
                <w:szCs w:val="19"/>
              </w:rPr>
            </w:pPr>
            <w:r w:rsidRPr="002F3609">
              <w:rPr>
                <w:b/>
                <w:sz w:val="19"/>
                <w:szCs w:val="19"/>
              </w:rPr>
              <w:t>Διάρκεια σύμβασης</w:t>
            </w:r>
          </w:p>
        </w:tc>
        <w:tc>
          <w:tcPr>
            <w:tcW w:w="9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6B3597D" w14:textId="77777777" w:rsidR="007B7829" w:rsidRPr="002F3609" w:rsidRDefault="007B7829" w:rsidP="00952681">
            <w:pPr>
              <w:tabs>
                <w:tab w:val="left" w:pos="567"/>
              </w:tabs>
              <w:jc w:val="center"/>
              <w:rPr>
                <w:b/>
                <w:sz w:val="19"/>
                <w:szCs w:val="19"/>
              </w:rPr>
            </w:pPr>
            <w:r w:rsidRPr="002F3609">
              <w:rPr>
                <w:b/>
                <w:sz w:val="19"/>
                <w:szCs w:val="19"/>
              </w:rPr>
              <w:t>Αριθμός</w:t>
            </w:r>
          </w:p>
          <w:p w14:paraId="797CBC8A" w14:textId="77777777" w:rsidR="007B7829" w:rsidRPr="002F3609" w:rsidRDefault="007B7829" w:rsidP="00952681">
            <w:pPr>
              <w:tabs>
                <w:tab w:val="left" w:pos="567"/>
              </w:tabs>
              <w:jc w:val="center"/>
              <w:rPr>
                <w:b/>
                <w:sz w:val="19"/>
                <w:szCs w:val="19"/>
              </w:rPr>
            </w:pPr>
            <w:r w:rsidRPr="002F3609">
              <w:rPr>
                <w:b/>
                <w:sz w:val="19"/>
                <w:szCs w:val="19"/>
              </w:rPr>
              <w:t>ατόμων</w:t>
            </w:r>
          </w:p>
        </w:tc>
      </w:tr>
      <w:tr w:rsidR="007B7829" w:rsidRPr="002F3609" w14:paraId="7A748D3B" w14:textId="77777777" w:rsidTr="008A1D06">
        <w:trPr>
          <w:trHeight w:val="530"/>
          <w:jc w:val="center"/>
        </w:trPr>
        <w:tc>
          <w:tcPr>
            <w:tcW w:w="846" w:type="dxa"/>
            <w:tcBorders>
              <w:top w:val="single" w:sz="4" w:space="0" w:color="auto"/>
              <w:left w:val="single" w:sz="4" w:space="0" w:color="auto"/>
              <w:bottom w:val="single" w:sz="4" w:space="0" w:color="auto"/>
              <w:right w:val="single" w:sz="4" w:space="0" w:color="auto"/>
            </w:tcBorders>
            <w:vAlign w:val="center"/>
          </w:tcPr>
          <w:p w14:paraId="33D167D2" w14:textId="77777777" w:rsidR="007B7829" w:rsidRPr="002F3609" w:rsidRDefault="007B7829" w:rsidP="00952681">
            <w:pPr>
              <w:tabs>
                <w:tab w:val="left" w:pos="567"/>
              </w:tabs>
              <w:jc w:val="center"/>
              <w:rPr>
                <w:b/>
                <w:sz w:val="19"/>
                <w:szCs w:val="19"/>
              </w:rPr>
            </w:pPr>
            <w:r w:rsidRPr="002F3609">
              <w:rPr>
                <w:b/>
                <w:sz w:val="19"/>
                <w:szCs w:val="19"/>
              </w:rPr>
              <w:t>1</w:t>
            </w:r>
          </w:p>
        </w:tc>
        <w:tc>
          <w:tcPr>
            <w:tcW w:w="2126" w:type="dxa"/>
            <w:tcBorders>
              <w:top w:val="single" w:sz="4" w:space="0" w:color="auto"/>
              <w:left w:val="single" w:sz="4" w:space="0" w:color="auto"/>
              <w:bottom w:val="single" w:sz="4" w:space="0" w:color="auto"/>
              <w:right w:val="single" w:sz="4" w:space="0" w:color="auto"/>
            </w:tcBorders>
            <w:vAlign w:val="center"/>
          </w:tcPr>
          <w:p w14:paraId="0388B32B" w14:textId="77777777" w:rsidR="007B7829" w:rsidRPr="002F3609" w:rsidRDefault="007B7829" w:rsidP="00952681">
            <w:pPr>
              <w:tabs>
                <w:tab w:val="left" w:pos="567"/>
              </w:tabs>
              <w:jc w:val="center"/>
              <w:rPr>
                <w:b/>
                <w:sz w:val="19"/>
                <w:szCs w:val="19"/>
              </w:rPr>
            </w:pPr>
            <w:r w:rsidRPr="002F3609">
              <w:rPr>
                <w:b/>
                <w:sz w:val="19"/>
                <w:szCs w:val="19"/>
              </w:rPr>
              <w:t>ΔΗΜΟΣ ΗΡΑΚΛΕΙΟΥ</w:t>
            </w:r>
          </w:p>
          <w:p w14:paraId="2E4E1DDD" w14:textId="77777777" w:rsidR="007B7829" w:rsidRPr="002F3609" w:rsidRDefault="007B7829" w:rsidP="00952681">
            <w:pPr>
              <w:tabs>
                <w:tab w:val="left" w:pos="567"/>
              </w:tabs>
              <w:jc w:val="center"/>
              <w:rPr>
                <w:b/>
                <w:sz w:val="19"/>
                <w:szCs w:val="19"/>
              </w:rPr>
            </w:pPr>
            <w:r w:rsidRPr="002F3609">
              <w:rPr>
                <w:b/>
                <w:sz w:val="19"/>
                <w:szCs w:val="19"/>
              </w:rPr>
              <w:t>Διεύθυνση Προγραμματισμού Οργάνωσης &amp; Πληροφορικής / Τμήμα Ευρωπαϊκών Προγραμμάτων</w:t>
            </w:r>
          </w:p>
          <w:p w14:paraId="05DC6554" w14:textId="77777777" w:rsidR="007B7829" w:rsidRPr="002F3609" w:rsidRDefault="007B7829" w:rsidP="00952681">
            <w:pPr>
              <w:tabs>
                <w:tab w:val="left" w:pos="567"/>
              </w:tabs>
              <w:jc w:val="center"/>
              <w:rPr>
                <w:b/>
                <w:sz w:val="19"/>
                <w:szCs w:val="19"/>
              </w:rPr>
            </w:pPr>
          </w:p>
          <w:p w14:paraId="73280A46" w14:textId="1F54D36D" w:rsidR="007B7829" w:rsidRPr="00061009" w:rsidRDefault="007B7829" w:rsidP="00952681">
            <w:pPr>
              <w:tabs>
                <w:tab w:val="left" w:pos="567"/>
              </w:tabs>
              <w:jc w:val="center"/>
              <w:rPr>
                <w:sz w:val="19"/>
                <w:szCs w:val="19"/>
              </w:rPr>
            </w:pPr>
            <w:r w:rsidRPr="002F3609">
              <w:rPr>
                <w:b/>
                <w:bCs/>
                <w:sz w:val="19"/>
                <w:szCs w:val="19"/>
              </w:rPr>
              <w:t>Για</w:t>
            </w:r>
            <w:r w:rsidRPr="00061009">
              <w:rPr>
                <w:b/>
                <w:bCs/>
                <w:sz w:val="19"/>
                <w:szCs w:val="19"/>
              </w:rPr>
              <w:t xml:space="preserve"> </w:t>
            </w:r>
            <w:r w:rsidRPr="002F3609">
              <w:rPr>
                <w:b/>
                <w:bCs/>
                <w:sz w:val="19"/>
                <w:szCs w:val="19"/>
              </w:rPr>
              <w:t>την</w:t>
            </w:r>
            <w:r w:rsidRPr="00061009">
              <w:rPr>
                <w:b/>
                <w:bCs/>
                <w:sz w:val="19"/>
                <w:szCs w:val="19"/>
              </w:rPr>
              <w:t xml:space="preserve"> </w:t>
            </w:r>
            <w:r w:rsidRPr="002F3609">
              <w:rPr>
                <w:b/>
                <w:bCs/>
                <w:sz w:val="19"/>
                <w:szCs w:val="19"/>
              </w:rPr>
              <w:t>υλοποίηση</w:t>
            </w:r>
            <w:r w:rsidRPr="00061009">
              <w:rPr>
                <w:b/>
                <w:bCs/>
                <w:sz w:val="19"/>
                <w:szCs w:val="19"/>
              </w:rPr>
              <w:t xml:space="preserve"> </w:t>
            </w:r>
            <w:r w:rsidRPr="002F3609">
              <w:rPr>
                <w:b/>
                <w:bCs/>
                <w:sz w:val="19"/>
                <w:szCs w:val="19"/>
              </w:rPr>
              <w:t>της</w:t>
            </w:r>
            <w:r w:rsidRPr="00061009">
              <w:rPr>
                <w:b/>
                <w:bCs/>
                <w:sz w:val="19"/>
                <w:szCs w:val="19"/>
              </w:rPr>
              <w:t xml:space="preserve"> </w:t>
            </w:r>
            <w:r w:rsidRPr="002F3609">
              <w:rPr>
                <w:b/>
                <w:bCs/>
                <w:sz w:val="19"/>
                <w:szCs w:val="19"/>
              </w:rPr>
              <w:t>Πράξης</w:t>
            </w:r>
            <w:r w:rsidRPr="00061009">
              <w:rPr>
                <w:sz w:val="19"/>
                <w:szCs w:val="19"/>
              </w:rPr>
              <w:t xml:space="preserve"> </w:t>
            </w:r>
            <w:r w:rsidR="00433750" w:rsidRPr="00061009">
              <w:rPr>
                <w:b/>
                <w:bCs/>
                <w:sz w:val="19"/>
                <w:szCs w:val="19"/>
              </w:rPr>
              <w:t>“</w:t>
            </w:r>
            <w:r w:rsidR="00433750" w:rsidRPr="00433750">
              <w:rPr>
                <w:b/>
                <w:bCs/>
                <w:sz w:val="19"/>
                <w:szCs w:val="19"/>
                <w:lang w:val="en-US"/>
              </w:rPr>
              <w:t>KAIR</w:t>
            </w:r>
            <w:r w:rsidR="00433750" w:rsidRPr="00061009">
              <w:rPr>
                <w:b/>
                <w:bCs/>
                <w:sz w:val="19"/>
                <w:szCs w:val="19"/>
              </w:rPr>
              <w:t>Ó</w:t>
            </w:r>
            <w:r w:rsidR="00433750" w:rsidRPr="00433750">
              <w:rPr>
                <w:b/>
                <w:bCs/>
                <w:sz w:val="19"/>
                <w:szCs w:val="19"/>
                <w:lang w:val="en-US"/>
              </w:rPr>
              <w:t>S</w:t>
            </w:r>
            <w:r w:rsidR="00433750" w:rsidRPr="00061009">
              <w:rPr>
                <w:b/>
                <w:bCs/>
                <w:sz w:val="19"/>
                <w:szCs w:val="19"/>
              </w:rPr>
              <w:t xml:space="preserve"> - </w:t>
            </w:r>
            <w:r w:rsidR="00433750" w:rsidRPr="00433750">
              <w:rPr>
                <w:b/>
                <w:bCs/>
                <w:sz w:val="19"/>
                <w:szCs w:val="19"/>
                <w:lang w:val="en-US"/>
              </w:rPr>
              <w:t>Heritage</w:t>
            </w:r>
            <w:r w:rsidR="00433750" w:rsidRPr="00061009">
              <w:rPr>
                <w:b/>
                <w:bCs/>
                <w:sz w:val="19"/>
                <w:szCs w:val="19"/>
              </w:rPr>
              <w:t xml:space="preserve"> </w:t>
            </w:r>
            <w:r w:rsidR="00433750" w:rsidRPr="00433750">
              <w:rPr>
                <w:b/>
                <w:bCs/>
                <w:sz w:val="19"/>
                <w:szCs w:val="19"/>
                <w:lang w:val="en-US"/>
              </w:rPr>
              <w:t>As</w:t>
            </w:r>
            <w:r w:rsidR="00433750" w:rsidRPr="00061009">
              <w:rPr>
                <w:b/>
                <w:bCs/>
                <w:sz w:val="19"/>
                <w:szCs w:val="19"/>
              </w:rPr>
              <w:t xml:space="preserve"> </w:t>
            </w:r>
            <w:r w:rsidR="00433750" w:rsidRPr="00433750">
              <w:rPr>
                <w:b/>
                <w:bCs/>
                <w:sz w:val="19"/>
                <w:szCs w:val="19"/>
                <w:lang w:val="en-US"/>
              </w:rPr>
              <w:t>Urban</w:t>
            </w:r>
            <w:r w:rsidR="00433750" w:rsidRPr="00061009">
              <w:rPr>
                <w:b/>
                <w:bCs/>
                <w:sz w:val="19"/>
                <w:szCs w:val="19"/>
              </w:rPr>
              <w:t xml:space="preserve"> </w:t>
            </w:r>
            <w:r w:rsidR="00433750" w:rsidRPr="00433750">
              <w:rPr>
                <w:b/>
                <w:bCs/>
                <w:sz w:val="19"/>
                <w:szCs w:val="19"/>
                <w:lang w:val="en-US"/>
              </w:rPr>
              <w:t>Regeneration</w:t>
            </w:r>
            <w:r w:rsidR="00433750" w:rsidRPr="00061009">
              <w:rPr>
                <w:b/>
                <w:bCs/>
                <w:sz w:val="19"/>
                <w:szCs w:val="19"/>
              </w:rPr>
              <w:t xml:space="preserve">” </w:t>
            </w:r>
            <w:r w:rsidR="00433750" w:rsidRPr="00433750">
              <w:rPr>
                <w:b/>
                <w:bCs/>
                <w:sz w:val="19"/>
                <w:szCs w:val="19"/>
              </w:rPr>
              <w:t>(«KAIRÓS - Η Κληρονομιά ως Εργαλείο Αστικής Ανάπλασης»)</w:t>
            </w:r>
          </w:p>
        </w:tc>
        <w:tc>
          <w:tcPr>
            <w:tcW w:w="1276" w:type="dxa"/>
            <w:tcBorders>
              <w:top w:val="single" w:sz="4" w:space="0" w:color="auto"/>
              <w:left w:val="single" w:sz="4" w:space="0" w:color="auto"/>
              <w:bottom w:val="single" w:sz="4" w:space="0" w:color="auto"/>
              <w:right w:val="single" w:sz="4" w:space="0" w:color="auto"/>
            </w:tcBorders>
            <w:vAlign w:val="center"/>
          </w:tcPr>
          <w:p w14:paraId="621F1990" w14:textId="77777777" w:rsidR="007B7829" w:rsidRPr="002F3609" w:rsidRDefault="007B7829" w:rsidP="00952681">
            <w:pPr>
              <w:tabs>
                <w:tab w:val="left" w:pos="567"/>
              </w:tabs>
              <w:jc w:val="center"/>
              <w:rPr>
                <w:sz w:val="19"/>
                <w:szCs w:val="19"/>
              </w:rPr>
            </w:pPr>
            <w:r w:rsidRPr="002F3609">
              <w:rPr>
                <w:sz w:val="19"/>
                <w:szCs w:val="19"/>
              </w:rPr>
              <w:t>Ηράκλειο Κρήτης</w:t>
            </w:r>
          </w:p>
        </w:tc>
        <w:tc>
          <w:tcPr>
            <w:tcW w:w="1559" w:type="dxa"/>
            <w:tcBorders>
              <w:top w:val="single" w:sz="4" w:space="0" w:color="auto"/>
              <w:left w:val="single" w:sz="4" w:space="0" w:color="auto"/>
              <w:bottom w:val="single" w:sz="4" w:space="0" w:color="auto"/>
              <w:right w:val="single" w:sz="4" w:space="0" w:color="auto"/>
            </w:tcBorders>
            <w:vAlign w:val="center"/>
          </w:tcPr>
          <w:p w14:paraId="33121C01" w14:textId="77777777" w:rsidR="007B7829" w:rsidRPr="002F3609" w:rsidRDefault="007B7829" w:rsidP="007B7829">
            <w:pPr>
              <w:jc w:val="center"/>
              <w:rPr>
                <w:sz w:val="19"/>
                <w:szCs w:val="19"/>
              </w:rPr>
            </w:pPr>
            <w:r w:rsidRPr="002F3609">
              <w:rPr>
                <w:sz w:val="19"/>
                <w:szCs w:val="19"/>
              </w:rPr>
              <w:t>ΠΕ Πληροφορικής</w:t>
            </w:r>
          </w:p>
          <w:p w14:paraId="5E248626" w14:textId="58C9339E" w:rsidR="007B7829" w:rsidRPr="002F3609" w:rsidRDefault="007B7829" w:rsidP="007B7829">
            <w:pPr>
              <w:jc w:val="center"/>
              <w:rPr>
                <w:sz w:val="19"/>
                <w:szCs w:val="19"/>
                <w:highlight w:val="yellow"/>
              </w:rPr>
            </w:pPr>
            <w:r w:rsidRPr="002F3609">
              <w:rPr>
                <w:sz w:val="19"/>
                <w:szCs w:val="19"/>
              </w:rPr>
              <w:t>(Software + Hardware)</w:t>
            </w:r>
          </w:p>
        </w:tc>
        <w:tc>
          <w:tcPr>
            <w:tcW w:w="2301" w:type="dxa"/>
            <w:tcBorders>
              <w:top w:val="single" w:sz="4" w:space="0" w:color="auto"/>
              <w:left w:val="single" w:sz="4" w:space="0" w:color="auto"/>
              <w:bottom w:val="single" w:sz="4" w:space="0" w:color="auto"/>
              <w:right w:val="single" w:sz="4" w:space="0" w:color="auto"/>
            </w:tcBorders>
            <w:vAlign w:val="center"/>
          </w:tcPr>
          <w:p w14:paraId="3A3B3BAB" w14:textId="70142243" w:rsidR="007B7829" w:rsidRPr="002F3609" w:rsidRDefault="007B7829" w:rsidP="00952681">
            <w:pPr>
              <w:tabs>
                <w:tab w:val="left" w:pos="567"/>
              </w:tabs>
              <w:jc w:val="center"/>
              <w:rPr>
                <w:b/>
                <w:sz w:val="19"/>
                <w:szCs w:val="19"/>
              </w:rPr>
            </w:pPr>
            <w:r w:rsidRPr="002F3609">
              <w:rPr>
                <w:b/>
                <w:sz w:val="19"/>
                <w:szCs w:val="19"/>
              </w:rPr>
              <w:t>Από την υπογραφή της σύμβασης έως τη λήξη του Έργου (</w:t>
            </w:r>
            <w:r w:rsidR="00433750">
              <w:rPr>
                <w:b/>
                <w:sz w:val="19"/>
                <w:szCs w:val="19"/>
              </w:rPr>
              <w:t>07</w:t>
            </w:r>
            <w:r w:rsidRPr="002F3609">
              <w:rPr>
                <w:b/>
                <w:sz w:val="19"/>
                <w:szCs w:val="19"/>
              </w:rPr>
              <w:t>.0</w:t>
            </w:r>
            <w:r w:rsidR="00433750">
              <w:rPr>
                <w:b/>
                <w:sz w:val="19"/>
                <w:szCs w:val="19"/>
              </w:rPr>
              <w:t>8</w:t>
            </w:r>
            <w:r w:rsidRPr="002F3609">
              <w:rPr>
                <w:b/>
                <w:sz w:val="19"/>
                <w:szCs w:val="19"/>
              </w:rPr>
              <w:t>.202</w:t>
            </w:r>
            <w:r w:rsidR="00433750">
              <w:rPr>
                <w:b/>
                <w:sz w:val="19"/>
                <w:szCs w:val="19"/>
              </w:rPr>
              <w:t>2</w:t>
            </w:r>
            <w:r w:rsidRPr="002F3609">
              <w:rPr>
                <w:b/>
                <w:sz w:val="19"/>
                <w:szCs w:val="19"/>
              </w:rPr>
              <w:t>)</w:t>
            </w:r>
            <w:r w:rsidR="00722DED" w:rsidRPr="002F3609">
              <w:rPr>
                <w:sz w:val="19"/>
                <w:szCs w:val="19"/>
              </w:rPr>
              <w:t xml:space="preserve"> </w:t>
            </w:r>
            <w:r w:rsidR="00722DED" w:rsidRPr="002F3609">
              <w:rPr>
                <w:b/>
                <w:sz w:val="19"/>
                <w:szCs w:val="19"/>
              </w:rPr>
              <w:t>και την ολοκλήρωση του Κλεισίματος της Πράξης</w:t>
            </w:r>
            <w:r w:rsidR="00B137E2" w:rsidRPr="002F3609">
              <w:rPr>
                <w:b/>
                <w:sz w:val="19"/>
                <w:szCs w:val="19"/>
              </w:rPr>
              <w:t>, με δυνατότητα παράτασης</w:t>
            </w:r>
            <w:r w:rsidRPr="002F3609">
              <w:rPr>
                <w:b/>
                <w:sz w:val="19"/>
                <w:szCs w:val="19"/>
              </w:rPr>
              <w:t>.</w:t>
            </w:r>
          </w:p>
          <w:p w14:paraId="0D6CDD20" w14:textId="77777777" w:rsidR="007B7829" w:rsidRPr="002F3609" w:rsidRDefault="007B7829" w:rsidP="00952681">
            <w:pPr>
              <w:tabs>
                <w:tab w:val="left" w:pos="567"/>
              </w:tabs>
              <w:jc w:val="center"/>
              <w:rPr>
                <w:b/>
                <w:sz w:val="19"/>
                <w:szCs w:val="19"/>
              </w:rPr>
            </w:pPr>
          </w:p>
          <w:p w14:paraId="246BCB79" w14:textId="77777777" w:rsidR="007B7829" w:rsidRPr="006C5A6F" w:rsidRDefault="007B7829" w:rsidP="00952681">
            <w:pPr>
              <w:tabs>
                <w:tab w:val="left" w:pos="567"/>
              </w:tabs>
              <w:jc w:val="center"/>
              <w:rPr>
                <w:b/>
                <w:sz w:val="19"/>
                <w:szCs w:val="19"/>
                <w:u w:val="single"/>
              </w:rPr>
            </w:pPr>
            <w:r w:rsidRPr="006C5A6F">
              <w:rPr>
                <w:b/>
                <w:sz w:val="19"/>
                <w:szCs w:val="19"/>
                <w:u w:val="single"/>
              </w:rPr>
              <w:t>ΑΠΑΣΧΟΛΗΣΗ:</w:t>
            </w:r>
          </w:p>
          <w:p w14:paraId="5669B94C" w14:textId="305AEEA6" w:rsidR="007B7829" w:rsidRPr="002F3609" w:rsidRDefault="00433750" w:rsidP="00952681">
            <w:pPr>
              <w:tabs>
                <w:tab w:val="left" w:pos="567"/>
              </w:tabs>
              <w:jc w:val="center"/>
              <w:rPr>
                <w:b/>
                <w:sz w:val="19"/>
                <w:szCs w:val="19"/>
              </w:rPr>
            </w:pPr>
            <w:r>
              <w:rPr>
                <w:b/>
                <w:sz w:val="19"/>
                <w:szCs w:val="19"/>
              </w:rPr>
              <w:t>12</w:t>
            </w:r>
            <w:r w:rsidR="007B7829" w:rsidRPr="002F3609">
              <w:rPr>
                <w:b/>
                <w:sz w:val="19"/>
                <w:szCs w:val="19"/>
              </w:rPr>
              <w:t xml:space="preserve"> ΩΡΕΣ ΤΗΝ ΕΒΔΟΜΑΔΑ</w:t>
            </w:r>
            <w:r w:rsidR="00BC2434" w:rsidRPr="002F3609">
              <w:rPr>
                <w:b/>
                <w:sz w:val="19"/>
                <w:szCs w:val="19"/>
              </w:rPr>
              <w:t xml:space="preserve"> </w:t>
            </w:r>
            <w:r w:rsidR="00BC2434" w:rsidRPr="006059A0">
              <w:rPr>
                <w:b/>
                <w:sz w:val="19"/>
                <w:szCs w:val="19"/>
                <w:u w:val="single"/>
              </w:rPr>
              <w:t xml:space="preserve">στην ΕΔΡΑ της </w:t>
            </w:r>
            <w:r w:rsidR="00BC2434" w:rsidRPr="00C7097E">
              <w:rPr>
                <w:b/>
                <w:sz w:val="19"/>
                <w:szCs w:val="19"/>
                <w:u w:val="single"/>
              </w:rPr>
              <w:t>ΥΠΗΡΕΣΙΑΣ</w:t>
            </w:r>
            <w:r w:rsidR="008A1D06">
              <w:rPr>
                <w:b/>
                <w:sz w:val="19"/>
                <w:szCs w:val="19"/>
                <w:u w:val="single"/>
              </w:rPr>
              <w:t xml:space="preserve"> και</w:t>
            </w:r>
            <w:r w:rsidR="00C7097E" w:rsidRPr="00C7097E">
              <w:rPr>
                <w:u w:val="single"/>
              </w:rPr>
              <w:t xml:space="preserve"> </w:t>
            </w:r>
            <w:r w:rsidR="00E81D85" w:rsidRPr="00C7097E">
              <w:rPr>
                <w:b/>
                <w:sz w:val="19"/>
                <w:szCs w:val="19"/>
                <w:u w:val="single"/>
              </w:rPr>
              <w:t>εξ</w:t>
            </w:r>
            <w:r w:rsidR="00E81D85" w:rsidRPr="00E81D85">
              <w:rPr>
                <w:b/>
                <w:sz w:val="19"/>
                <w:szCs w:val="19"/>
                <w:u w:val="single"/>
              </w:rPr>
              <w:t xml:space="preserve"> αποστάσεως παροχή εμπειρογνωμοσύνης </w:t>
            </w:r>
            <w:r w:rsidR="00C7097E">
              <w:rPr>
                <w:b/>
                <w:sz w:val="19"/>
                <w:szCs w:val="19"/>
                <w:u w:val="single"/>
              </w:rPr>
              <w:t xml:space="preserve">και </w:t>
            </w:r>
            <w:r w:rsidR="00E81D85">
              <w:rPr>
                <w:b/>
                <w:sz w:val="19"/>
                <w:szCs w:val="19"/>
                <w:u w:val="single"/>
              </w:rPr>
              <w:t xml:space="preserve">ενέργειες για το </w:t>
            </w:r>
            <w:r w:rsidR="00E81D85" w:rsidRPr="00E81D85">
              <w:rPr>
                <w:b/>
                <w:sz w:val="19"/>
                <w:szCs w:val="19"/>
                <w:u w:val="single"/>
              </w:rPr>
              <w:t>κλείσιμο της Πράξης</w:t>
            </w:r>
          </w:p>
        </w:tc>
        <w:tc>
          <w:tcPr>
            <w:tcW w:w="9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0F6785E" w14:textId="77777777" w:rsidR="007B7829" w:rsidRPr="002F3609" w:rsidRDefault="007B7829" w:rsidP="00952681">
            <w:pPr>
              <w:tabs>
                <w:tab w:val="left" w:pos="567"/>
              </w:tabs>
              <w:jc w:val="center"/>
              <w:rPr>
                <w:b/>
                <w:bCs/>
                <w:sz w:val="19"/>
                <w:szCs w:val="19"/>
                <w:highlight w:val="yellow"/>
              </w:rPr>
            </w:pPr>
            <w:r w:rsidRPr="002F3609">
              <w:rPr>
                <w:b/>
                <w:bCs/>
                <w:sz w:val="19"/>
                <w:szCs w:val="19"/>
              </w:rPr>
              <w:t>1</w:t>
            </w:r>
          </w:p>
        </w:tc>
      </w:tr>
      <w:bookmarkEnd w:id="28"/>
    </w:tbl>
    <w:p w14:paraId="12CCAE21" w14:textId="77777777" w:rsidR="00AD625F" w:rsidRPr="002F3609" w:rsidRDefault="00AD625F" w:rsidP="00AD625F">
      <w:pPr>
        <w:spacing w:line="312" w:lineRule="auto"/>
        <w:jc w:val="both"/>
        <w:rPr>
          <w:b/>
          <w:bCs/>
          <w:sz w:val="19"/>
          <w:szCs w:val="19"/>
        </w:rPr>
      </w:pPr>
    </w:p>
    <w:p w14:paraId="742683CE" w14:textId="26851312" w:rsidR="00652EC6" w:rsidRPr="002065DE" w:rsidRDefault="00A26569" w:rsidP="00965D68">
      <w:pPr>
        <w:spacing w:after="120" w:line="312" w:lineRule="auto"/>
        <w:jc w:val="both"/>
        <w:rPr>
          <w:b/>
          <w:bCs/>
        </w:rPr>
      </w:pPr>
      <w:r w:rsidRPr="002065DE">
        <w:rPr>
          <w:b/>
          <w:bCs/>
        </w:rPr>
        <w:lastRenderedPageBreak/>
        <w:t>Η ΠΡΑΞΗ ΜΕ ΑΚΡΩΝΥΜΙΟ «</w:t>
      </w:r>
      <w:r w:rsidR="00433750" w:rsidRPr="002065DE">
        <w:rPr>
          <w:b/>
          <w:bCs/>
        </w:rPr>
        <w:t>KAIRÓS</w:t>
      </w:r>
      <w:r w:rsidRPr="002065DE">
        <w:rPr>
          <w:b/>
          <w:bCs/>
        </w:rPr>
        <w:t>»</w:t>
      </w:r>
    </w:p>
    <w:p w14:paraId="7B2C4617" w14:textId="102E09F5" w:rsidR="00785E59" w:rsidRDefault="00BA565A" w:rsidP="00965D68">
      <w:pPr>
        <w:shd w:val="clear" w:color="auto" w:fill="FFFFFF"/>
        <w:spacing w:after="120" w:line="312" w:lineRule="auto"/>
        <w:jc w:val="both"/>
        <w:rPr>
          <w:bCs/>
          <w:sz w:val="19"/>
          <w:szCs w:val="19"/>
        </w:rPr>
      </w:pPr>
      <w:r w:rsidRPr="001119BB">
        <w:rPr>
          <w:bCs/>
          <w:sz w:val="19"/>
          <w:szCs w:val="19"/>
        </w:rPr>
        <w:t xml:space="preserve">Η Πράξη «KAIRÓS» </w:t>
      </w:r>
      <w:r w:rsidR="001119BB" w:rsidRPr="001119BB">
        <w:rPr>
          <w:bCs/>
          <w:sz w:val="19"/>
          <w:szCs w:val="19"/>
        </w:rPr>
        <w:t xml:space="preserve">είναι ενταγμένη στο </w:t>
      </w:r>
      <w:r w:rsidR="00965D68">
        <w:rPr>
          <w:bCs/>
          <w:sz w:val="19"/>
          <w:szCs w:val="19"/>
        </w:rPr>
        <w:t xml:space="preserve">Πρόγραμμα </w:t>
      </w:r>
      <w:r w:rsidR="001119BB" w:rsidRPr="001119BB">
        <w:rPr>
          <w:bCs/>
          <w:sz w:val="19"/>
          <w:szCs w:val="19"/>
        </w:rPr>
        <w:t>Ευρωπαϊκής Συνεργασίας “URBACT III 2014-2020</w:t>
      </w:r>
      <w:r w:rsidR="00EF6543">
        <w:rPr>
          <w:bCs/>
          <w:sz w:val="19"/>
          <w:szCs w:val="19"/>
        </w:rPr>
        <w:t xml:space="preserve"> </w:t>
      </w:r>
      <w:r w:rsidR="00567904">
        <w:rPr>
          <w:rFonts w:ascii="Open Sans" w:hAnsi="Open Sans" w:cs="Open Sans"/>
          <w:bCs/>
          <w:sz w:val="19"/>
          <w:szCs w:val="19"/>
        </w:rPr>
        <w:t>-</w:t>
      </w:r>
      <w:r w:rsidR="00EF6543">
        <w:rPr>
          <w:rFonts w:ascii="Open Sans" w:hAnsi="Open Sans" w:cs="Open Sans"/>
          <w:bCs/>
          <w:sz w:val="19"/>
          <w:szCs w:val="19"/>
        </w:rPr>
        <w:t xml:space="preserve"> </w:t>
      </w:r>
      <w:r w:rsidR="00567904" w:rsidRPr="006E7866">
        <w:rPr>
          <w:rFonts w:ascii="Open Sans" w:hAnsi="Open Sans" w:cs="Open Sans"/>
          <w:bCs/>
          <w:sz w:val="19"/>
          <w:szCs w:val="19"/>
        </w:rPr>
        <w:t>Action Planning Networks</w:t>
      </w:r>
      <w:r w:rsidR="001119BB" w:rsidRPr="001119BB">
        <w:rPr>
          <w:bCs/>
          <w:sz w:val="19"/>
          <w:szCs w:val="19"/>
        </w:rPr>
        <w:t>”</w:t>
      </w:r>
      <w:r w:rsidR="00965D68">
        <w:rPr>
          <w:bCs/>
          <w:sz w:val="19"/>
          <w:szCs w:val="19"/>
        </w:rPr>
        <w:t>,</w:t>
      </w:r>
      <w:r w:rsidR="001119BB" w:rsidRPr="001119BB">
        <w:rPr>
          <w:bCs/>
          <w:sz w:val="19"/>
          <w:szCs w:val="19"/>
        </w:rPr>
        <w:t xml:space="preserve"> </w:t>
      </w:r>
      <w:r w:rsidR="005330AA" w:rsidRPr="005330AA">
        <w:rPr>
          <w:bCs/>
          <w:sz w:val="19"/>
          <w:szCs w:val="19"/>
        </w:rPr>
        <w:t>(Δίκτυα Σχεδιασμού Δράσης)</w:t>
      </w:r>
      <w:r w:rsidR="005330AA">
        <w:rPr>
          <w:bCs/>
          <w:sz w:val="19"/>
          <w:szCs w:val="19"/>
        </w:rPr>
        <w:t xml:space="preserve"> </w:t>
      </w:r>
      <w:r w:rsidR="001119BB" w:rsidRPr="001119BB">
        <w:rPr>
          <w:bCs/>
          <w:sz w:val="19"/>
          <w:szCs w:val="19"/>
        </w:rPr>
        <w:t>το οποίο συγχρηματοδοτείται από το Ευρωπαϊκό Ταμείο Περιφερειακής Ανάπτυξης, τα 28 κράτη μέλη</w:t>
      </w:r>
      <w:r w:rsidR="001119BB">
        <w:rPr>
          <w:bCs/>
          <w:sz w:val="19"/>
          <w:szCs w:val="19"/>
        </w:rPr>
        <w:t xml:space="preserve"> της ΕΕ</w:t>
      </w:r>
      <w:r w:rsidR="001119BB" w:rsidRPr="001119BB">
        <w:rPr>
          <w:bCs/>
          <w:sz w:val="19"/>
          <w:szCs w:val="19"/>
        </w:rPr>
        <w:t xml:space="preserve">, τη Νορβηγία και την Ελβετία. Το πρόγραμμα </w:t>
      </w:r>
      <w:r w:rsidR="001119BB">
        <w:rPr>
          <w:bCs/>
          <w:sz w:val="19"/>
          <w:szCs w:val="19"/>
        </w:rPr>
        <w:t>έχει ως</w:t>
      </w:r>
      <w:r w:rsidR="001119BB" w:rsidRPr="001119BB">
        <w:rPr>
          <w:bCs/>
          <w:sz w:val="19"/>
          <w:szCs w:val="19"/>
        </w:rPr>
        <w:t xml:space="preserve"> στόχο την προώθηση της βιώσιμης ολοκληρωμένης αστικής ανάπτυξης σε πόλεις σε όλη την Ευρώπη. </w:t>
      </w:r>
    </w:p>
    <w:p w14:paraId="16ABF528" w14:textId="0B6AF632" w:rsidR="00AA26AF" w:rsidRDefault="00785E59" w:rsidP="00965D68">
      <w:pPr>
        <w:shd w:val="clear" w:color="auto" w:fill="FFFFFF"/>
        <w:spacing w:after="120" w:line="312" w:lineRule="auto"/>
        <w:jc w:val="both"/>
        <w:rPr>
          <w:bCs/>
          <w:sz w:val="19"/>
          <w:szCs w:val="19"/>
        </w:rPr>
      </w:pPr>
      <w:r w:rsidRPr="00785E59">
        <w:rPr>
          <w:bCs/>
          <w:sz w:val="19"/>
          <w:szCs w:val="19"/>
        </w:rPr>
        <w:t xml:space="preserve">Το KAIRÓS είναι ένα </w:t>
      </w:r>
      <w:r w:rsidR="00567904">
        <w:rPr>
          <w:bCs/>
          <w:sz w:val="19"/>
          <w:szCs w:val="19"/>
        </w:rPr>
        <w:t>«</w:t>
      </w:r>
      <w:r w:rsidRPr="00785E59">
        <w:rPr>
          <w:bCs/>
          <w:sz w:val="19"/>
          <w:szCs w:val="19"/>
        </w:rPr>
        <w:t>Δίκτυο</w:t>
      </w:r>
      <w:r w:rsidR="00567904">
        <w:rPr>
          <w:bCs/>
          <w:sz w:val="19"/>
          <w:szCs w:val="19"/>
        </w:rPr>
        <w:t>»</w:t>
      </w:r>
      <w:r w:rsidRPr="00785E59">
        <w:rPr>
          <w:bCs/>
          <w:sz w:val="19"/>
          <w:szCs w:val="19"/>
        </w:rPr>
        <w:t xml:space="preserve"> Σχεδιασμού Δράσης </w:t>
      </w:r>
      <w:r>
        <w:rPr>
          <w:bCs/>
          <w:sz w:val="19"/>
          <w:szCs w:val="19"/>
        </w:rPr>
        <w:t xml:space="preserve">του </w:t>
      </w:r>
      <w:r w:rsidRPr="00785E59">
        <w:rPr>
          <w:bCs/>
          <w:sz w:val="19"/>
          <w:szCs w:val="19"/>
        </w:rPr>
        <w:t>URBACT που επικεντρώνεται στην πολιτιστική κληρονομιά ως μοχλό για βιώσιμη αστική ανάπτυξη και ανάπλαση</w:t>
      </w:r>
      <w:r w:rsidRPr="00061009">
        <w:rPr>
          <w:bCs/>
          <w:sz w:val="19"/>
          <w:szCs w:val="19"/>
        </w:rPr>
        <w:t xml:space="preserve"> </w:t>
      </w:r>
      <w:r>
        <w:rPr>
          <w:bCs/>
          <w:sz w:val="19"/>
          <w:szCs w:val="19"/>
        </w:rPr>
        <w:t>του αστικού περιβάλλοντος</w:t>
      </w:r>
      <w:r w:rsidRPr="00785E59">
        <w:rPr>
          <w:bCs/>
          <w:sz w:val="19"/>
          <w:szCs w:val="19"/>
        </w:rPr>
        <w:t xml:space="preserve">. Στα ελληνικά </w:t>
      </w:r>
      <w:r w:rsidR="00567904">
        <w:rPr>
          <w:bCs/>
          <w:sz w:val="19"/>
          <w:szCs w:val="19"/>
        </w:rPr>
        <w:t>«</w:t>
      </w:r>
      <w:r w:rsidRPr="00785E59">
        <w:rPr>
          <w:bCs/>
          <w:sz w:val="19"/>
          <w:szCs w:val="19"/>
        </w:rPr>
        <w:t>KAIRÓS</w:t>
      </w:r>
      <w:r w:rsidR="00567904">
        <w:rPr>
          <w:bCs/>
          <w:sz w:val="19"/>
          <w:szCs w:val="19"/>
        </w:rPr>
        <w:t>»</w:t>
      </w:r>
      <w:r w:rsidRPr="00785E59">
        <w:rPr>
          <w:bCs/>
          <w:sz w:val="19"/>
          <w:szCs w:val="19"/>
        </w:rPr>
        <w:t xml:space="preserve"> σημαίνει η ευνοϊκή στιγμή</w:t>
      </w:r>
      <w:r w:rsidR="00567904">
        <w:rPr>
          <w:bCs/>
          <w:sz w:val="19"/>
          <w:szCs w:val="19"/>
        </w:rPr>
        <w:t>.</w:t>
      </w:r>
      <w:r w:rsidRPr="00785E59">
        <w:rPr>
          <w:bCs/>
          <w:sz w:val="19"/>
          <w:szCs w:val="19"/>
        </w:rPr>
        <w:t xml:space="preserve"> </w:t>
      </w:r>
      <w:r w:rsidR="00567904">
        <w:rPr>
          <w:bCs/>
          <w:sz w:val="19"/>
          <w:szCs w:val="19"/>
        </w:rPr>
        <w:t>Α</w:t>
      </w:r>
      <w:r w:rsidRPr="00785E59">
        <w:rPr>
          <w:bCs/>
          <w:sz w:val="19"/>
          <w:szCs w:val="19"/>
        </w:rPr>
        <w:t>υτή είναι η στιγμή να δοκιμ</w:t>
      </w:r>
      <w:r w:rsidR="00B3121B">
        <w:rPr>
          <w:bCs/>
          <w:sz w:val="19"/>
          <w:szCs w:val="19"/>
        </w:rPr>
        <w:t>αστεί</w:t>
      </w:r>
      <w:r w:rsidRPr="00785E59">
        <w:rPr>
          <w:bCs/>
          <w:sz w:val="19"/>
          <w:szCs w:val="19"/>
        </w:rPr>
        <w:t xml:space="preserve"> ένα καινοτόμο πλαίσιο πολιτικής, </w:t>
      </w:r>
      <w:r w:rsidR="00AA26AF">
        <w:rPr>
          <w:bCs/>
          <w:sz w:val="19"/>
          <w:szCs w:val="19"/>
        </w:rPr>
        <w:t>π</w:t>
      </w:r>
      <w:r w:rsidRPr="00785E59">
        <w:rPr>
          <w:bCs/>
          <w:sz w:val="19"/>
          <w:szCs w:val="19"/>
        </w:rPr>
        <w:t xml:space="preserve">ου συνδυάζει μια υγιή ολοκληρωμένη προσέγγιση με έναν πραγματικό σκοπό μετασχηματισμού. </w:t>
      </w:r>
      <w:r w:rsidR="00AA26AF">
        <w:rPr>
          <w:bCs/>
          <w:sz w:val="19"/>
          <w:szCs w:val="19"/>
        </w:rPr>
        <w:t xml:space="preserve">Δηλαδή, </w:t>
      </w:r>
      <w:r w:rsidR="00AA26AF" w:rsidRPr="00AA26AF">
        <w:rPr>
          <w:bCs/>
          <w:sz w:val="19"/>
          <w:szCs w:val="19"/>
        </w:rPr>
        <w:t xml:space="preserve">από την υποβάθμιση </w:t>
      </w:r>
      <w:r w:rsidR="00AA26AF">
        <w:rPr>
          <w:bCs/>
          <w:sz w:val="19"/>
          <w:szCs w:val="19"/>
        </w:rPr>
        <w:t xml:space="preserve">περιοχών </w:t>
      </w:r>
      <w:r w:rsidR="00AA26AF" w:rsidRPr="00AA26AF">
        <w:rPr>
          <w:bCs/>
          <w:sz w:val="19"/>
          <w:szCs w:val="19"/>
        </w:rPr>
        <w:t>και την απελπισία</w:t>
      </w:r>
      <w:r w:rsidR="00567904">
        <w:rPr>
          <w:bCs/>
          <w:sz w:val="19"/>
          <w:szCs w:val="19"/>
        </w:rPr>
        <w:t>,</w:t>
      </w:r>
      <w:r w:rsidR="00AA26AF" w:rsidRPr="00AA26AF">
        <w:rPr>
          <w:bCs/>
          <w:sz w:val="19"/>
          <w:szCs w:val="19"/>
        </w:rPr>
        <w:t xml:space="preserve"> στην αναγέννηση με όραμα για ένα μέλλον οικονομικής </w:t>
      </w:r>
      <w:r w:rsidR="00AA26AF">
        <w:rPr>
          <w:bCs/>
          <w:sz w:val="19"/>
          <w:szCs w:val="19"/>
        </w:rPr>
        <w:t>μεγέθυνσης</w:t>
      </w:r>
      <w:r w:rsidR="00AA26AF" w:rsidRPr="00AA26AF">
        <w:rPr>
          <w:bCs/>
          <w:sz w:val="19"/>
          <w:szCs w:val="19"/>
        </w:rPr>
        <w:t>, κοινωνικής συνοχής</w:t>
      </w:r>
      <w:r w:rsidR="00B3121B">
        <w:rPr>
          <w:bCs/>
          <w:sz w:val="19"/>
          <w:szCs w:val="19"/>
        </w:rPr>
        <w:t>/</w:t>
      </w:r>
      <w:r w:rsidR="00AA26AF" w:rsidRPr="00AA26AF">
        <w:rPr>
          <w:bCs/>
          <w:sz w:val="19"/>
          <w:szCs w:val="19"/>
        </w:rPr>
        <w:t>ενσωμάτωσης και βιώσιμης αστικής ανάπτυξης.</w:t>
      </w:r>
    </w:p>
    <w:p w14:paraId="4E241223" w14:textId="67BF4ABE" w:rsidR="00965D68" w:rsidRDefault="00785E59" w:rsidP="00965D68">
      <w:pPr>
        <w:shd w:val="clear" w:color="auto" w:fill="FFFFFF"/>
        <w:spacing w:after="120" w:line="312" w:lineRule="auto"/>
        <w:jc w:val="both"/>
        <w:rPr>
          <w:bCs/>
          <w:sz w:val="19"/>
          <w:szCs w:val="19"/>
        </w:rPr>
      </w:pPr>
      <w:r w:rsidRPr="00785E59">
        <w:rPr>
          <w:bCs/>
          <w:sz w:val="19"/>
          <w:szCs w:val="19"/>
        </w:rPr>
        <w:t xml:space="preserve">Για να ανταποκριθεί σε αυτήν την πρόκληση, το μοντέλο KAIRÓS επιδιώκει τη σωστή συναρμολόγηση πέντε βασικών διαστάσεων, και συγκεκριμένα: </w:t>
      </w:r>
      <w:r>
        <w:rPr>
          <w:bCs/>
          <w:sz w:val="19"/>
          <w:szCs w:val="19"/>
        </w:rPr>
        <w:t xml:space="preserve">του </w:t>
      </w:r>
      <w:r w:rsidRPr="00785E59">
        <w:rPr>
          <w:bCs/>
          <w:sz w:val="19"/>
          <w:szCs w:val="19"/>
        </w:rPr>
        <w:t>χώρο</w:t>
      </w:r>
      <w:r>
        <w:rPr>
          <w:bCs/>
          <w:sz w:val="19"/>
          <w:szCs w:val="19"/>
        </w:rPr>
        <w:t>υ</w:t>
      </w:r>
      <w:r w:rsidRPr="00785E59">
        <w:rPr>
          <w:bCs/>
          <w:sz w:val="19"/>
          <w:szCs w:val="19"/>
        </w:rPr>
        <w:t xml:space="preserve">, </w:t>
      </w:r>
      <w:r>
        <w:rPr>
          <w:bCs/>
          <w:sz w:val="19"/>
          <w:szCs w:val="19"/>
        </w:rPr>
        <w:t xml:space="preserve">της </w:t>
      </w:r>
      <w:r w:rsidRPr="00785E59">
        <w:rPr>
          <w:bCs/>
          <w:sz w:val="19"/>
          <w:szCs w:val="19"/>
        </w:rPr>
        <w:t>οικονομία</w:t>
      </w:r>
      <w:r>
        <w:rPr>
          <w:bCs/>
          <w:sz w:val="19"/>
          <w:szCs w:val="19"/>
        </w:rPr>
        <w:t>ς</w:t>
      </w:r>
      <w:r w:rsidRPr="00785E59">
        <w:rPr>
          <w:bCs/>
          <w:sz w:val="19"/>
          <w:szCs w:val="19"/>
        </w:rPr>
        <w:t xml:space="preserve">, </w:t>
      </w:r>
      <w:r>
        <w:rPr>
          <w:bCs/>
          <w:sz w:val="19"/>
          <w:szCs w:val="19"/>
        </w:rPr>
        <w:t xml:space="preserve">της </w:t>
      </w:r>
      <w:r w:rsidRPr="00785E59">
        <w:rPr>
          <w:bCs/>
          <w:sz w:val="19"/>
          <w:szCs w:val="19"/>
        </w:rPr>
        <w:t>κοινωνική</w:t>
      </w:r>
      <w:r>
        <w:rPr>
          <w:bCs/>
          <w:sz w:val="19"/>
          <w:szCs w:val="19"/>
        </w:rPr>
        <w:t>ς</w:t>
      </w:r>
      <w:r w:rsidRPr="00785E59">
        <w:rPr>
          <w:bCs/>
          <w:sz w:val="19"/>
          <w:szCs w:val="19"/>
        </w:rPr>
        <w:t xml:space="preserve"> προσβασιμότητα</w:t>
      </w:r>
      <w:r>
        <w:rPr>
          <w:bCs/>
          <w:sz w:val="19"/>
          <w:szCs w:val="19"/>
        </w:rPr>
        <w:t>ς</w:t>
      </w:r>
      <w:r w:rsidRPr="00785E59">
        <w:rPr>
          <w:bCs/>
          <w:sz w:val="19"/>
          <w:szCs w:val="19"/>
        </w:rPr>
        <w:t xml:space="preserve">, </w:t>
      </w:r>
      <w:r>
        <w:rPr>
          <w:bCs/>
          <w:sz w:val="19"/>
          <w:szCs w:val="19"/>
        </w:rPr>
        <w:t xml:space="preserve">της </w:t>
      </w:r>
      <w:r w:rsidRPr="00785E59">
        <w:rPr>
          <w:bCs/>
          <w:sz w:val="19"/>
          <w:szCs w:val="19"/>
        </w:rPr>
        <w:t>ελκυστικότητα</w:t>
      </w:r>
      <w:r>
        <w:rPr>
          <w:bCs/>
          <w:sz w:val="19"/>
          <w:szCs w:val="19"/>
        </w:rPr>
        <w:t>ς</w:t>
      </w:r>
      <w:r w:rsidRPr="00785E59">
        <w:rPr>
          <w:bCs/>
          <w:sz w:val="19"/>
          <w:szCs w:val="19"/>
        </w:rPr>
        <w:t xml:space="preserve"> και </w:t>
      </w:r>
      <w:r>
        <w:rPr>
          <w:bCs/>
          <w:sz w:val="19"/>
          <w:szCs w:val="19"/>
        </w:rPr>
        <w:t xml:space="preserve">της </w:t>
      </w:r>
      <w:r w:rsidRPr="00785E59">
        <w:rPr>
          <w:bCs/>
          <w:sz w:val="19"/>
          <w:szCs w:val="19"/>
        </w:rPr>
        <w:t>διακυβέρνηση</w:t>
      </w:r>
      <w:r>
        <w:rPr>
          <w:bCs/>
          <w:sz w:val="19"/>
          <w:szCs w:val="19"/>
        </w:rPr>
        <w:t>ς</w:t>
      </w:r>
      <w:r w:rsidRPr="00785E59">
        <w:rPr>
          <w:bCs/>
          <w:sz w:val="19"/>
          <w:szCs w:val="19"/>
        </w:rPr>
        <w:t xml:space="preserve">. </w:t>
      </w:r>
      <w:r w:rsidR="001119BB" w:rsidRPr="001119BB">
        <w:rPr>
          <w:bCs/>
          <w:sz w:val="19"/>
          <w:szCs w:val="19"/>
        </w:rPr>
        <w:t xml:space="preserve">Η αποστολή του URBACT είναι να δώσει τη δυνατότητα </w:t>
      </w:r>
      <w:r>
        <w:rPr>
          <w:bCs/>
          <w:sz w:val="19"/>
          <w:szCs w:val="19"/>
        </w:rPr>
        <w:t>στις συμμετέχουσες</w:t>
      </w:r>
      <w:r w:rsidR="001119BB" w:rsidRPr="001119BB">
        <w:rPr>
          <w:bCs/>
          <w:sz w:val="19"/>
          <w:szCs w:val="19"/>
        </w:rPr>
        <w:t xml:space="preserve"> πόλεις να συνεργαστούν </w:t>
      </w:r>
      <w:r w:rsidR="003B6B9D" w:rsidRPr="00C72AF4">
        <w:rPr>
          <w:bCs/>
          <w:sz w:val="19"/>
          <w:szCs w:val="19"/>
        </w:rPr>
        <w:t>σε διακρατικό επίπεδο</w:t>
      </w:r>
      <w:r w:rsidR="003B6B9D" w:rsidRPr="001119BB">
        <w:rPr>
          <w:bCs/>
          <w:sz w:val="19"/>
          <w:szCs w:val="19"/>
        </w:rPr>
        <w:t xml:space="preserve"> </w:t>
      </w:r>
      <w:r w:rsidR="001119BB" w:rsidRPr="001119BB">
        <w:rPr>
          <w:bCs/>
          <w:sz w:val="19"/>
          <w:szCs w:val="19"/>
        </w:rPr>
        <w:t xml:space="preserve">και να αναπτύξουν ολοκληρωμένες λύσεις σε κοινές αστικές προκλήσεις, μέσω δικτύωσης, διδαχής από τις εμπειρίες </w:t>
      </w:r>
      <w:r w:rsidR="00C72AF4">
        <w:rPr>
          <w:bCs/>
          <w:sz w:val="19"/>
          <w:szCs w:val="19"/>
        </w:rPr>
        <w:t>άλλων</w:t>
      </w:r>
      <w:r w:rsidR="001119BB" w:rsidRPr="001119BB">
        <w:rPr>
          <w:bCs/>
          <w:sz w:val="19"/>
          <w:szCs w:val="19"/>
        </w:rPr>
        <w:t>, αντλώντας διδάγματα και εντοπίζοντας καλές πρακτικές για τη βελτίωση των αστικών πολιτικών.</w:t>
      </w:r>
    </w:p>
    <w:p w14:paraId="3947CD88" w14:textId="4A750974" w:rsidR="0012651E" w:rsidRDefault="00785E59" w:rsidP="0012651E">
      <w:pPr>
        <w:shd w:val="clear" w:color="auto" w:fill="FFFFFF"/>
        <w:spacing w:after="120" w:line="312" w:lineRule="auto"/>
        <w:jc w:val="both"/>
        <w:rPr>
          <w:bCs/>
          <w:sz w:val="19"/>
          <w:szCs w:val="19"/>
        </w:rPr>
      </w:pPr>
      <w:r>
        <w:rPr>
          <w:bCs/>
          <w:sz w:val="19"/>
          <w:szCs w:val="19"/>
        </w:rPr>
        <w:t>Το</w:t>
      </w:r>
      <w:r w:rsidR="00965D68">
        <w:rPr>
          <w:bCs/>
          <w:sz w:val="19"/>
          <w:szCs w:val="19"/>
        </w:rPr>
        <w:t xml:space="preserve"> δίκτυο </w:t>
      </w:r>
      <w:r w:rsidR="00965D68">
        <w:rPr>
          <w:bCs/>
          <w:sz w:val="19"/>
          <w:szCs w:val="19"/>
          <w:lang w:val="en-US"/>
        </w:rPr>
        <w:t>URBACT</w:t>
      </w:r>
      <w:r w:rsidR="00965D68" w:rsidRPr="00061009">
        <w:rPr>
          <w:bCs/>
          <w:sz w:val="19"/>
          <w:szCs w:val="19"/>
        </w:rPr>
        <w:t xml:space="preserve"> </w:t>
      </w:r>
      <w:r>
        <w:rPr>
          <w:bCs/>
          <w:sz w:val="19"/>
          <w:szCs w:val="19"/>
        </w:rPr>
        <w:t>του</w:t>
      </w:r>
      <w:r w:rsidRPr="00785E59">
        <w:rPr>
          <w:bCs/>
          <w:sz w:val="19"/>
          <w:szCs w:val="19"/>
        </w:rPr>
        <w:t xml:space="preserve"> </w:t>
      </w:r>
      <w:r w:rsidR="00567904" w:rsidRPr="008A1D06">
        <w:rPr>
          <w:bCs/>
          <w:sz w:val="19"/>
          <w:szCs w:val="19"/>
        </w:rPr>
        <w:t>“</w:t>
      </w:r>
      <w:r w:rsidRPr="00785E59">
        <w:rPr>
          <w:bCs/>
          <w:sz w:val="19"/>
          <w:szCs w:val="19"/>
        </w:rPr>
        <w:t>KAIRÓS</w:t>
      </w:r>
      <w:r w:rsidR="00567904" w:rsidRPr="008A1D06">
        <w:rPr>
          <w:bCs/>
          <w:sz w:val="19"/>
          <w:szCs w:val="19"/>
        </w:rPr>
        <w:t>”</w:t>
      </w:r>
      <w:r w:rsidRPr="00061009">
        <w:rPr>
          <w:bCs/>
          <w:sz w:val="19"/>
          <w:szCs w:val="19"/>
        </w:rPr>
        <w:t xml:space="preserve"> </w:t>
      </w:r>
      <w:r w:rsidR="00965D68">
        <w:rPr>
          <w:bCs/>
          <w:sz w:val="19"/>
          <w:szCs w:val="19"/>
        </w:rPr>
        <w:t>απαρτίζεται από 8 πόλεις</w:t>
      </w:r>
      <w:r>
        <w:rPr>
          <w:bCs/>
          <w:sz w:val="19"/>
          <w:szCs w:val="19"/>
        </w:rPr>
        <w:t xml:space="preserve">, </w:t>
      </w:r>
      <w:r w:rsidRPr="00785E59">
        <w:rPr>
          <w:bCs/>
          <w:sz w:val="19"/>
          <w:szCs w:val="19"/>
        </w:rPr>
        <w:t xml:space="preserve">Mula </w:t>
      </w:r>
      <w:r>
        <w:rPr>
          <w:bCs/>
          <w:sz w:val="19"/>
          <w:szCs w:val="19"/>
        </w:rPr>
        <w:t>(</w:t>
      </w:r>
      <w:r w:rsidRPr="00785E59">
        <w:rPr>
          <w:bCs/>
          <w:sz w:val="19"/>
          <w:szCs w:val="19"/>
        </w:rPr>
        <w:t>Ισπανία</w:t>
      </w:r>
      <w:r>
        <w:rPr>
          <w:bCs/>
          <w:sz w:val="19"/>
          <w:szCs w:val="19"/>
        </w:rPr>
        <w:t xml:space="preserve">, </w:t>
      </w:r>
      <w:r w:rsidRPr="00785E59">
        <w:rPr>
          <w:bCs/>
          <w:sz w:val="19"/>
          <w:szCs w:val="19"/>
        </w:rPr>
        <w:t xml:space="preserve">Επικεφαλής </w:t>
      </w:r>
      <w:r>
        <w:rPr>
          <w:bCs/>
          <w:sz w:val="19"/>
          <w:szCs w:val="19"/>
        </w:rPr>
        <w:t xml:space="preserve">εταίρος), </w:t>
      </w:r>
      <w:r w:rsidRPr="00785E59">
        <w:rPr>
          <w:bCs/>
          <w:sz w:val="19"/>
          <w:szCs w:val="19"/>
        </w:rPr>
        <w:t xml:space="preserve">Μπέλενε </w:t>
      </w:r>
      <w:r>
        <w:rPr>
          <w:bCs/>
          <w:sz w:val="19"/>
          <w:szCs w:val="19"/>
        </w:rPr>
        <w:t>(</w:t>
      </w:r>
      <w:r w:rsidRPr="00785E59">
        <w:rPr>
          <w:bCs/>
          <w:sz w:val="19"/>
          <w:szCs w:val="19"/>
        </w:rPr>
        <w:t>Βουλγαρία</w:t>
      </w:r>
      <w:r>
        <w:rPr>
          <w:bCs/>
          <w:sz w:val="19"/>
          <w:szCs w:val="19"/>
        </w:rPr>
        <w:t xml:space="preserve">), </w:t>
      </w:r>
      <w:r w:rsidRPr="00785E59">
        <w:rPr>
          <w:bCs/>
          <w:sz w:val="19"/>
          <w:szCs w:val="19"/>
        </w:rPr>
        <w:t xml:space="preserve">Ηράκλειο </w:t>
      </w:r>
      <w:r>
        <w:rPr>
          <w:bCs/>
          <w:sz w:val="19"/>
          <w:szCs w:val="19"/>
        </w:rPr>
        <w:t>(</w:t>
      </w:r>
      <w:r w:rsidRPr="00785E59">
        <w:rPr>
          <w:bCs/>
          <w:sz w:val="19"/>
          <w:szCs w:val="19"/>
        </w:rPr>
        <w:t>Ελλάδα</w:t>
      </w:r>
      <w:r>
        <w:rPr>
          <w:bCs/>
          <w:sz w:val="19"/>
          <w:szCs w:val="19"/>
        </w:rPr>
        <w:t xml:space="preserve">), </w:t>
      </w:r>
      <w:r w:rsidRPr="00785E59">
        <w:rPr>
          <w:bCs/>
          <w:sz w:val="19"/>
          <w:szCs w:val="19"/>
        </w:rPr>
        <w:t xml:space="preserve">Σίμπενικ </w:t>
      </w:r>
      <w:r>
        <w:rPr>
          <w:bCs/>
          <w:sz w:val="19"/>
          <w:szCs w:val="19"/>
        </w:rPr>
        <w:t>(</w:t>
      </w:r>
      <w:r w:rsidRPr="00785E59">
        <w:rPr>
          <w:bCs/>
          <w:sz w:val="19"/>
          <w:szCs w:val="19"/>
        </w:rPr>
        <w:t>Κροατία</w:t>
      </w:r>
      <w:r>
        <w:rPr>
          <w:bCs/>
          <w:sz w:val="19"/>
          <w:szCs w:val="19"/>
        </w:rPr>
        <w:t xml:space="preserve">), </w:t>
      </w:r>
      <w:r w:rsidRPr="00785E59">
        <w:rPr>
          <w:bCs/>
          <w:sz w:val="19"/>
          <w:szCs w:val="19"/>
        </w:rPr>
        <w:t xml:space="preserve">Τσεζένα </w:t>
      </w:r>
      <w:r>
        <w:rPr>
          <w:bCs/>
          <w:sz w:val="19"/>
          <w:szCs w:val="19"/>
        </w:rPr>
        <w:t>(</w:t>
      </w:r>
      <w:r w:rsidRPr="00785E59">
        <w:rPr>
          <w:bCs/>
          <w:sz w:val="19"/>
          <w:szCs w:val="19"/>
        </w:rPr>
        <w:t>Ιταλία</w:t>
      </w:r>
      <w:r>
        <w:rPr>
          <w:bCs/>
          <w:sz w:val="19"/>
          <w:szCs w:val="19"/>
        </w:rPr>
        <w:t xml:space="preserve">), </w:t>
      </w:r>
      <w:r w:rsidRPr="00785E59">
        <w:rPr>
          <w:bCs/>
          <w:sz w:val="19"/>
          <w:szCs w:val="19"/>
        </w:rPr>
        <w:t xml:space="preserve">Ukmergė </w:t>
      </w:r>
      <w:r>
        <w:rPr>
          <w:bCs/>
          <w:sz w:val="19"/>
          <w:szCs w:val="19"/>
        </w:rPr>
        <w:t>(</w:t>
      </w:r>
      <w:r w:rsidRPr="00785E59">
        <w:rPr>
          <w:bCs/>
          <w:sz w:val="19"/>
          <w:szCs w:val="19"/>
        </w:rPr>
        <w:t>Λιθουανία</w:t>
      </w:r>
      <w:r>
        <w:rPr>
          <w:bCs/>
          <w:sz w:val="19"/>
          <w:szCs w:val="19"/>
        </w:rPr>
        <w:t xml:space="preserve">), </w:t>
      </w:r>
      <w:r w:rsidRPr="00785E59">
        <w:rPr>
          <w:bCs/>
          <w:sz w:val="19"/>
          <w:szCs w:val="19"/>
        </w:rPr>
        <w:t xml:space="preserve">Malbork </w:t>
      </w:r>
      <w:r>
        <w:rPr>
          <w:bCs/>
          <w:sz w:val="19"/>
          <w:szCs w:val="19"/>
        </w:rPr>
        <w:t>(</w:t>
      </w:r>
      <w:r w:rsidRPr="00785E59">
        <w:rPr>
          <w:bCs/>
          <w:sz w:val="19"/>
          <w:szCs w:val="19"/>
        </w:rPr>
        <w:t>Πολωνία</w:t>
      </w:r>
      <w:r>
        <w:rPr>
          <w:bCs/>
          <w:sz w:val="19"/>
          <w:szCs w:val="19"/>
        </w:rPr>
        <w:t>)</w:t>
      </w:r>
      <w:r w:rsidR="00965D68">
        <w:rPr>
          <w:bCs/>
          <w:sz w:val="19"/>
          <w:szCs w:val="19"/>
        </w:rPr>
        <w:t xml:space="preserve">. </w:t>
      </w:r>
      <w:r w:rsidR="0012651E" w:rsidRPr="0012651E">
        <w:rPr>
          <w:bCs/>
          <w:sz w:val="19"/>
          <w:szCs w:val="19"/>
        </w:rPr>
        <w:t xml:space="preserve">Το Δίκτυο </w:t>
      </w:r>
      <w:r w:rsidR="0012651E">
        <w:rPr>
          <w:bCs/>
          <w:sz w:val="19"/>
          <w:szCs w:val="19"/>
        </w:rPr>
        <w:t>μοιράζεται την κοινή</w:t>
      </w:r>
      <w:r w:rsidR="0012651E" w:rsidRPr="0012651E">
        <w:rPr>
          <w:bCs/>
          <w:sz w:val="19"/>
          <w:szCs w:val="19"/>
        </w:rPr>
        <w:t xml:space="preserve"> πολιτική πρόκληση για </w:t>
      </w:r>
      <w:r w:rsidR="00F5029A">
        <w:rPr>
          <w:bCs/>
          <w:sz w:val="19"/>
          <w:szCs w:val="19"/>
        </w:rPr>
        <w:t xml:space="preserve">την </w:t>
      </w:r>
      <w:r w:rsidR="0012651E" w:rsidRPr="0012651E">
        <w:rPr>
          <w:bCs/>
          <w:sz w:val="19"/>
          <w:szCs w:val="19"/>
        </w:rPr>
        <w:t xml:space="preserve">βελτίωση του αστικού περιβάλλοντος (χώρου) </w:t>
      </w:r>
      <w:r w:rsidR="00F5029A">
        <w:rPr>
          <w:bCs/>
          <w:sz w:val="19"/>
          <w:szCs w:val="19"/>
        </w:rPr>
        <w:t xml:space="preserve">μιας </w:t>
      </w:r>
      <w:r w:rsidR="00301141" w:rsidRPr="00301141">
        <w:rPr>
          <w:bCs/>
          <w:sz w:val="19"/>
          <w:szCs w:val="19"/>
        </w:rPr>
        <w:t>υποβαθμισμ</w:t>
      </w:r>
      <w:r w:rsidR="00F5029A">
        <w:rPr>
          <w:bCs/>
          <w:sz w:val="19"/>
          <w:szCs w:val="19"/>
        </w:rPr>
        <w:t>ένης</w:t>
      </w:r>
      <w:r w:rsidR="00301141" w:rsidRPr="00301141">
        <w:rPr>
          <w:bCs/>
          <w:sz w:val="19"/>
          <w:szCs w:val="19"/>
        </w:rPr>
        <w:t xml:space="preserve"> περιοχ</w:t>
      </w:r>
      <w:r w:rsidR="00F5029A">
        <w:rPr>
          <w:bCs/>
          <w:sz w:val="19"/>
          <w:szCs w:val="19"/>
        </w:rPr>
        <w:t>ής</w:t>
      </w:r>
      <w:r w:rsidR="00301141" w:rsidRPr="00301141">
        <w:rPr>
          <w:bCs/>
          <w:sz w:val="19"/>
          <w:szCs w:val="19"/>
        </w:rPr>
        <w:t xml:space="preserve"> </w:t>
      </w:r>
      <w:r w:rsidR="0012651E" w:rsidRPr="0012651E">
        <w:rPr>
          <w:bCs/>
          <w:sz w:val="19"/>
          <w:szCs w:val="19"/>
        </w:rPr>
        <w:t>των πόλεων</w:t>
      </w:r>
      <w:r w:rsidR="00301141">
        <w:rPr>
          <w:bCs/>
          <w:sz w:val="19"/>
          <w:szCs w:val="19"/>
        </w:rPr>
        <w:t>,</w:t>
      </w:r>
      <w:r w:rsidR="0012651E" w:rsidRPr="0012651E">
        <w:rPr>
          <w:bCs/>
          <w:sz w:val="19"/>
          <w:szCs w:val="19"/>
        </w:rPr>
        <w:t xml:space="preserve"> μέσω μιας αστικής ανάπλασης που θα καθοδηγείται από την κληρονομιά </w:t>
      </w:r>
      <w:r w:rsidR="0012651E">
        <w:rPr>
          <w:bCs/>
          <w:sz w:val="19"/>
          <w:szCs w:val="19"/>
        </w:rPr>
        <w:t>τους. Δηλαδή</w:t>
      </w:r>
      <w:r w:rsidR="00DA0865">
        <w:rPr>
          <w:bCs/>
          <w:sz w:val="19"/>
          <w:szCs w:val="19"/>
        </w:rPr>
        <w:t xml:space="preserve"> μια</w:t>
      </w:r>
      <w:r w:rsidR="00AA26AF">
        <w:rPr>
          <w:bCs/>
          <w:sz w:val="19"/>
          <w:szCs w:val="19"/>
        </w:rPr>
        <w:t>ς</w:t>
      </w:r>
      <w:r w:rsidR="00DA0865">
        <w:rPr>
          <w:bCs/>
          <w:sz w:val="19"/>
          <w:szCs w:val="19"/>
        </w:rPr>
        <w:t xml:space="preserve"> ανάπλαση</w:t>
      </w:r>
      <w:r w:rsidR="00AA26AF">
        <w:rPr>
          <w:bCs/>
          <w:sz w:val="19"/>
          <w:szCs w:val="19"/>
        </w:rPr>
        <w:t>ς</w:t>
      </w:r>
      <w:r w:rsidR="00DA0865">
        <w:rPr>
          <w:bCs/>
          <w:sz w:val="19"/>
          <w:szCs w:val="19"/>
        </w:rPr>
        <w:t>-αναβάθμιση</w:t>
      </w:r>
      <w:r w:rsidR="00AA26AF">
        <w:rPr>
          <w:bCs/>
          <w:sz w:val="19"/>
          <w:szCs w:val="19"/>
        </w:rPr>
        <w:t>ς,</w:t>
      </w:r>
      <w:r w:rsidR="0012651E" w:rsidRPr="0012651E">
        <w:rPr>
          <w:bCs/>
          <w:sz w:val="19"/>
          <w:szCs w:val="19"/>
        </w:rPr>
        <w:t xml:space="preserve"> </w:t>
      </w:r>
      <w:r w:rsidR="00567904" w:rsidRPr="00567904">
        <w:rPr>
          <w:bCs/>
          <w:sz w:val="19"/>
          <w:szCs w:val="19"/>
        </w:rPr>
        <w:t>που θα χρησιμοποιεί και θα αναδεικνύει</w:t>
      </w:r>
      <w:r w:rsidR="0012651E" w:rsidRPr="0012651E">
        <w:rPr>
          <w:bCs/>
          <w:sz w:val="19"/>
          <w:szCs w:val="19"/>
        </w:rPr>
        <w:t xml:space="preserve"> τα ιστορικά και πολιτιστικά χαρακτηριστικά (πόρους) της πόλης ως εργαλεία</w:t>
      </w:r>
      <w:r w:rsidR="00DA0865">
        <w:rPr>
          <w:bCs/>
          <w:sz w:val="19"/>
          <w:szCs w:val="19"/>
        </w:rPr>
        <w:t>.</w:t>
      </w:r>
    </w:p>
    <w:p w14:paraId="2413E932" w14:textId="6304EE53" w:rsidR="004F4C37" w:rsidRDefault="004F4C37" w:rsidP="0012651E">
      <w:pPr>
        <w:shd w:val="clear" w:color="auto" w:fill="FFFFFF"/>
        <w:spacing w:after="120" w:line="312" w:lineRule="auto"/>
        <w:jc w:val="both"/>
        <w:rPr>
          <w:bCs/>
          <w:sz w:val="19"/>
          <w:szCs w:val="19"/>
        </w:rPr>
      </w:pPr>
      <w:r w:rsidRPr="004F4C37">
        <w:rPr>
          <w:bCs/>
          <w:sz w:val="19"/>
          <w:szCs w:val="19"/>
        </w:rPr>
        <w:t>Το έργο θα χρησιμοποιήσει ανοιχτούς χώρους, που υπάρχουν γύρω, κατά μήκος και μέσα σε υφιστάμενες γειτονιές με ισχυρή πολιτιστική κληρονομιά, ως εργαλείο για την συνεργασία με όλους τους φορείς της τοπικής κοινότητας, ιδιαίτερα με ομάδες που βρίσκονται σε μειονεκτική θέση, για να μετατρέψουν από κοινού τις αδυναμίες αυτών των χώρων σε ευκαιρία για ένταξη και βιώσιμη τουριστική ανάπτυξη, δημιουργώντας οικονομικά, κοινωνικά και πολιτιστικά ευχάριστες πόλεις για να ζεις.</w:t>
      </w:r>
    </w:p>
    <w:p w14:paraId="7CC09B50" w14:textId="5AADDA06" w:rsidR="00D45CA2" w:rsidRPr="00471916" w:rsidRDefault="00D45CA2" w:rsidP="0012651E">
      <w:pPr>
        <w:shd w:val="clear" w:color="auto" w:fill="FFFFFF"/>
        <w:spacing w:after="120" w:line="312" w:lineRule="auto"/>
        <w:jc w:val="both"/>
        <w:rPr>
          <w:bCs/>
          <w:sz w:val="19"/>
          <w:szCs w:val="19"/>
        </w:rPr>
      </w:pPr>
      <w:r w:rsidRPr="00471916">
        <w:rPr>
          <w:bCs/>
          <w:sz w:val="19"/>
          <w:szCs w:val="19"/>
        </w:rPr>
        <w:t>Ως αποτέλεσμα, μια τέτοια αστική ανάπλαση θα οδηγήσει σ</w:t>
      </w:r>
      <w:r w:rsidR="00AA26AF" w:rsidRPr="00471916">
        <w:rPr>
          <w:bCs/>
          <w:sz w:val="19"/>
          <w:szCs w:val="19"/>
        </w:rPr>
        <w:t>την βελτίωση</w:t>
      </w:r>
      <w:r w:rsidRPr="00471916">
        <w:rPr>
          <w:bCs/>
          <w:sz w:val="19"/>
          <w:szCs w:val="19"/>
        </w:rPr>
        <w:t xml:space="preserve"> της ποιότητας ζωής των πολιτών και στην διεύρυνση της ελκυστικότητας </w:t>
      </w:r>
      <w:r w:rsidR="00CD7D1F">
        <w:rPr>
          <w:bCs/>
          <w:sz w:val="19"/>
          <w:szCs w:val="19"/>
        </w:rPr>
        <w:t xml:space="preserve">περιοχών </w:t>
      </w:r>
      <w:r w:rsidRPr="00471916">
        <w:rPr>
          <w:bCs/>
          <w:sz w:val="19"/>
          <w:szCs w:val="19"/>
        </w:rPr>
        <w:t>των πόλεων για την ανάπτυξη τουριστικών δραστηριοτήτων. Τέτοιες ενέργειες θα έχουν επίσης θετικό αντίκτυπο στον τομέα των υπηρεσιών, για παράδειγμα στο τοπικό εμπόριο</w:t>
      </w:r>
      <w:r w:rsidR="00AA26AF" w:rsidRPr="00471916">
        <w:rPr>
          <w:bCs/>
          <w:sz w:val="19"/>
          <w:szCs w:val="19"/>
        </w:rPr>
        <w:t>,</w:t>
      </w:r>
      <w:r w:rsidRPr="00471916">
        <w:rPr>
          <w:bCs/>
          <w:sz w:val="19"/>
          <w:szCs w:val="19"/>
        </w:rPr>
        <w:t xml:space="preserve"> που μπορεί να επωφεληθεί από αυτήν την οικονομική διαφοροποίηση και να δημιουργήσει ευκαιρίες απασχόλησης για τους τουριστικούς φορείς.</w:t>
      </w:r>
    </w:p>
    <w:p w14:paraId="1B22F354" w14:textId="132D3B8E" w:rsidR="0012651E" w:rsidRDefault="00AA26AF" w:rsidP="0012651E">
      <w:pPr>
        <w:shd w:val="clear" w:color="auto" w:fill="FFFFFF"/>
        <w:spacing w:after="120" w:line="312" w:lineRule="auto"/>
        <w:jc w:val="both"/>
        <w:rPr>
          <w:b/>
          <w:sz w:val="19"/>
          <w:szCs w:val="19"/>
        </w:rPr>
      </w:pPr>
      <w:r w:rsidRPr="00471916">
        <w:rPr>
          <w:bCs/>
          <w:sz w:val="19"/>
          <w:szCs w:val="19"/>
        </w:rPr>
        <w:t xml:space="preserve">Το μοντέλο του </w:t>
      </w:r>
      <w:r w:rsidRPr="00061009">
        <w:rPr>
          <w:bCs/>
          <w:sz w:val="19"/>
          <w:szCs w:val="19"/>
        </w:rPr>
        <w:t>“</w:t>
      </w:r>
      <w:r w:rsidRPr="00471916">
        <w:rPr>
          <w:bCs/>
          <w:sz w:val="19"/>
          <w:szCs w:val="19"/>
        </w:rPr>
        <w:t>KAIRÓS</w:t>
      </w:r>
      <w:r w:rsidRPr="00061009">
        <w:rPr>
          <w:bCs/>
          <w:sz w:val="19"/>
          <w:szCs w:val="19"/>
        </w:rPr>
        <w:t xml:space="preserve">” </w:t>
      </w:r>
      <w:r w:rsidRPr="00471916">
        <w:rPr>
          <w:bCs/>
          <w:sz w:val="19"/>
          <w:szCs w:val="19"/>
        </w:rPr>
        <w:t>επιδιώκεται να αποτελέσει</w:t>
      </w:r>
      <w:r w:rsidR="00E547FF" w:rsidRPr="00471916">
        <w:rPr>
          <w:bCs/>
          <w:sz w:val="19"/>
          <w:szCs w:val="19"/>
        </w:rPr>
        <w:t xml:space="preserve"> μια καλή πρακτική για πολλές πόλεις μεσαίου μεγέθους στην Ευρώπη. Η Πράξη</w:t>
      </w:r>
      <w:r w:rsidR="0012651E" w:rsidRPr="00471916">
        <w:rPr>
          <w:bCs/>
          <w:sz w:val="19"/>
          <w:szCs w:val="19"/>
        </w:rPr>
        <w:t xml:space="preserve"> ευθυγραμμίζεται με </w:t>
      </w:r>
      <w:r w:rsidR="00E547FF" w:rsidRPr="00471916">
        <w:rPr>
          <w:bCs/>
          <w:sz w:val="19"/>
          <w:szCs w:val="19"/>
        </w:rPr>
        <w:t xml:space="preserve">τις </w:t>
      </w:r>
      <w:r w:rsidR="0012651E" w:rsidRPr="00471916">
        <w:rPr>
          <w:bCs/>
          <w:sz w:val="19"/>
          <w:szCs w:val="19"/>
        </w:rPr>
        <w:t xml:space="preserve">κορυφαίες τάσεις </w:t>
      </w:r>
      <w:r w:rsidR="00BB116D" w:rsidRPr="00471916">
        <w:rPr>
          <w:bCs/>
          <w:sz w:val="19"/>
          <w:szCs w:val="19"/>
        </w:rPr>
        <w:t xml:space="preserve">της ευρωπαϊκής </w:t>
      </w:r>
      <w:r w:rsidR="0012651E" w:rsidRPr="00471916">
        <w:rPr>
          <w:bCs/>
          <w:sz w:val="19"/>
          <w:szCs w:val="19"/>
        </w:rPr>
        <w:t>πολιτικής</w:t>
      </w:r>
      <w:r w:rsidR="00BB116D" w:rsidRPr="00471916">
        <w:rPr>
          <w:bCs/>
          <w:sz w:val="19"/>
          <w:szCs w:val="19"/>
        </w:rPr>
        <w:t>,</w:t>
      </w:r>
      <w:r w:rsidR="0012651E" w:rsidRPr="00471916">
        <w:rPr>
          <w:bCs/>
          <w:sz w:val="19"/>
          <w:szCs w:val="19"/>
        </w:rPr>
        <w:t xml:space="preserve"> που θεωρούν την πολιτιστική κληρονομιά ως μοχλό /οδηγό για τη βιώσιμη αστική ανάπτυξη</w:t>
      </w:r>
      <w:r w:rsidR="00BB116D" w:rsidRPr="00471916">
        <w:rPr>
          <w:bCs/>
          <w:sz w:val="19"/>
          <w:szCs w:val="19"/>
        </w:rPr>
        <w:t xml:space="preserve">. </w:t>
      </w:r>
      <w:r w:rsidR="00E547FF" w:rsidRPr="00471916">
        <w:rPr>
          <w:bCs/>
          <w:sz w:val="19"/>
          <w:szCs w:val="19"/>
        </w:rPr>
        <w:t xml:space="preserve">Το KAIRÓS συμβάλλει </w:t>
      </w:r>
      <w:r w:rsidR="007A0529" w:rsidRPr="00471916">
        <w:rPr>
          <w:bCs/>
          <w:sz w:val="19"/>
          <w:szCs w:val="19"/>
        </w:rPr>
        <w:t xml:space="preserve">κυρίως </w:t>
      </w:r>
      <w:r w:rsidR="00E547FF" w:rsidRPr="00471916">
        <w:rPr>
          <w:bCs/>
          <w:sz w:val="19"/>
          <w:szCs w:val="19"/>
        </w:rPr>
        <w:t xml:space="preserve">στον </w:t>
      </w:r>
      <w:r w:rsidR="00E547FF" w:rsidRPr="00471916">
        <w:rPr>
          <w:b/>
          <w:sz w:val="19"/>
          <w:szCs w:val="19"/>
        </w:rPr>
        <w:t>Θεματικό Στόχο 6</w:t>
      </w:r>
      <w:r w:rsidR="00E547FF" w:rsidRPr="00471916">
        <w:rPr>
          <w:bCs/>
          <w:sz w:val="19"/>
          <w:szCs w:val="19"/>
        </w:rPr>
        <w:t xml:space="preserve"> </w:t>
      </w:r>
      <w:r w:rsidR="00E547FF" w:rsidRPr="00471916">
        <w:rPr>
          <w:b/>
          <w:i/>
          <w:iCs/>
          <w:sz w:val="19"/>
          <w:szCs w:val="19"/>
        </w:rPr>
        <w:t>«Προστασία του περιβάλλοντος και προώθηση της αποδοτικότητας των πόρων»</w:t>
      </w:r>
      <w:r w:rsidR="00E547FF" w:rsidRPr="00471916">
        <w:rPr>
          <w:bCs/>
          <w:sz w:val="19"/>
          <w:szCs w:val="19"/>
        </w:rPr>
        <w:t xml:space="preserve"> </w:t>
      </w:r>
      <w:r w:rsidRPr="00471916">
        <w:rPr>
          <w:bCs/>
          <w:sz w:val="19"/>
          <w:szCs w:val="19"/>
        </w:rPr>
        <w:lastRenderedPageBreak/>
        <w:t xml:space="preserve">του </w:t>
      </w:r>
      <w:r w:rsidR="00E547FF" w:rsidRPr="00471916">
        <w:rPr>
          <w:bCs/>
          <w:sz w:val="19"/>
          <w:szCs w:val="19"/>
        </w:rPr>
        <w:t>Προγράμματος URBACT III.</w:t>
      </w:r>
      <w:r w:rsidR="00471916" w:rsidRPr="00471916">
        <w:rPr>
          <w:bCs/>
          <w:sz w:val="19"/>
          <w:szCs w:val="19"/>
        </w:rPr>
        <w:t xml:space="preserve"> Επίσης σχετίζεται με τον </w:t>
      </w:r>
      <w:r w:rsidR="00471916" w:rsidRPr="00471916">
        <w:rPr>
          <w:b/>
          <w:sz w:val="19"/>
          <w:szCs w:val="19"/>
        </w:rPr>
        <w:t xml:space="preserve">Θεματικό Στόχο 8, </w:t>
      </w:r>
      <w:r w:rsidR="00471916" w:rsidRPr="00471916">
        <w:rPr>
          <w:b/>
          <w:i/>
          <w:iCs/>
          <w:sz w:val="19"/>
          <w:szCs w:val="19"/>
        </w:rPr>
        <w:t xml:space="preserve">«Δημιουργία θέσεων εργασίας και πολιτικές που αποσκοπούν στην αύξηση της απασχολησιμότητας» </w:t>
      </w:r>
      <w:r w:rsidR="00471916" w:rsidRPr="00471916">
        <w:rPr>
          <w:bCs/>
          <w:sz w:val="19"/>
          <w:szCs w:val="19"/>
        </w:rPr>
        <w:t>και τον</w:t>
      </w:r>
      <w:r w:rsidR="00471916" w:rsidRPr="00471916">
        <w:rPr>
          <w:b/>
          <w:i/>
          <w:iCs/>
          <w:sz w:val="19"/>
          <w:szCs w:val="19"/>
        </w:rPr>
        <w:t xml:space="preserve"> </w:t>
      </w:r>
      <w:r w:rsidR="00471916" w:rsidRPr="00471916">
        <w:rPr>
          <w:b/>
          <w:sz w:val="19"/>
          <w:szCs w:val="19"/>
        </w:rPr>
        <w:t xml:space="preserve">Θεματικό Στόχο </w:t>
      </w:r>
      <w:r w:rsidR="00471916" w:rsidRPr="00471916">
        <w:rPr>
          <w:rFonts w:eastAsia="FreeSerif" w:cstheme="minorHAnsi"/>
          <w:b/>
          <w:sz w:val="19"/>
          <w:szCs w:val="19"/>
        </w:rPr>
        <w:t>9</w:t>
      </w:r>
      <w:r w:rsidR="00471916" w:rsidRPr="00471916">
        <w:rPr>
          <w:rFonts w:eastAsia="FreeSerif" w:cstheme="minorHAnsi"/>
          <w:b/>
          <w:i/>
          <w:iCs/>
          <w:sz w:val="19"/>
          <w:szCs w:val="19"/>
        </w:rPr>
        <w:t xml:space="preserve">, </w:t>
      </w:r>
      <w:r w:rsidR="00471916">
        <w:rPr>
          <w:rFonts w:eastAsia="FreeSerif" w:cstheme="minorHAnsi"/>
          <w:b/>
          <w:i/>
          <w:iCs/>
          <w:sz w:val="19"/>
          <w:szCs w:val="19"/>
        </w:rPr>
        <w:t>«Π</w:t>
      </w:r>
      <w:r w:rsidR="00471916" w:rsidRPr="00471916">
        <w:rPr>
          <w:rFonts w:eastAsia="FreeSerif" w:cstheme="minorHAnsi"/>
          <w:b/>
          <w:i/>
          <w:iCs/>
          <w:sz w:val="19"/>
          <w:szCs w:val="19"/>
        </w:rPr>
        <w:t>ροωθώντας την κοινωνική ένταξη, καταπολεμώντας τη φτώχεια και κάθε μορφή διάκρισης</w:t>
      </w:r>
      <w:r w:rsidR="00471916">
        <w:rPr>
          <w:rFonts w:eastAsia="FreeSerif" w:cstheme="minorHAnsi"/>
          <w:b/>
          <w:i/>
          <w:iCs/>
          <w:sz w:val="19"/>
          <w:szCs w:val="19"/>
        </w:rPr>
        <w:t>»</w:t>
      </w:r>
      <w:r w:rsidR="00471916" w:rsidRPr="00471916">
        <w:rPr>
          <w:b/>
          <w:sz w:val="19"/>
          <w:szCs w:val="19"/>
        </w:rPr>
        <w:t>.</w:t>
      </w:r>
    </w:p>
    <w:p w14:paraId="49526378" w14:textId="239E7EA2" w:rsidR="00CD7D1F" w:rsidRPr="00CD7D1F" w:rsidRDefault="00CD7D1F" w:rsidP="0012651E">
      <w:pPr>
        <w:shd w:val="clear" w:color="auto" w:fill="FFFFFF"/>
        <w:spacing w:after="120" w:line="312" w:lineRule="auto"/>
        <w:jc w:val="both"/>
        <w:rPr>
          <w:bCs/>
          <w:sz w:val="19"/>
          <w:szCs w:val="19"/>
        </w:rPr>
      </w:pPr>
      <w:r w:rsidRPr="00CD7D1F">
        <w:rPr>
          <w:bCs/>
          <w:sz w:val="19"/>
          <w:szCs w:val="19"/>
        </w:rPr>
        <w:t>Η επιλεγμένη περιοχή παρέμβασης του Δήμου Ηρακλείου που ωφελείται από το συγκεκριμένο έργο είναι η περιοχή της Αγίας Τριάδας. Στην παρούσα στιγμή το πρόγραμμα διανύει την 2η Φάση, οι τοπικοί ενδιαφερόμενοι φορείς (stakeholders), συμπεριλαμβανομένων και των τοπικών τουριστικών επιχειρήσεων, έχουν προσδιορίσει τις ανάγκες τη</w:t>
      </w:r>
      <w:r w:rsidR="00C617DC">
        <w:rPr>
          <w:bCs/>
          <w:sz w:val="19"/>
          <w:szCs w:val="19"/>
        </w:rPr>
        <w:t>ς</w:t>
      </w:r>
      <w:r w:rsidRPr="00CD7D1F">
        <w:rPr>
          <w:bCs/>
          <w:sz w:val="19"/>
          <w:szCs w:val="19"/>
        </w:rPr>
        <w:t xml:space="preserve"> περιοχής για αναγέννηση</w:t>
      </w:r>
      <w:r w:rsidR="00C617DC">
        <w:rPr>
          <w:bCs/>
          <w:sz w:val="19"/>
          <w:szCs w:val="19"/>
        </w:rPr>
        <w:t xml:space="preserve"> και</w:t>
      </w:r>
      <w:r w:rsidRPr="00CD7D1F">
        <w:rPr>
          <w:bCs/>
          <w:sz w:val="19"/>
          <w:szCs w:val="19"/>
        </w:rPr>
        <w:t xml:space="preserve"> </w:t>
      </w:r>
      <w:r w:rsidR="00C617DC">
        <w:rPr>
          <w:bCs/>
          <w:sz w:val="19"/>
          <w:szCs w:val="19"/>
        </w:rPr>
        <w:t xml:space="preserve">για </w:t>
      </w:r>
      <w:r w:rsidRPr="00CD7D1F">
        <w:rPr>
          <w:bCs/>
          <w:sz w:val="19"/>
          <w:szCs w:val="19"/>
        </w:rPr>
        <w:t>αξιοποίηση του πολιτιστικού αποθέματος σαν αξιοποιήσιμο στοιχείο τουριστικής ανάπτυξης και σαν πηγή απασχόλησης.</w:t>
      </w:r>
    </w:p>
    <w:p w14:paraId="07F0B523" w14:textId="37139F3B" w:rsidR="00487EDA" w:rsidRPr="002065DE" w:rsidRDefault="00A26569" w:rsidP="008339B5">
      <w:pPr>
        <w:shd w:val="clear" w:color="auto" w:fill="FFFFFF"/>
        <w:spacing w:before="100" w:beforeAutospacing="1" w:after="120" w:line="312" w:lineRule="auto"/>
        <w:jc w:val="both"/>
        <w:rPr>
          <w:b/>
          <w:bCs/>
        </w:rPr>
      </w:pPr>
      <w:r w:rsidRPr="002065DE">
        <w:rPr>
          <w:b/>
        </w:rPr>
        <w:t xml:space="preserve">ΤΑ ΠΑΚΕΤΑ ΕΡΓΑΣΙΑΣ ΤΗΣ ΠΡΑΞΗΣ </w:t>
      </w:r>
      <w:r w:rsidR="00D5211B" w:rsidRPr="002065DE">
        <w:rPr>
          <w:b/>
          <w:bCs/>
        </w:rPr>
        <w:t>ΜΕ ΑΚΡΩΝΥΜΙΟ «</w:t>
      </w:r>
      <w:r w:rsidR="002065DE" w:rsidRPr="002065DE">
        <w:rPr>
          <w:b/>
          <w:bCs/>
        </w:rPr>
        <w:t>KAIRÓS</w:t>
      </w:r>
      <w:r w:rsidR="00D5211B" w:rsidRPr="002065DE">
        <w:rPr>
          <w:b/>
          <w:bCs/>
        </w:rPr>
        <w:t>»</w:t>
      </w:r>
    </w:p>
    <w:p w14:paraId="0C265B38" w14:textId="05C8A394" w:rsidR="002065DE" w:rsidRPr="00327641" w:rsidRDefault="002065DE" w:rsidP="008339B5">
      <w:pPr>
        <w:shd w:val="clear" w:color="auto" w:fill="FFFFFF"/>
        <w:spacing w:before="100" w:beforeAutospacing="1" w:after="120" w:line="312" w:lineRule="auto"/>
        <w:jc w:val="both"/>
        <w:rPr>
          <w:rFonts w:eastAsia="FreeSerif" w:cstheme="minorHAnsi"/>
          <w:sz w:val="19"/>
          <w:szCs w:val="19"/>
          <w:u w:val="single"/>
        </w:rPr>
      </w:pPr>
      <w:bookmarkStart w:id="29" w:name="_Hlk89970757"/>
      <w:r w:rsidRPr="00327641">
        <w:rPr>
          <w:rFonts w:eastAsia="FreeSerif" w:cstheme="minorHAnsi"/>
          <w:sz w:val="19"/>
          <w:szCs w:val="19"/>
          <w:u w:val="single"/>
        </w:rPr>
        <w:t>Πακέτο</w:t>
      </w:r>
      <w:r w:rsidRPr="00061009">
        <w:rPr>
          <w:rFonts w:eastAsia="FreeSerif" w:cstheme="minorHAnsi"/>
          <w:sz w:val="19"/>
          <w:szCs w:val="19"/>
          <w:u w:val="single"/>
        </w:rPr>
        <w:t xml:space="preserve"> </w:t>
      </w:r>
      <w:r w:rsidRPr="00327641">
        <w:rPr>
          <w:rFonts w:eastAsia="FreeSerif" w:cstheme="minorHAnsi"/>
          <w:sz w:val="19"/>
          <w:szCs w:val="19"/>
          <w:u w:val="single"/>
        </w:rPr>
        <w:t>Εργασίας</w:t>
      </w:r>
      <w:r w:rsidRPr="00061009">
        <w:rPr>
          <w:rFonts w:eastAsia="FreeSerif" w:cstheme="minorHAnsi"/>
          <w:sz w:val="19"/>
          <w:szCs w:val="19"/>
          <w:u w:val="single"/>
        </w:rPr>
        <w:t xml:space="preserve"> 1</w:t>
      </w:r>
      <w:r w:rsidR="00363030">
        <w:rPr>
          <w:rFonts w:eastAsia="FreeSerif" w:cstheme="minorHAnsi"/>
          <w:sz w:val="19"/>
          <w:szCs w:val="19"/>
          <w:u w:val="single"/>
        </w:rPr>
        <w:t>.</w:t>
      </w:r>
      <w:r w:rsidRPr="00061009">
        <w:rPr>
          <w:rFonts w:eastAsia="FreeSerif" w:cstheme="minorHAnsi"/>
          <w:sz w:val="19"/>
          <w:szCs w:val="19"/>
          <w:u w:val="single"/>
        </w:rPr>
        <w:t xml:space="preserve"> </w:t>
      </w:r>
      <w:r w:rsidRPr="00327641">
        <w:rPr>
          <w:rFonts w:eastAsia="FreeSerif" w:cstheme="minorHAnsi"/>
          <w:sz w:val="19"/>
          <w:szCs w:val="19"/>
          <w:u w:val="single"/>
        </w:rPr>
        <w:t>Διαχείριση-Διοίκηση</w:t>
      </w:r>
      <w:r w:rsidRPr="00061009">
        <w:rPr>
          <w:rFonts w:eastAsia="FreeSerif" w:cstheme="minorHAnsi"/>
          <w:sz w:val="19"/>
          <w:szCs w:val="19"/>
          <w:u w:val="single"/>
        </w:rPr>
        <w:t xml:space="preserve"> </w:t>
      </w:r>
      <w:r w:rsidRPr="00327641">
        <w:rPr>
          <w:rFonts w:eastAsia="FreeSerif" w:cstheme="minorHAnsi"/>
          <w:sz w:val="19"/>
          <w:szCs w:val="19"/>
          <w:u w:val="single"/>
        </w:rPr>
        <w:t>δικτύου</w:t>
      </w:r>
    </w:p>
    <w:bookmarkEnd w:id="29"/>
    <w:p w14:paraId="728D303A" w14:textId="77777777" w:rsidR="00141AC5" w:rsidRDefault="0035128B" w:rsidP="00141AC5">
      <w:pPr>
        <w:shd w:val="clear" w:color="auto" w:fill="FFFFFF"/>
        <w:spacing w:after="120" w:line="312" w:lineRule="auto"/>
        <w:jc w:val="both"/>
        <w:rPr>
          <w:rFonts w:eastAsia="FreeSerif" w:cstheme="minorHAnsi"/>
          <w:sz w:val="19"/>
          <w:szCs w:val="19"/>
          <w:lang w:val="en-US"/>
        </w:rPr>
      </w:pPr>
      <w:r>
        <w:rPr>
          <w:rFonts w:eastAsia="FreeSerif" w:cstheme="minorHAnsi"/>
          <w:sz w:val="19"/>
          <w:szCs w:val="19"/>
        </w:rPr>
        <w:t>Το συγκεκριμένο Πακέτο Εργασίας αφορά τις διοικητικές διαδικασίες συντονισμού και συνεργασίας μεταξύ των εταίρων του δικτύου</w:t>
      </w:r>
      <w:r w:rsidR="00141AC5">
        <w:rPr>
          <w:rFonts w:eastAsia="FreeSerif" w:cstheme="minorHAnsi"/>
          <w:sz w:val="19"/>
          <w:szCs w:val="19"/>
        </w:rPr>
        <w:t xml:space="preserve">, του Επικεφαλής Εταίρου </w:t>
      </w:r>
      <w:r w:rsidR="00141AC5" w:rsidRPr="00061009">
        <w:rPr>
          <w:rFonts w:eastAsia="FreeSerif" w:cstheme="minorHAnsi"/>
          <w:sz w:val="19"/>
          <w:szCs w:val="19"/>
        </w:rPr>
        <w:t>(</w:t>
      </w:r>
      <w:r w:rsidR="00141AC5">
        <w:rPr>
          <w:rFonts w:eastAsia="FreeSerif" w:cstheme="minorHAnsi"/>
          <w:sz w:val="19"/>
          <w:szCs w:val="19"/>
          <w:lang w:val="en-US"/>
        </w:rPr>
        <w:t>Lead</w:t>
      </w:r>
      <w:r w:rsidR="00141AC5" w:rsidRPr="00061009">
        <w:rPr>
          <w:rFonts w:eastAsia="FreeSerif" w:cstheme="minorHAnsi"/>
          <w:sz w:val="19"/>
          <w:szCs w:val="19"/>
        </w:rPr>
        <w:t xml:space="preserve"> </w:t>
      </w:r>
      <w:r w:rsidR="00141AC5">
        <w:rPr>
          <w:rFonts w:eastAsia="FreeSerif" w:cstheme="minorHAnsi"/>
          <w:sz w:val="19"/>
          <w:szCs w:val="19"/>
          <w:lang w:val="en-US"/>
        </w:rPr>
        <w:t>partner</w:t>
      </w:r>
      <w:r w:rsidR="00141AC5" w:rsidRPr="00061009">
        <w:rPr>
          <w:rFonts w:eastAsia="FreeSerif" w:cstheme="minorHAnsi"/>
          <w:sz w:val="19"/>
          <w:szCs w:val="19"/>
        </w:rPr>
        <w:t xml:space="preserve">) </w:t>
      </w:r>
      <w:r w:rsidR="00141AC5">
        <w:rPr>
          <w:rFonts w:eastAsia="FreeSerif" w:cstheme="minorHAnsi"/>
          <w:sz w:val="19"/>
          <w:szCs w:val="19"/>
        </w:rPr>
        <w:t>και του Επικεφαλής Εμπειρογνώμονα (</w:t>
      </w:r>
      <w:r w:rsidR="00141AC5">
        <w:rPr>
          <w:rFonts w:eastAsia="FreeSerif" w:cstheme="minorHAnsi"/>
          <w:sz w:val="19"/>
          <w:szCs w:val="19"/>
          <w:lang w:val="en-US"/>
        </w:rPr>
        <w:t>Lead</w:t>
      </w:r>
      <w:r w:rsidR="00141AC5" w:rsidRPr="00061009">
        <w:rPr>
          <w:rFonts w:eastAsia="FreeSerif" w:cstheme="minorHAnsi"/>
          <w:sz w:val="19"/>
          <w:szCs w:val="19"/>
        </w:rPr>
        <w:t xml:space="preserve"> </w:t>
      </w:r>
      <w:r w:rsidR="00141AC5">
        <w:rPr>
          <w:rFonts w:eastAsia="FreeSerif" w:cstheme="minorHAnsi"/>
          <w:sz w:val="19"/>
          <w:szCs w:val="19"/>
          <w:lang w:val="en-US"/>
        </w:rPr>
        <w:t>expert</w:t>
      </w:r>
      <w:r w:rsidR="00141AC5" w:rsidRPr="00061009">
        <w:rPr>
          <w:rFonts w:eastAsia="FreeSerif" w:cstheme="minorHAnsi"/>
          <w:sz w:val="19"/>
          <w:szCs w:val="19"/>
        </w:rPr>
        <w:t>)</w:t>
      </w:r>
      <w:r>
        <w:rPr>
          <w:rFonts w:eastAsia="FreeSerif" w:cstheme="minorHAnsi"/>
          <w:sz w:val="19"/>
          <w:szCs w:val="19"/>
        </w:rPr>
        <w:t>. Σε αυτές περιλαμβάνονται</w:t>
      </w:r>
      <w:r w:rsidR="00141AC5">
        <w:rPr>
          <w:rFonts w:eastAsia="FreeSerif" w:cstheme="minorHAnsi"/>
          <w:sz w:val="19"/>
          <w:szCs w:val="19"/>
          <w:lang w:val="en-US"/>
        </w:rPr>
        <w:t>:</w:t>
      </w:r>
    </w:p>
    <w:p w14:paraId="5E98CD9C" w14:textId="08C1F924" w:rsidR="00141AC5" w:rsidRPr="00CD2182" w:rsidRDefault="00141AC5" w:rsidP="00E67126">
      <w:pPr>
        <w:pStyle w:val="a3"/>
        <w:numPr>
          <w:ilvl w:val="0"/>
          <w:numId w:val="8"/>
        </w:numPr>
        <w:shd w:val="clear" w:color="auto" w:fill="FFFFFF"/>
        <w:spacing w:after="120" w:line="312" w:lineRule="auto"/>
        <w:ind w:left="426" w:hanging="357"/>
        <w:contextualSpacing w:val="0"/>
        <w:jc w:val="both"/>
        <w:rPr>
          <w:rFonts w:eastAsia="FreeSerif" w:cstheme="minorHAnsi"/>
          <w:sz w:val="19"/>
          <w:szCs w:val="19"/>
        </w:rPr>
      </w:pPr>
      <w:r w:rsidRPr="00CD2182">
        <w:rPr>
          <w:rFonts w:eastAsia="FreeSerif" w:cstheme="minorHAnsi"/>
          <w:sz w:val="19"/>
          <w:szCs w:val="19"/>
        </w:rPr>
        <w:t>Ο</w:t>
      </w:r>
      <w:r w:rsidR="0035128B" w:rsidRPr="00CD2182">
        <w:rPr>
          <w:rFonts w:eastAsia="FreeSerif" w:cstheme="minorHAnsi"/>
          <w:sz w:val="19"/>
          <w:szCs w:val="19"/>
        </w:rPr>
        <w:t>ι διαδικασίες για την έναρξη της Πράξης</w:t>
      </w:r>
      <w:r w:rsidR="00CD2182" w:rsidRPr="00061009">
        <w:rPr>
          <w:rFonts w:eastAsia="FreeSerif" w:cstheme="minorHAnsi"/>
          <w:sz w:val="19"/>
          <w:szCs w:val="19"/>
        </w:rPr>
        <w:t xml:space="preserve">, </w:t>
      </w:r>
      <w:bookmarkStart w:id="30" w:name="_Hlk89970791"/>
      <w:r w:rsidR="00CD2182">
        <w:rPr>
          <w:rFonts w:eastAsia="FreeSerif" w:cstheme="minorHAnsi"/>
          <w:sz w:val="19"/>
          <w:szCs w:val="19"/>
          <w:lang w:val="en-US"/>
        </w:rPr>
        <w:t>o</w:t>
      </w:r>
      <w:r w:rsidR="0035128B" w:rsidRPr="00CD2182">
        <w:rPr>
          <w:rFonts w:eastAsia="FreeSerif" w:cstheme="minorHAnsi"/>
          <w:sz w:val="19"/>
          <w:szCs w:val="19"/>
        </w:rPr>
        <w:t>ι συναντήσεις του Επικεφαλής Εμπειρογνώμονα με τις συνεργαζόμενες πόλεις,</w:t>
      </w:r>
      <w:r w:rsidR="00363030">
        <w:rPr>
          <w:rFonts w:eastAsia="FreeSerif" w:cstheme="minorHAnsi"/>
          <w:sz w:val="19"/>
          <w:szCs w:val="19"/>
        </w:rPr>
        <w:t xml:space="preserve"> η σύνταξη και υποβολή των νέων προγραμματικών κειμένων,</w:t>
      </w:r>
      <w:r w:rsidR="0035128B" w:rsidRPr="00CD2182">
        <w:rPr>
          <w:rFonts w:eastAsia="FreeSerif" w:cstheme="minorHAnsi"/>
          <w:sz w:val="19"/>
          <w:szCs w:val="19"/>
        </w:rPr>
        <w:t xml:space="preserve"> κ.λπ. </w:t>
      </w:r>
    </w:p>
    <w:bookmarkEnd w:id="30"/>
    <w:p w14:paraId="145DDBCD" w14:textId="007A8B88" w:rsidR="00CD2182" w:rsidRDefault="00CD2182" w:rsidP="00E67126">
      <w:pPr>
        <w:pStyle w:val="a3"/>
        <w:numPr>
          <w:ilvl w:val="0"/>
          <w:numId w:val="8"/>
        </w:numPr>
        <w:shd w:val="clear" w:color="auto" w:fill="FFFFFF"/>
        <w:spacing w:after="120" w:line="312" w:lineRule="auto"/>
        <w:ind w:left="426" w:hanging="357"/>
        <w:contextualSpacing w:val="0"/>
        <w:jc w:val="both"/>
        <w:rPr>
          <w:rFonts w:eastAsia="FreeSerif" w:cstheme="minorHAnsi"/>
          <w:sz w:val="19"/>
          <w:szCs w:val="19"/>
        </w:rPr>
      </w:pPr>
      <w:r>
        <w:rPr>
          <w:rFonts w:eastAsia="FreeSerif" w:cstheme="minorHAnsi"/>
          <w:sz w:val="19"/>
          <w:szCs w:val="19"/>
        </w:rPr>
        <w:t>Η συγκρότηση και λειτουργία της Συντονιστικής Επιτροπής Παρακολούθησης της Πράξης (</w:t>
      </w:r>
      <w:r w:rsidRPr="00CD2182">
        <w:rPr>
          <w:rFonts w:eastAsia="FreeSerif" w:cstheme="minorHAnsi"/>
          <w:sz w:val="19"/>
          <w:szCs w:val="19"/>
        </w:rPr>
        <w:t>Steering Committee</w:t>
      </w:r>
      <w:r>
        <w:rPr>
          <w:rFonts w:eastAsia="FreeSerif" w:cstheme="minorHAnsi"/>
          <w:sz w:val="19"/>
          <w:szCs w:val="19"/>
        </w:rPr>
        <w:t>)</w:t>
      </w:r>
      <w:r w:rsidR="002629E6">
        <w:rPr>
          <w:rFonts w:eastAsia="FreeSerif" w:cstheme="minorHAnsi"/>
          <w:sz w:val="19"/>
          <w:szCs w:val="19"/>
        </w:rPr>
        <w:t xml:space="preserve"> </w:t>
      </w:r>
      <w:r w:rsidR="002629E6" w:rsidRPr="002629E6">
        <w:rPr>
          <w:rFonts w:eastAsia="FreeSerif" w:cstheme="minorHAnsi"/>
          <w:sz w:val="19"/>
          <w:szCs w:val="19"/>
        </w:rPr>
        <w:t>για την παρακολούθηση και τον οριζόντιο συντονισμό του έργου</w:t>
      </w:r>
      <w:r w:rsidR="006F7F93">
        <w:rPr>
          <w:rFonts w:eastAsia="FreeSerif" w:cstheme="minorHAnsi"/>
          <w:sz w:val="19"/>
          <w:szCs w:val="19"/>
        </w:rPr>
        <w:t>, οι συναντήσεις</w:t>
      </w:r>
      <w:r w:rsidR="00985D9D">
        <w:rPr>
          <w:rFonts w:eastAsia="FreeSerif" w:cstheme="minorHAnsi"/>
          <w:sz w:val="19"/>
          <w:szCs w:val="19"/>
        </w:rPr>
        <w:t>-</w:t>
      </w:r>
      <w:r w:rsidR="00D03677">
        <w:rPr>
          <w:rFonts w:eastAsia="FreeSerif" w:cstheme="minorHAnsi"/>
          <w:sz w:val="19"/>
          <w:szCs w:val="19"/>
        </w:rPr>
        <w:t xml:space="preserve">επικοινωνία των μελών, </w:t>
      </w:r>
      <w:r w:rsidR="006F7F93">
        <w:rPr>
          <w:rFonts w:eastAsia="FreeSerif" w:cstheme="minorHAnsi"/>
          <w:sz w:val="19"/>
          <w:szCs w:val="19"/>
        </w:rPr>
        <w:t>κ.λπ</w:t>
      </w:r>
      <w:r w:rsidR="002629E6">
        <w:rPr>
          <w:rFonts w:eastAsia="FreeSerif" w:cstheme="minorHAnsi"/>
          <w:sz w:val="19"/>
          <w:szCs w:val="19"/>
        </w:rPr>
        <w:t>.</w:t>
      </w:r>
    </w:p>
    <w:p w14:paraId="65507F8C" w14:textId="62A598A8" w:rsidR="00141AC5" w:rsidRDefault="00CD2182" w:rsidP="00E67126">
      <w:pPr>
        <w:pStyle w:val="a3"/>
        <w:numPr>
          <w:ilvl w:val="0"/>
          <w:numId w:val="8"/>
        </w:numPr>
        <w:shd w:val="clear" w:color="auto" w:fill="FFFFFF"/>
        <w:spacing w:after="120" w:line="312" w:lineRule="auto"/>
        <w:ind w:left="426" w:hanging="357"/>
        <w:contextualSpacing w:val="0"/>
        <w:jc w:val="both"/>
        <w:rPr>
          <w:rFonts w:eastAsia="FreeSerif" w:cstheme="minorHAnsi"/>
          <w:sz w:val="19"/>
          <w:szCs w:val="19"/>
        </w:rPr>
      </w:pPr>
      <w:r>
        <w:rPr>
          <w:rFonts w:eastAsia="FreeSerif" w:cstheme="minorHAnsi"/>
          <w:sz w:val="19"/>
          <w:szCs w:val="19"/>
          <w:lang w:val="en-US"/>
        </w:rPr>
        <w:t>H</w:t>
      </w:r>
      <w:r w:rsidR="0035128B" w:rsidRPr="00141AC5">
        <w:rPr>
          <w:rFonts w:eastAsia="FreeSerif" w:cstheme="minorHAnsi"/>
          <w:sz w:val="19"/>
          <w:szCs w:val="19"/>
        </w:rPr>
        <w:t xml:space="preserve"> κατάρτιση εκθέσεων δραστηριότητας και οικονομικής προόδου της Πράξης και η υποβολή τους </w:t>
      </w:r>
      <w:bookmarkStart w:id="31" w:name="_Hlk89971173"/>
      <w:r w:rsidR="0035128B" w:rsidRPr="00141AC5">
        <w:rPr>
          <w:rFonts w:eastAsia="FreeSerif" w:cstheme="minorHAnsi"/>
          <w:sz w:val="19"/>
          <w:szCs w:val="19"/>
        </w:rPr>
        <w:t xml:space="preserve">στο </w:t>
      </w:r>
      <w:r w:rsidR="00D1052F" w:rsidRPr="00141AC5">
        <w:rPr>
          <w:rFonts w:eastAsia="FreeSerif" w:cstheme="minorHAnsi"/>
          <w:sz w:val="19"/>
          <w:szCs w:val="19"/>
        </w:rPr>
        <w:t>Πληροφοριακό Σύστημα Παρακολούθησης Έργων του Προγράμματος (</w:t>
      </w:r>
      <w:r w:rsidR="0035128B" w:rsidRPr="00141AC5">
        <w:rPr>
          <w:rFonts w:eastAsia="FreeSerif" w:cstheme="minorHAnsi"/>
          <w:sz w:val="19"/>
          <w:szCs w:val="19"/>
        </w:rPr>
        <w:t>SYNERGIE CTE</w:t>
      </w:r>
      <w:r w:rsidR="00D1052F" w:rsidRPr="00141AC5">
        <w:rPr>
          <w:rFonts w:eastAsia="FreeSerif" w:cstheme="minorHAnsi"/>
          <w:sz w:val="19"/>
          <w:szCs w:val="19"/>
        </w:rPr>
        <w:t>)</w:t>
      </w:r>
      <w:r w:rsidR="00C73B7D">
        <w:rPr>
          <w:rFonts w:eastAsia="FreeSerif" w:cstheme="minorHAnsi"/>
          <w:sz w:val="19"/>
          <w:szCs w:val="19"/>
        </w:rPr>
        <w:t xml:space="preserve">, </w:t>
      </w:r>
      <w:bookmarkEnd w:id="31"/>
      <w:r w:rsidR="00C73B7D">
        <w:rPr>
          <w:rFonts w:eastAsia="FreeSerif" w:cstheme="minorHAnsi"/>
          <w:sz w:val="19"/>
          <w:szCs w:val="19"/>
        </w:rPr>
        <w:t>καθώς και η (διαδικτυακή) αναφορά κλεισίματος της Πράξης</w:t>
      </w:r>
      <w:r w:rsidR="00D1052F" w:rsidRPr="00141AC5">
        <w:rPr>
          <w:rFonts w:eastAsia="FreeSerif" w:cstheme="minorHAnsi"/>
          <w:sz w:val="19"/>
          <w:szCs w:val="19"/>
        </w:rPr>
        <w:t>.</w:t>
      </w:r>
    </w:p>
    <w:p w14:paraId="05DE4073" w14:textId="5407332E" w:rsidR="002629E6" w:rsidRDefault="002629E6" w:rsidP="00E67126">
      <w:pPr>
        <w:pStyle w:val="a3"/>
        <w:numPr>
          <w:ilvl w:val="0"/>
          <w:numId w:val="8"/>
        </w:numPr>
        <w:shd w:val="clear" w:color="auto" w:fill="FFFFFF"/>
        <w:spacing w:after="120" w:line="312" w:lineRule="auto"/>
        <w:ind w:left="426" w:hanging="357"/>
        <w:contextualSpacing w:val="0"/>
        <w:jc w:val="both"/>
        <w:rPr>
          <w:rFonts w:eastAsia="FreeSerif" w:cstheme="minorHAnsi"/>
          <w:sz w:val="19"/>
          <w:szCs w:val="19"/>
        </w:rPr>
      </w:pPr>
      <w:r>
        <w:rPr>
          <w:rFonts w:eastAsia="FreeSerif" w:cstheme="minorHAnsi"/>
          <w:sz w:val="19"/>
          <w:szCs w:val="19"/>
        </w:rPr>
        <w:t>Η κατάρτιση</w:t>
      </w:r>
      <w:r w:rsidRPr="002629E6">
        <w:rPr>
          <w:rFonts w:eastAsia="FreeSerif" w:cstheme="minorHAnsi"/>
          <w:sz w:val="19"/>
          <w:szCs w:val="19"/>
        </w:rPr>
        <w:t xml:space="preserve"> εσωτερικ</w:t>
      </w:r>
      <w:r>
        <w:rPr>
          <w:rFonts w:eastAsia="FreeSerif" w:cstheme="minorHAnsi"/>
          <w:sz w:val="19"/>
          <w:szCs w:val="19"/>
        </w:rPr>
        <w:t>ών</w:t>
      </w:r>
      <w:r w:rsidRPr="002629E6">
        <w:rPr>
          <w:rFonts w:eastAsia="FreeSerif" w:cstheme="minorHAnsi"/>
          <w:sz w:val="19"/>
          <w:szCs w:val="19"/>
        </w:rPr>
        <w:t xml:space="preserve"> </w:t>
      </w:r>
      <w:r>
        <w:rPr>
          <w:rFonts w:eastAsia="FreeSerif" w:cstheme="minorHAnsi"/>
          <w:sz w:val="19"/>
          <w:szCs w:val="19"/>
        </w:rPr>
        <w:t>εκθέσεων</w:t>
      </w:r>
      <w:r w:rsidRPr="002629E6">
        <w:rPr>
          <w:rFonts w:eastAsia="FreeSerif" w:cstheme="minorHAnsi"/>
          <w:sz w:val="19"/>
          <w:szCs w:val="19"/>
        </w:rPr>
        <w:t xml:space="preserve"> σε επίπεδο εταίρου, κάθε τρεις μήνες </w:t>
      </w:r>
      <w:r>
        <w:rPr>
          <w:rFonts w:eastAsia="FreeSerif" w:cstheme="minorHAnsi"/>
          <w:sz w:val="19"/>
          <w:szCs w:val="19"/>
        </w:rPr>
        <w:t>(</w:t>
      </w:r>
      <w:r w:rsidRPr="002629E6">
        <w:rPr>
          <w:rFonts w:eastAsia="FreeSerif" w:cstheme="minorHAnsi"/>
          <w:sz w:val="19"/>
          <w:szCs w:val="19"/>
        </w:rPr>
        <w:t>κύρι</w:t>
      </w:r>
      <w:r>
        <w:rPr>
          <w:rFonts w:eastAsia="FreeSerif" w:cstheme="minorHAnsi"/>
          <w:sz w:val="19"/>
          <w:szCs w:val="19"/>
        </w:rPr>
        <w:t>ες</w:t>
      </w:r>
      <w:r w:rsidRPr="002629E6">
        <w:rPr>
          <w:rFonts w:eastAsia="FreeSerif" w:cstheme="minorHAnsi"/>
          <w:sz w:val="19"/>
          <w:szCs w:val="19"/>
        </w:rPr>
        <w:t xml:space="preserve"> δράσε</w:t>
      </w:r>
      <w:r>
        <w:rPr>
          <w:rFonts w:eastAsia="FreeSerif" w:cstheme="minorHAnsi"/>
          <w:sz w:val="19"/>
          <w:szCs w:val="19"/>
        </w:rPr>
        <w:t>ις,</w:t>
      </w:r>
      <w:r w:rsidRPr="002629E6">
        <w:rPr>
          <w:rFonts w:eastAsia="FreeSerif" w:cstheme="minorHAnsi"/>
          <w:sz w:val="19"/>
          <w:szCs w:val="19"/>
        </w:rPr>
        <w:t xml:space="preserve"> αριθμό</w:t>
      </w:r>
      <w:r>
        <w:rPr>
          <w:rFonts w:eastAsia="FreeSerif" w:cstheme="minorHAnsi"/>
          <w:sz w:val="19"/>
          <w:szCs w:val="19"/>
        </w:rPr>
        <w:t>ς</w:t>
      </w:r>
      <w:r w:rsidRPr="002629E6">
        <w:rPr>
          <w:rFonts w:eastAsia="FreeSerif" w:cstheme="minorHAnsi"/>
          <w:sz w:val="19"/>
          <w:szCs w:val="19"/>
        </w:rPr>
        <w:t xml:space="preserve"> </w:t>
      </w:r>
      <w:r>
        <w:rPr>
          <w:rFonts w:eastAsia="FreeSerif" w:cstheme="minorHAnsi"/>
          <w:sz w:val="19"/>
          <w:szCs w:val="19"/>
        </w:rPr>
        <w:t>π</w:t>
      </w:r>
      <w:r w:rsidRPr="002629E6">
        <w:rPr>
          <w:rFonts w:eastAsia="FreeSerif" w:cstheme="minorHAnsi"/>
          <w:sz w:val="19"/>
          <w:szCs w:val="19"/>
        </w:rPr>
        <w:t>αραδοτέων</w:t>
      </w:r>
      <w:r>
        <w:rPr>
          <w:rFonts w:eastAsia="FreeSerif" w:cstheme="minorHAnsi"/>
          <w:sz w:val="19"/>
          <w:szCs w:val="19"/>
        </w:rPr>
        <w:t xml:space="preserve">, </w:t>
      </w:r>
      <w:r w:rsidRPr="002629E6">
        <w:rPr>
          <w:rFonts w:eastAsia="FreeSerif" w:cstheme="minorHAnsi"/>
          <w:sz w:val="19"/>
          <w:szCs w:val="19"/>
        </w:rPr>
        <w:t>ποσά που δαπανήθηκαν</w:t>
      </w:r>
      <w:r>
        <w:rPr>
          <w:rFonts w:eastAsia="FreeSerif" w:cstheme="minorHAnsi"/>
          <w:sz w:val="19"/>
          <w:szCs w:val="19"/>
        </w:rPr>
        <w:t>, κ.λπ.</w:t>
      </w:r>
      <w:r w:rsidRPr="002629E6">
        <w:rPr>
          <w:rFonts w:eastAsia="FreeSerif" w:cstheme="minorHAnsi"/>
          <w:sz w:val="19"/>
          <w:szCs w:val="19"/>
        </w:rPr>
        <w:t>)</w:t>
      </w:r>
      <w:r>
        <w:rPr>
          <w:rFonts w:eastAsia="FreeSerif" w:cstheme="minorHAnsi"/>
          <w:sz w:val="19"/>
          <w:szCs w:val="19"/>
        </w:rPr>
        <w:t>.</w:t>
      </w:r>
    </w:p>
    <w:p w14:paraId="49A51D87" w14:textId="42264D62" w:rsidR="00363030" w:rsidRPr="00985D9D" w:rsidRDefault="00363030" w:rsidP="00E67126">
      <w:pPr>
        <w:pStyle w:val="a3"/>
        <w:numPr>
          <w:ilvl w:val="0"/>
          <w:numId w:val="8"/>
        </w:numPr>
        <w:spacing w:after="120" w:line="312" w:lineRule="auto"/>
        <w:ind w:left="426" w:hanging="357"/>
        <w:contextualSpacing w:val="0"/>
        <w:jc w:val="both"/>
        <w:rPr>
          <w:rFonts w:eastAsia="FreeSerif" w:cstheme="minorHAnsi"/>
          <w:sz w:val="19"/>
          <w:szCs w:val="19"/>
        </w:rPr>
      </w:pPr>
      <w:bookmarkStart w:id="32" w:name="_Hlk89971220"/>
      <w:r w:rsidRPr="00985D9D">
        <w:rPr>
          <w:rFonts w:eastAsia="FreeSerif" w:cstheme="minorHAnsi"/>
          <w:sz w:val="19"/>
          <w:szCs w:val="19"/>
        </w:rPr>
        <w:t>Η διαχείριση και κατανομή των κεφαλαίων του ΕΤΠΑ</w:t>
      </w:r>
      <w:r w:rsidR="00985D9D">
        <w:rPr>
          <w:rFonts w:eastAsia="FreeSerif" w:cstheme="minorHAnsi"/>
          <w:sz w:val="19"/>
          <w:szCs w:val="19"/>
        </w:rPr>
        <w:t>, η πιστοποίηση των δαπανών, η</w:t>
      </w:r>
      <w:r w:rsidR="00985D9D" w:rsidRPr="00985D9D">
        <w:rPr>
          <w:rFonts w:eastAsia="FreeSerif" w:cstheme="minorHAnsi"/>
          <w:sz w:val="19"/>
          <w:szCs w:val="19"/>
        </w:rPr>
        <w:t xml:space="preserve"> διαχείριση των επιμέρους πληρωμών της Πράξης και η συνεργασία με τις αρμόδιες εθνικές αρχές.</w:t>
      </w:r>
    </w:p>
    <w:bookmarkEnd w:id="32"/>
    <w:p w14:paraId="38225137" w14:textId="70E44921" w:rsidR="00141AC5" w:rsidRPr="00141AC5" w:rsidRDefault="00145A43" w:rsidP="00E67126">
      <w:pPr>
        <w:pStyle w:val="a3"/>
        <w:numPr>
          <w:ilvl w:val="0"/>
          <w:numId w:val="8"/>
        </w:numPr>
        <w:shd w:val="clear" w:color="auto" w:fill="FFFFFF"/>
        <w:spacing w:after="120" w:line="312" w:lineRule="auto"/>
        <w:ind w:left="426" w:hanging="357"/>
        <w:contextualSpacing w:val="0"/>
        <w:jc w:val="both"/>
        <w:rPr>
          <w:rFonts w:eastAsia="FreeSerif" w:cstheme="minorHAnsi"/>
          <w:sz w:val="19"/>
          <w:szCs w:val="19"/>
        </w:rPr>
      </w:pPr>
      <w:r w:rsidRPr="00141AC5">
        <w:rPr>
          <w:rFonts w:eastAsia="FreeSerif" w:cstheme="minorHAnsi"/>
          <w:sz w:val="19"/>
          <w:szCs w:val="19"/>
        </w:rPr>
        <w:t>Η παρακολούθηση του χρονοδιαγράμματος της Πράξης</w:t>
      </w:r>
      <w:r w:rsidR="00F87F93">
        <w:rPr>
          <w:rFonts w:eastAsia="FreeSerif" w:cstheme="minorHAnsi"/>
          <w:sz w:val="19"/>
          <w:szCs w:val="19"/>
        </w:rPr>
        <w:t>, η αξιολόγηση της πορείας της</w:t>
      </w:r>
      <w:r w:rsidRPr="00141AC5">
        <w:rPr>
          <w:rFonts w:eastAsia="FreeSerif" w:cstheme="minorHAnsi"/>
          <w:sz w:val="19"/>
          <w:szCs w:val="19"/>
        </w:rPr>
        <w:t xml:space="preserve"> και η διόρθωση τυχόν αποκλίσεων κατά την εκτέλε</w:t>
      </w:r>
      <w:r w:rsidR="00F87F93">
        <w:rPr>
          <w:rFonts w:eastAsia="FreeSerif" w:cstheme="minorHAnsi"/>
          <w:sz w:val="19"/>
          <w:szCs w:val="19"/>
        </w:rPr>
        <w:t xml:space="preserve">ση, </w:t>
      </w:r>
      <w:r w:rsidR="00227E9F">
        <w:rPr>
          <w:rFonts w:eastAsia="FreeSerif" w:cstheme="minorHAnsi"/>
          <w:sz w:val="19"/>
          <w:szCs w:val="19"/>
        </w:rPr>
        <w:t xml:space="preserve">καθώς και, </w:t>
      </w:r>
      <w:r w:rsidR="00F87F93">
        <w:rPr>
          <w:rFonts w:eastAsia="FreeSerif" w:cstheme="minorHAnsi"/>
          <w:sz w:val="19"/>
          <w:szCs w:val="19"/>
        </w:rPr>
        <w:t xml:space="preserve">η </w:t>
      </w:r>
      <w:bookmarkStart w:id="33" w:name="_Hlk89971318"/>
      <w:r w:rsidR="00F87F93">
        <w:rPr>
          <w:rFonts w:eastAsia="FreeSerif" w:cstheme="minorHAnsi"/>
          <w:sz w:val="19"/>
          <w:szCs w:val="19"/>
        </w:rPr>
        <w:t>αναθεώρηση</w:t>
      </w:r>
      <w:r w:rsidR="00F87F93" w:rsidRPr="00F87F93">
        <w:t xml:space="preserve"> </w:t>
      </w:r>
      <w:r w:rsidR="00F87F93">
        <w:t xml:space="preserve">και ο </w:t>
      </w:r>
      <w:r w:rsidR="00F87F93" w:rsidRPr="00F87F93">
        <w:rPr>
          <w:rFonts w:eastAsia="FreeSerif" w:cstheme="minorHAnsi"/>
          <w:sz w:val="19"/>
          <w:szCs w:val="19"/>
        </w:rPr>
        <w:t>αναπρογραμματισμό</w:t>
      </w:r>
      <w:r w:rsidR="00F87F93">
        <w:rPr>
          <w:rFonts w:eastAsia="FreeSerif" w:cstheme="minorHAnsi"/>
          <w:sz w:val="19"/>
          <w:szCs w:val="19"/>
        </w:rPr>
        <w:t>ς</w:t>
      </w:r>
      <w:r w:rsidR="00F87F93" w:rsidRPr="00F87F93">
        <w:rPr>
          <w:rFonts w:eastAsia="FreeSerif" w:cstheme="minorHAnsi"/>
          <w:sz w:val="19"/>
          <w:szCs w:val="19"/>
        </w:rPr>
        <w:t xml:space="preserve"> τόσο του χρονοδιαγράμματος δραστηριοτήτων όσο και του προβλεπόμενου προϋπολογισμού</w:t>
      </w:r>
      <w:bookmarkEnd w:id="33"/>
      <w:r w:rsidR="00F87F93">
        <w:rPr>
          <w:rFonts w:eastAsia="FreeSerif" w:cstheme="minorHAnsi"/>
          <w:sz w:val="19"/>
          <w:szCs w:val="19"/>
        </w:rPr>
        <w:t>.</w:t>
      </w:r>
    </w:p>
    <w:p w14:paraId="6ABF00CE" w14:textId="77777777" w:rsidR="00141AC5" w:rsidRPr="00141AC5" w:rsidRDefault="00145A43" w:rsidP="00E67126">
      <w:pPr>
        <w:pStyle w:val="a3"/>
        <w:numPr>
          <w:ilvl w:val="0"/>
          <w:numId w:val="8"/>
        </w:numPr>
        <w:shd w:val="clear" w:color="auto" w:fill="FFFFFF"/>
        <w:spacing w:after="120" w:line="312" w:lineRule="auto"/>
        <w:ind w:left="426" w:hanging="357"/>
        <w:contextualSpacing w:val="0"/>
        <w:jc w:val="both"/>
        <w:rPr>
          <w:rFonts w:eastAsia="FreeSerif" w:cstheme="minorHAnsi"/>
          <w:sz w:val="19"/>
          <w:szCs w:val="19"/>
        </w:rPr>
      </w:pPr>
      <w:r w:rsidRPr="00141AC5">
        <w:rPr>
          <w:rFonts w:eastAsia="FreeSerif" w:cstheme="minorHAnsi"/>
          <w:sz w:val="19"/>
          <w:szCs w:val="19"/>
        </w:rPr>
        <w:t xml:space="preserve">Η επικύρωση του επικοινωνιακού υλικού για την διάδοση των αποτελεσμάτων. </w:t>
      </w:r>
    </w:p>
    <w:p w14:paraId="3723F7F6" w14:textId="418E9421" w:rsidR="0035128B" w:rsidRPr="00141AC5" w:rsidRDefault="00145A43" w:rsidP="00E67126">
      <w:pPr>
        <w:pStyle w:val="a3"/>
        <w:numPr>
          <w:ilvl w:val="0"/>
          <w:numId w:val="8"/>
        </w:numPr>
        <w:shd w:val="clear" w:color="auto" w:fill="FFFFFF"/>
        <w:spacing w:after="120" w:line="312" w:lineRule="auto"/>
        <w:ind w:left="426" w:hanging="357"/>
        <w:contextualSpacing w:val="0"/>
        <w:jc w:val="both"/>
        <w:rPr>
          <w:rFonts w:eastAsia="FreeSerif" w:cstheme="minorHAnsi"/>
          <w:sz w:val="19"/>
          <w:szCs w:val="19"/>
        </w:rPr>
      </w:pPr>
      <w:r w:rsidRPr="00141AC5">
        <w:rPr>
          <w:rFonts w:eastAsia="FreeSerif" w:cstheme="minorHAnsi"/>
          <w:sz w:val="19"/>
          <w:szCs w:val="19"/>
        </w:rPr>
        <w:t>Η συνεργασία με τον επικεφαλής εμπειρογνώμονα για τις διακρατικέ</w:t>
      </w:r>
      <w:r w:rsidR="00141AC5" w:rsidRPr="00141AC5">
        <w:rPr>
          <w:rFonts w:eastAsia="FreeSerif" w:cstheme="minorHAnsi"/>
          <w:sz w:val="19"/>
          <w:szCs w:val="19"/>
        </w:rPr>
        <w:t>ς</w:t>
      </w:r>
      <w:r w:rsidRPr="00141AC5">
        <w:rPr>
          <w:rFonts w:eastAsia="FreeSerif" w:cstheme="minorHAnsi"/>
          <w:sz w:val="19"/>
          <w:szCs w:val="19"/>
        </w:rPr>
        <w:t xml:space="preserve"> δραστηριότητες ανταλλαγής και μάθησης</w:t>
      </w:r>
      <w:r w:rsidR="00141AC5" w:rsidRPr="00141AC5">
        <w:rPr>
          <w:rFonts w:eastAsia="FreeSerif" w:cstheme="minorHAnsi"/>
          <w:sz w:val="19"/>
          <w:szCs w:val="19"/>
        </w:rPr>
        <w:t>, την εμπειρογνωμοσύνη ανά θέμα και την υλοποίηση ολοκληρωμένων και συμμετοχικών στρατηγικών σχεδίων δράσης</w:t>
      </w:r>
      <w:r w:rsidR="00BE58BF" w:rsidRPr="008A1D06">
        <w:rPr>
          <w:rFonts w:eastAsia="FreeSerif" w:cstheme="minorHAnsi"/>
          <w:sz w:val="19"/>
          <w:szCs w:val="19"/>
        </w:rPr>
        <w:t xml:space="preserve"> (</w:t>
      </w:r>
      <w:r w:rsidR="00BE58BF">
        <w:rPr>
          <w:rFonts w:eastAsia="FreeSerif" w:cstheme="minorHAnsi"/>
          <w:sz w:val="19"/>
          <w:szCs w:val="19"/>
          <w:lang w:val="en-US"/>
        </w:rPr>
        <w:t>IAPs</w:t>
      </w:r>
      <w:r w:rsidR="00BE58BF" w:rsidRPr="008A1D06">
        <w:rPr>
          <w:rFonts w:eastAsia="FreeSerif" w:cstheme="minorHAnsi"/>
          <w:sz w:val="19"/>
          <w:szCs w:val="19"/>
        </w:rPr>
        <w:t>)</w:t>
      </w:r>
      <w:r w:rsidR="00141AC5" w:rsidRPr="00141AC5">
        <w:rPr>
          <w:rFonts w:eastAsia="FreeSerif" w:cstheme="minorHAnsi"/>
          <w:sz w:val="19"/>
          <w:szCs w:val="19"/>
        </w:rPr>
        <w:t>.</w:t>
      </w:r>
    </w:p>
    <w:p w14:paraId="0558A93B" w14:textId="2C15F833" w:rsidR="00141AC5" w:rsidRDefault="00141AC5" w:rsidP="00E67126">
      <w:pPr>
        <w:pStyle w:val="a3"/>
        <w:numPr>
          <w:ilvl w:val="0"/>
          <w:numId w:val="8"/>
        </w:numPr>
        <w:shd w:val="clear" w:color="auto" w:fill="FFFFFF"/>
        <w:spacing w:after="120" w:line="312" w:lineRule="auto"/>
        <w:ind w:left="426" w:hanging="357"/>
        <w:contextualSpacing w:val="0"/>
        <w:jc w:val="both"/>
        <w:rPr>
          <w:rFonts w:eastAsia="FreeSerif" w:cstheme="minorHAnsi"/>
          <w:sz w:val="19"/>
          <w:szCs w:val="19"/>
        </w:rPr>
      </w:pPr>
      <w:r w:rsidRPr="00141AC5">
        <w:rPr>
          <w:rFonts w:eastAsia="FreeSerif" w:cstheme="minorHAnsi"/>
          <w:sz w:val="19"/>
          <w:szCs w:val="19"/>
        </w:rPr>
        <w:t xml:space="preserve">Η </w:t>
      </w:r>
      <w:r w:rsidR="006F7F93">
        <w:rPr>
          <w:rFonts w:eastAsia="FreeSerif" w:cstheme="minorHAnsi"/>
          <w:sz w:val="19"/>
          <w:szCs w:val="19"/>
        </w:rPr>
        <w:t>συνεργασία για την</w:t>
      </w:r>
      <w:r w:rsidRPr="00141AC5">
        <w:rPr>
          <w:rFonts w:eastAsia="FreeSerif" w:cstheme="minorHAnsi"/>
          <w:sz w:val="19"/>
          <w:szCs w:val="19"/>
        </w:rPr>
        <w:t xml:space="preserve"> πιστοποίηση και επικύρωση των αναφορών απόδοσης και δραστηριότητας του Επικεφαλής Εμπειρογνώμονα</w:t>
      </w:r>
      <w:r>
        <w:rPr>
          <w:rFonts w:eastAsia="FreeSerif" w:cstheme="minorHAnsi"/>
          <w:sz w:val="19"/>
          <w:szCs w:val="19"/>
        </w:rPr>
        <w:t>.</w:t>
      </w:r>
    </w:p>
    <w:p w14:paraId="1B632F12" w14:textId="48CF8880" w:rsidR="00141AC5" w:rsidRDefault="00141AC5" w:rsidP="00E67126">
      <w:pPr>
        <w:pStyle w:val="a3"/>
        <w:numPr>
          <w:ilvl w:val="0"/>
          <w:numId w:val="8"/>
        </w:numPr>
        <w:shd w:val="clear" w:color="auto" w:fill="FFFFFF"/>
        <w:spacing w:after="120" w:line="312" w:lineRule="auto"/>
        <w:ind w:left="426" w:hanging="357"/>
        <w:contextualSpacing w:val="0"/>
        <w:jc w:val="both"/>
        <w:rPr>
          <w:rFonts w:eastAsia="FreeSerif" w:cstheme="minorHAnsi"/>
          <w:sz w:val="19"/>
          <w:szCs w:val="19"/>
        </w:rPr>
      </w:pPr>
      <w:r>
        <w:rPr>
          <w:rFonts w:eastAsia="FreeSerif" w:cstheme="minorHAnsi"/>
          <w:sz w:val="19"/>
          <w:szCs w:val="19"/>
        </w:rPr>
        <w:lastRenderedPageBreak/>
        <w:t xml:space="preserve">Η οργάνωση και λειτουργία της Ομάδας Διοίκησης Έργου </w:t>
      </w:r>
      <w:r w:rsidR="006F7F93" w:rsidRPr="006F7F93">
        <w:rPr>
          <w:rFonts w:eastAsia="FreeSerif" w:cstheme="minorHAnsi"/>
          <w:sz w:val="19"/>
          <w:szCs w:val="19"/>
        </w:rPr>
        <w:t>“</w:t>
      </w:r>
      <w:r w:rsidR="006F7F93">
        <w:rPr>
          <w:rFonts w:eastAsia="FreeSerif" w:cstheme="minorHAnsi"/>
          <w:sz w:val="19"/>
          <w:szCs w:val="19"/>
          <w:lang w:val="en-US"/>
        </w:rPr>
        <w:t>KAIROS</w:t>
      </w:r>
      <w:r w:rsidR="006F7F93" w:rsidRPr="006F7F93">
        <w:rPr>
          <w:rFonts w:eastAsia="FreeSerif" w:cstheme="minorHAnsi"/>
          <w:sz w:val="19"/>
          <w:szCs w:val="19"/>
        </w:rPr>
        <w:t xml:space="preserve">” </w:t>
      </w:r>
      <w:r>
        <w:rPr>
          <w:rFonts w:eastAsia="FreeSerif" w:cstheme="minorHAnsi"/>
          <w:sz w:val="19"/>
          <w:szCs w:val="19"/>
        </w:rPr>
        <w:t xml:space="preserve">του </w:t>
      </w:r>
      <w:r w:rsidR="00227E9F">
        <w:rPr>
          <w:rFonts w:eastAsia="FreeSerif" w:cstheme="minorHAnsi"/>
          <w:sz w:val="19"/>
          <w:szCs w:val="19"/>
        </w:rPr>
        <w:t xml:space="preserve">Δήμου </w:t>
      </w:r>
      <w:r>
        <w:rPr>
          <w:rFonts w:eastAsia="FreeSerif" w:cstheme="minorHAnsi"/>
          <w:sz w:val="19"/>
          <w:szCs w:val="19"/>
        </w:rPr>
        <w:t>Ηρακλείου (</w:t>
      </w:r>
      <w:r w:rsidRPr="00141AC5">
        <w:rPr>
          <w:rFonts w:eastAsia="FreeSerif" w:cstheme="minorHAnsi"/>
          <w:sz w:val="19"/>
          <w:szCs w:val="19"/>
        </w:rPr>
        <w:t>τοπικό</w:t>
      </w:r>
      <w:r>
        <w:rPr>
          <w:rFonts w:eastAsia="FreeSerif" w:cstheme="minorHAnsi"/>
          <w:sz w:val="19"/>
          <w:szCs w:val="19"/>
        </w:rPr>
        <w:t>ς</w:t>
      </w:r>
      <w:r w:rsidRPr="00141AC5">
        <w:rPr>
          <w:rFonts w:eastAsia="FreeSerif" w:cstheme="minorHAnsi"/>
          <w:sz w:val="19"/>
          <w:szCs w:val="19"/>
        </w:rPr>
        <w:t xml:space="preserve"> συντονιστή</w:t>
      </w:r>
      <w:r>
        <w:rPr>
          <w:rFonts w:eastAsia="FreeSerif" w:cstheme="minorHAnsi"/>
          <w:sz w:val="19"/>
          <w:szCs w:val="19"/>
        </w:rPr>
        <w:t xml:space="preserve">ς, </w:t>
      </w:r>
      <w:r w:rsidRPr="00141AC5">
        <w:rPr>
          <w:rFonts w:eastAsia="FreeSerif" w:cstheme="minorHAnsi"/>
          <w:sz w:val="19"/>
          <w:szCs w:val="19"/>
        </w:rPr>
        <w:t>οικονομικό</w:t>
      </w:r>
      <w:r>
        <w:rPr>
          <w:rFonts w:eastAsia="FreeSerif" w:cstheme="minorHAnsi"/>
          <w:sz w:val="19"/>
          <w:szCs w:val="19"/>
        </w:rPr>
        <w:t>ς</w:t>
      </w:r>
      <w:r w:rsidRPr="00141AC5">
        <w:rPr>
          <w:rFonts w:eastAsia="FreeSerif" w:cstheme="minorHAnsi"/>
          <w:sz w:val="19"/>
          <w:szCs w:val="19"/>
        </w:rPr>
        <w:t xml:space="preserve"> υπεύθυνο</w:t>
      </w:r>
      <w:r>
        <w:rPr>
          <w:rFonts w:eastAsia="FreeSerif" w:cstheme="minorHAnsi"/>
          <w:sz w:val="19"/>
          <w:szCs w:val="19"/>
        </w:rPr>
        <w:t>ς)</w:t>
      </w:r>
      <w:r w:rsidR="006F7F93">
        <w:rPr>
          <w:rFonts w:eastAsia="FreeSerif" w:cstheme="minorHAnsi"/>
          <w:sz w:val="19"/>
          <w:szCs w:val="19"/>
        </w:rPr>
        <w:t xml:space="preserve">, η συμμετοχή σε σεμινάρια συντονισμού της ΚΓ και του Εθνικού Σημείου Επαφής </w:t>
      </w:r>
      <w:r w:rsidR="006F7F93">
        <w:rPr>
          <w:rFonts w:eastAsia="FreeSerif" w:cstheme="minorHAnsi"/>
          <w:sz w:val="19"/>
          <w:szCs w:val="19"/>
          <w:lang w:val="en-US"/>
        </w:rPr>
        <w:t>URBACT</w:t>
      </w:r>
      <w:r w:rsidR="001E28E1">
        <w:rPr>
          <w:rFonts w:eastAsia="FreeSerif" w:cstheme="minorHAnsi"/>
          <w:sz w:val="19"/>
          <w:szCs w:val="19"/>
        </w:rPr>
        <w:t>.</w:t>
      </w:r>
    </w:p>
    <w:p w14:paraId="77371ED7" w14:textId="56C69EE3" w:rsidR="001E28E1" w:rsidRDefault="001E28E1" w:rsidP="00E67126">
      <w:pPr>
        <w:pStyle w:val="a3"/>
        <w:numPr>
          <w:ilvl w:val="0"/>
          <w:numId w:val="8"/>
        </w:numPr>
        <w:shd w:val="clear" w:color="auto" w:fill="FFFFFF"/>
        <w:spacing w:after="120" w:line="312" w:lineRule="auto"/>
        <w:ind w:left="426" w:hanging="357"/>
        <w:contextualSpacing w:val="0"/>
        <w:jc w:val="both"/>
        <w:rPr>
          <w:rFonts w:eastAsia="FreeSerif" w:cstheme="minorHAnsi"/>
          <w:sz w:val="19"/>
          <w:szCs w:val="19"/>
        </w:rPr>
      </w:pPr>
      <w:r>
        <w:rPr>
          <w:rFonts w:eastAsia="FreeSerif" w:cstheme="minorHAnsi"/>
          <w:sz w:val="19"/>
          <w:szCs w:val="19"/>
        </w:rPr>
        <w:t xml:space="preserve">Η συνεργασία με την Τεχνική Γραμματεία του </w:t>
      </w:r>
      <w:r>
        <w:rPr>
          <w:rFonts w:eastAsia="FreeSerif" w:cstheme="minorHAnsi"/>
          <w:sz w:val="19"/>
          <w:szCs w:val="19"/>
          <w:lang w:val="en-US"/>
        </w:rPr>
        <w:t>URBACT</w:t>
      </w:r>
      <w:r w:rsidR="006F7F93">
        <w:rPr>
          <w:rFonts w:eastAsia="FreeSerif" w:cstheme="minorHAnsi"/>
          <w:sz w:val="19"/>
          <w:szCs w:val="19"/>
        </w:rPr>
        <w:t xml:space="preserve"> στο πλαίσιο των αρμοδιοτήτων της</w:t>
      </w:r>
      <w:r>
        <w:rPr>
          <w:rFonts w:eastAsia="FreeSerif" w:cstheme="minorHAnsi"/>
          <w:sz w:val="19"/>
          <w:szCs w:val="19"/>
        </w:rPr>
        <w:t>.</w:t>
      </w:r>
    </w:p>
    <w:p w14:paraId="7EE9CFAD" w14:textId="77777777" w:rsidR="005C7D04" w:rsidRPr="00327641" w:rsidRDefault="005C7D04" w:rsidP="008339B5">
      <w:pPr>
        <w:shd w:val="clear" w:color="auto" w:fill="FFFFFF"/>
        <w:spacing w:before="100" w:beforeAutospacing="1" w:after="120" w:line="312" w:lineRule="auto"/>
        <w:jc w:val="both"/>
        <w:rPr>
          <w:sz w:val="19"/>
          <w:szCs w:val="19"/>
          <w:u w:val="single"/>
        </w:rPr>
      </w:pPr>
      <w:bookmarkStart w:id="34" w:name="_Hlk89971463"/>
      <w:r w:rsidRPr="00327641">
        <w:rPr>
          <w:sz w:val="19"/>
          <w:szCs w:val="19"/>
          <w:u w:val="single"/>
        </w:rPr>
        <w:t xml:space="preserve">Πακέτο Εργασίας 2 - Διακρατικές Ανταλλαγές και Δραστηριότητες Μάθησης </w:t>
      </w:r>
    </w:p>
    <w:bookmarkEnd w:id="34"/>
    <w:p w14:paraId="6FD22907" w14:textId="7FAC0900" w:rsidR="00E41FA6" w:rsidRPr="00623116" w:rsidRDefault="0064208C" w:rsidP="00327641">
      <w:pPr>
        <w:shd w:val="clear" w:color="auto" w:fill="FFFFFF"/>
        <w:spacing w:after="120" w:line="312" w:lineRule="auto"/>
        <w:jc w:val="both"/>
        <w:rPr>
          <w:rFonts w:cstheme="minorHAnsi"/>
          <w:sz w:val="19"/>
          <w:szCs w:val="19"/>
        </w:rPr>
      </w:pPr>
      <w:r w:rsidRPr="0064208C">
        <w:rPr>
          <w:sz w:val="19"/>
          <w:szCs w:val="19"/>
        </w:rPr>
        <w:t>Το συγκεκριμένο Πακέτο Εργασίας αφορά</w:t>
      </w:r>
      <w:r w:rsidRPr="0064208C">
        <w:t xml:space="preserve"> </w:t>
      </w:r>
      <w:r>
        <w:rPr>
          <w:sz w:val="19"/>
          <w:szCs w:val="19"/>
        </w:rPr>
        <w:t>την</w:t>
      </w:r>
      <w:r w:rsidRPr="0064208C">
        <w:rPr>
          <w:sz w:val="19"/>
          <w:szCs w:val="19"/>
        </w:rPr>
        <w:t xml:space="preserve"> διακρατική διαδρομή του </w:t>
      </w:r>
      <w:r w:rsidRPr="00061009">
        <w:rPr>
          <w:sz w:val="19"/>
          <w:szCs w:val="19"/>
        </w:rPr>
        <w:t>“</w:t>
      </w:r>
      <w:r w:rsidRPr="0064208C">
        <w:rPr>
          <w:sz w:val="19"/>
          <w:szCs w:val="19"/>
        </w:rPr>
        <w:t>KAIRÓS</w:t>
      </w:r>
      <w:r w:rsidRPr="00061009">
        <w:rPr>
          <w:sz w:val="19"/>
          <w:szCs w:val="19"/>
        </w:rPr>
        <w:t>”</w:t>
      </w:r>
      <w:r w:rsidRPr="0064208C">
        <w:rPr>
          <w:sz w:val="19"/>
          <w:szCs w:val="19"/>
        </w:rPr>
        <w:t xml:space="preserve"> για τη </w:t>
      </w:r>
      <w:r>
        <w:rPr>
          <w:sz w:val="19"/>
          <w:szCs w:val="19"/>
        </w:rPr>
        <w:t>κοινή (</w:t>
      </w:r>
      <w:r w:rsidRPr="00623116">
        <w:rPr>
          <w:sz w:val="19"/>
          <w:szCs w:val="19"/>
        </w:rPr>
        <w:t>διασταυρούμενη) μάθηση. Στο πλαίσιο αυτό υλοποιούνται δράσεις</w:t>
      </w:r>
      <w:r w:rsidR="00E41FA6" w:rsidRPr="00623116">
        <w:rPr>
          <w:sz w:val="19"/>
          <w:szCs w:val="19"/>
        </w:rPr>
        <w:t>-θεματικά εργαστήρια</w:t>
      </w:r>
      <w:r w:rsidRPr="00623116">
        <w:rPr>
          <w:sz w:val="19"/>
          <w:szCs w:val="19"/>
        </w:rPr>
        <w:t xml:space="preserve"> </w:t>
      </w:r>
      <w:r w:rsidR="006D084C" w:rsidRPr="00623116">
        <w:rPr>
          <w:sz w:val="19"/>
          <w:szCs w:val="19"/>
        </w:rPr>
        <w:t xml:space="preserve">(παρουσιάσεις περιπτωσιολογικών μελετών, συζητήσεις σε πάνελ, διαδραστικές συνεδρίες, </w:t>
      </w:r>
      <w:r w:rsidR="006D084C" w:rsidRPr="00623116">
        <w:rPr>
          <w:rFonts w:cstheme="minorHAnsi"/>
          <w:sz w:val="19"/>
          <w:szCs w:val="19"/>
        </w:rPr>
        <w:t>θεματικές επισκέψεις</w:t>
      </w:r>
      <w:r w:rsidR="00E668C9" w:rsidRPr="00623116">
        <w:rPr>
          <w:rFonts w:cstheme="minorHAnsi"/>
          <w:sz w:val="19"/>
          <w:szCs w:val="19"/>
        </w:rPr>
        <w:t xml:space="preserve"> σε διάσημες πόλεις-σημεία αναφοράς</w:t>
      </w:r>
      <w:r w:rsidR="006D084C" w:rsidRPr="00623116">
        <w:rPr>
          <w:rFonts w:cstheme="minorHAnsi"/>
          <w:sz w:val="19"/>
          <w:szCs w:val="19"/>
        </w:rPr>
        <w:t xml:space="preserve">, κ.λπ.) </w:t>
      </w:r>
      <w:r w:rsidRPr="00623116">
        <w:rPr>
          <w:rFonts w:cstheme="minorHAnsi"/>
          <w:sz w:val="19"/>
          <w:szCs w:val="19"/>
        </w:rPr>
        <w:t xml:space="preserve">με στόχο την παροχή γνώσεων, μεθόδων και ιδεών στις πόλεις-εταίρους για την παραγωγή των δικών τους Ολοκληρωμένων Σχεδίων Δράσης (IAPs). </w:t>
      </w:r>
    </w:p>
    <w:p w14:paraId="44357913" w14:textId="6E721978" w:rsidR="00904CAC" w:rsidRPr="00904CAC" w:rsidRDefault="00E41FA6" w:rsidP="00904CAC">
      <w:pPr>
        <w:shd w:val="clear" w:color="auto" w:fill="FFFFFF"/>
        <w:spacing w:after="120" w:line="312" w:lineRule="auto"/>
        <w:jc w:val="both"/>
        <w:rPr>
          <w:sz w:val="19"/>
          <w:szCs w:val="19"/>
        </w:rPr>
      </w:pPr>
      <w:r w:rsidRPr="00623116">
        <w:rPr>
          <w:rFonts w:cstheme="minorHAnsi"/>
          <w:sz w:val="19"/>
          <w:szCs w:val="19"/>
        </w:rPr>
        <w:t>Το ΠΕ περιλαμβάνει</w:t>
      </w:r>
      <w:r w:rsidR="00904CAC" w:rsidRPr="00623116">
        <w:rPr>
          <w:rFonts w:cstheme="minorHAnsi"/>
          <w:sz w:val="19"/>
          <w:szCs w:val="19"/>
        </w:rPr>
        <w:t xml:space="preserve"> τη δ</w:t>
      </w:r>
      <w:r w:rsidRPr="00623116">
        <w:rPr>
          <w:rFonts w:cstheme="minorHAnsi"/>
          <w:sz w:val="19"/>
          <w:szCs w:val="19"/>
        </w:rPr>
        <w:t>ιοργάνωση Θεματικών Εργαστηρίων (</w:t>
      </w:r>
      <w:r w:rsidRPr="00623116">
        <w:rPr>
          <w:rFonts w:cstheme="minorHAnsi"/>
          <w:sz w:val="19"/>
          <w:szCs w:val="19"/>
          <w:lang w:val="en-US"/>
        </w:rPr>
        <w:t>TW</w:t>
      </w:r>
      <w:r w:rsidRPr="00623116">
        <w:rPr>
          <w:sz w:val="19"/>
          <w:szCs w:val="19"/>
        </w:rPr>
        <w:t>)</w:t>
      </w:r>
      <w:r w:rsidR="006305EE" w:rsidRPr="00623116">
        <w:rPr>
          <w:sz w:val="19"/>
          <w:szCs w:val="19"/>
        </w:rPr>
        <w:t xml:space="preserve"> </w:t>
      </w:r>
      <w:r w:rsidR="00AE53F9">
        <w:rPr>
          <w:sz w:val="19"/>
          <w:szCs w:val="19"/>
        </w:rPr>
        <w:t xml:space="preserve">και τη συμμετοχή σε αυτά, </w:t>
      </w:r>
      <w:r w:rsidRPr="00623116">
        <w:rPr>
          <w:sz w:val="19"/>
          <w:szCs w:val="19"/>
        </w:rPr>
        <w:t>συμπεριλαμβάνοντας σε καθένα και ζητήματα Διακυβέρνησης</w:t>
      </w:r>
      <w:r w:rsidR="002B0A7C" w:rsidRPr="00623116">
        <w:rPr>
          <w:sz w:val="19"/>
          <w:szCs w:val="19"/>
        </w:rPr>
        <w:t>,</w:t>
      </w:r>
      <w:r w:rsidRPr="00623116">
        <w:rPr>
          <w:sz w:val="19"/>
          <w:szCs w:val="19"/>
        </w:rPr>
        <w:t xml:space="preserve"> </w:t>
      </w:r>
      <w:r w:rsidR="002B0A7C" w:rsidRPr="00623116">
        <w:rPr>
          <w:sz w:val="19"/>
          <w:szCs w:val="19"/>
        </w:rPr>
        <w:t>ε</w:t>
      </w:r>
      <w:r w:rsidR="00904CAC" w:rsidRPr="00623116">
        <w:rPr>
          <w:sz w:val="19"/>
          <w:szCs w:val="19"/>
        </w:rPr>
        <w:t>ργαστήρια για την προκαταρκτική αξιολόγηση και την τελική επισκόπηση του προσχέδιου κάθε (τοπικού) Ολοκληρωμένου Σχεδίου Δράσης (IAP)</w:t>
      </w:r>
      <w:r w:rsidR="00B62772" w:rsidRPr="00623116">
        <w:rPr>
          <w:sz w:val="19"/>
          <w:szCs w:val="19"/>
        </w:rPr>
        <w:t xml:space="preserve"> από τους εταίρους</w:t>
      </w:r>
      <w:r w:rsidR="001535AC" w:rsidRPr="00623116">
        <w:rPr>
          <w:sz w:val="19"/>
          <w:szCs w:val="19"/>
        </w:rPr>
        <w:t>,</w:t>
      </w:r>
      <w:r w:rsidR="00904CAC" w:rsidRPr="00623116">
        <w:rPr>
          <w:sz w:val="19"/>
          <w:szCs w:val="19"/>
        </w:rPr>
        <w:t xml:space="preserve"> </w:t>
      </w:r>
      <w:r w:rsidR="001535AC" w:rsidRPr="00623116">
        <w:rPr>
          <w:sz w:val="19"/>
          <w:szCs w:val="19"/>
        </w:rPr>
        <w:t xml:space="preserve">συνεδρίες αφιερωμένες σε επίκαιρα ζητήματα όπως, εκμάθηση επισήμανσης των επιτευγμάτων και σύνοψη του αντίκτυπου του έργου σε τοπικό επίπεδο, συγκέντρωση κεφαλαίων, κ.λπ. </w:t>
      </w:r>
      <w:r w:rsidR="00904CAC" w:rsidRPr="00623116">
        <w:rPr>
          <w:sz w:val="19"/>
          <w:szCs w:val="19"/>
        </w:rPr>
        <w:t>και συνάντηση παρουσίασης</w:t>
      </w:r>
      <w:r w:rsidR="00904CAC" w:rsidRPr="00904CAC">
        <w:rPr>
          <w:sz w:val="19"/>
          <w:szCs w:val="19"/>
        </w:rPr>
        <w:t xml:space="preserve"> των Ολοκληρωμένων Σχεδίων Δράσης</w:t>
      </w:r>
      <w:r w:rsidR="00904CAC">
        <w:rPr>
          <w:sz w:val="19"/>
          <w:szCs w:val="19"/>
        </w:rPr>
        <w:t>.</w:t>
      </w:r>
      <w:r w:rsidR="00904CAC" w:rsidRPr="00904CAC">
        <w:rPr>
          <w:sz w:val="19"/>
          <w:szCs w:val="19"/>
        </w:rPr>
        <w:t xml:space="preserve"> </w:t>
      </w:r>
      <w:r w:rsidR="007B6F84" w:rsidRPr="00904CAC">
        <w:rPr>
          <w:sz w:val="19"/>
          <w:szCs w:val="19"/>
        </w:rPr>
        <w:t xml:space="preserve">Οι πόλεις εταίροι συμμετέχουν σε κάθε Εργαστήριο οριζόντια, με την κατάλληλη για κάθε περίπτωση (ad-hoc) αντιπροσωπεία συμπεριλαμβανομένου και των σχετικών μελών της Τοπικής Ομάδας </w:t>
      </w:r>
      <w:r w:rsidR="007B6F84" w:rsidRPr="00904CAC">
        <w:rPr>
          <w:sz w:val="19"/>
          <w:szCs w:val="19"/>
          <w:lang w:val="en-US"/>
        </w:rPr>
        <w:t>URBACT</w:t>
      </w:r>
      <w:r w:rsidR="007B6F84" w:rsidRPr="00904CAC">
        <w:rPr>
          <w:sz w:val="19"/>
          <w:szCs w:val="19"/>
        </w:rPr>
        <w:t xml:space="preserve"> (ULG)</w:t>
      </w:r>
      <w:r w:rsidR="00B62772">
        <w:rPr>
          <w:sz w:val="19"/>
          <w:szCs w:val="19"/>
        </w:rPr>
        <w:t>, ενώ μετά τα εργαστήρια υποβάλλονται σύντομες</w:t>
      </w:r>
      <w:r w:rsidR="007B6F84" w:rsidRPr="00904CAC">
        <w:rPr>
          <w:sz w:val="19"/>
          <w:szCs w:val="19"/>
        </w:rPr>
        <w:t xml:space="preserve"> </w:t>
      </w:r>
      <w:r w:rsidR="00B62772">
        <w:rPr>
          <w:sz w:val="19"/>
          <w:szCs w:val="19"/>
        </w:rPr>
        <w:t>εκθέσεις/αξιολογήσεις</w:t>
      </w:r>
      <w:r w:rsidR="00D217CE" w:rsidRPr="00D217CE">
        <w:rPr>
          <w:sz w:val="19"/>
          <w:szCs w:val="19"/>
        </w:rPr>
        <w:t xml:space="preserve"> </w:t>
      </w:r>
      <w:r w:rsidR="00D217CE">
        <w:rPr>
          <w:sz w:val="19"/>
          <w:szCs w:val="19"/>
        </w:rPr>
        <w:t xml:space="preserve">για </w:t>
      </w:r>
      <w:r w:rsidR="00AE53F9" w:rsidRPr="00AE53F9">
        <w:rPr>
          <w:sz w:val="19"/>
          <w:szCs w:val="19"/>
        </w:rPr>
        <w:t>ανατροφοδότηση του προβληματισμού που έχει αναπτυχθεί</w:t>
      </w:r>
      <w:r w:rsidR="00B62772">
        <w:rPr>
          <w:sz w:val="19"/>
          <w:szCs w:val="19"/>
        </w:rPr>
        <w:t xml:space="preserve">. </w:t>
      </w:r>
      <w:r w:rsidR="007B6F84" w:rsidRPr="00904CAC">
        <w:rPr>
          <w:sz w:val="19"/>
          <w:szCs w:val="19"/>
        </w:rPr>
        <w:t xml:space="preserve">Η συζήτηση και τα συμπεράσματα των Εργαστηρίων </w:t>
      </w:r>
      <w:r w:rsidR="005C432B">
        <w:rPr>
          <w:sz w:val="19"/>
          <w:szCs w:val="19"/>
        </w:rPr>
        <w:t xml:space="preserve">θα </w:t>
      </w:r>
      <w:r w:rsidR="007B6F84" w:rsidRPr="00904CAC">
        <w:rPr>
          <w:sz w:val="19"/>
          <w:szCs w:val="19"/>
        </w:rPr>
        <w:t>αποτελούν υλικό προβληματισμού και συζήτησης</w:t>
      </w:r>
      <w:r w:rsidR="007B6F84" w:rsidRPr="00E668C9">
        <w:t xml:space="preserve"> </w:t>
      </w:r>
      <w:r w:rsidR="007B6F84">
        <w:t xml:space="preserve">για </w:t>
      </w:r>
      <w:r w:rsidR="007B6F84" w:rsidRPr="00904CAC">
        <w:rPr>
          <w:sz w:val="19"/>
          <w:szCs w:val="19"/>
        </w:rPr>
        <w:t xml:space="preserve">τις συναντήσεις των Τοπικών Ομάδων URBACT. </w:t>
      </w:r>
      <w:r w:rsidR="001535AC">
        <w:rPr>
          <w:sz w:val="19"/>
          <w:szCs w:val="19"/>
        </w:rPr>
        <w:t xml:space="preserve">Στη τελική συνάντηση προβλέπεται </w:t>
      </w:r>
      <w:r w:rsidR="001535AC" w:rsidRPr="001535AC">
        <w:rPr>
          <w:sz w:val="19"/>
          <w:szCs w:val="19"/>
        </w:rPr>
        <w:t>μια Σύνοδος των Δημάρχων, με μία ή δύο συνεδριάσεις που θα στοχεύουν ειδικά τους εκλεγμένους αντιπροσώπους και τους κορυφαίους φορείς λήψης αποφάσεων</w:t>
      </w:r>
      <w:r w:rsidR="001535AC">
        <w:rPr>
          <w:sz w:val="19"/>
          <w:szCs w:val="19"/>
        </w:rPr>
        <w:t>.</w:t>
      </w:r>
    </w:p>
    <w:p w14:paraId="020FE515" w14:textId="64379AAB" w:rsidR="002065DE" w:rsidRPr="00904CAC" w:rsidRDefault="005C7D04" w:rsidP="00904CAC">
      <w:pPr>
        <w:shd w:val="clear" w:color="auto" w:fill="FFFFFF"/>
        <w:spacing w:before="100" w:beforeAutospacing="1" w:after="120" w:line="312" w:lineRule="auto"/>
        <w:jc w:val="both"/>
        <w:rPr>
          <w:sz w:val="19"/>
          <w:szCs w:val="19"/>
          <w:u w:val="single"/>
        </w:rPr>
      </w:pPr>
      <w:bookmarkStart w:id="35" w:name="_Hlk89971391"/>
      <w:r w:rsidRPr="00904CAC">
        <w:rPr>
          <w:sz w:val="19"/>
          <w:szCs w:val="19"/>
          <w:u w:val="single"/>
        </w:rPr>
        <w:t>Πακέτο Εργασίας 3 - Τοπική διάσταση</w:t>
      </w:r>
    </w:p>
    <w:bookmarkEnd w:id="35"/>
    <w:p w14:paraId="2E76EFE8" w14:textId="72E08FE4" w:rsidR="00327641" w:rsidRPr="00A85F79" w:rsidRDefault="00F97768" w:rsidP="00327641">
      <w:pPr>
        <w:shd w:val="clear" w:color="auto" w:fill="FFFFFF"/>
        <w:spacing w:after="120" w:line="312" w:lineRule="auto"/>
        <w:jc w:val="both"/>
        <w:rPr>
          <w:sz w:val="19"/>
          <w:szCs w:val="19"/>
        </w:rPr>
      </w:pPr>
      <w:r>
        <w:rPr>
          <w:sz w:val="19"/>
          <w:szCs w:val="19"/>
        </w:rPr>
        <w:t>Στο πλαίσιο της 1</w:t>
      </w:r>
      <w:r w:rsidRPr="00F97768">
        <w:rPr>
          <w:sz w:val="19"/>
          <w:szCs w:val="19"/>
          <w:vertAlign w:val="superscript"/>
        </w:rPr>
        <w:t>ης</w:t>
      </w:r>
      <w:r>
        <w:rPr>
          <w:sz w:val="19"/>
          <w:szCs w:val="19"/>
        </w:rPr>
        <w:t xml:space="preserve"> φάσης του </w:t>
      </w:r>
      <w:r w:rsidRPr="00061009">
        <w:rPr>
          <w:sz w:val="19"/>
          <w:szCs w:val="19"/>
        </w:rPr>
        <w:t>“</w:t>
      </w:r>
      <w:r w:rsidRPr="00700088">
        <w:rPr>
          <w:sz w:val="19"/>
          <w:szCs w:val="19"/>
        </w:rPr>
        <w:t>KAIRÓS</w:t>
      </w:r>
      <w:r w:rsidRPr="00061009">
        <w:rPr>
          <w:sz w:val="19"/>
          <w:szCs w:val="19"/>
        </w:rPr>
        <w:t xml:space="preserve">” </w:t>
      </w:r>
      <w:r>
        <w:rPr>
          <w:sz w:val="19"/>
          <w:szCs w:val="19"/>
        </w:rPr>
        <w:t xml:space="preserve">έχουν αναπτυχθεί σε κάθε πόλη-εταίρο οι Τοπικές Ομάδες </w:t>
      </w:r>
      <w:r>
        <w:rPr>
          <w:sz w:val="19"/>
          <w:szCs w:val="19"/>
          <w:lang w:val="en-US"/>
        </w:rPr>
        <w:t>URBACT</w:t>
      </w:r>
      <w:r w:rsidRPr="00061009">
        <w:rPr>
          <w:sz w:val="19"/>
          <w:szCs w:val="19"/>
        </w:rPr>
        <w:t xml:space="preserve"> (</w:t>
      </w:r>
      <w:r>
        <w:rPr>
          <w:sz w:val="19"/>
          <w:szCs w:val="19"/>
          <w:lang w:val="en-US"/>
        </w:rPr>
        <w:t>ULGs</w:t>
      </w:r>
      <w:r w:rsidRPr="00061009">
        <w:rPr>
          <w:sz w:val="19"/>
          <w:szCs w:val="19"/>
        </w:rPr>
        <w:t>)</w:t>
      </w:r>
      <w:r>
        <w:rPr>
          <w:sz w:val="19"/>
          <w:szCs w:val="19"/>
        </w:rPr>
        <w:t>. Αυτές απαρτίζονται από κατοίκους των γειτονιών που έχουν επιλεχθεί</w:t>
      </w:r>
      <w:r w:rsidR="00C3585C">
        <w:rPr>
          <w:sz w:val="19"/>
          <w:szCs w:val="19"/>
        </w:rPr>
        <w:t xml:space="preserve"> (η Αγία Τριάδα</w:t>
      </w:r>
      <w:r w:rsidR="00C3585C" w:rsidRPr="00C3585C">
        <w:rPr>
          <w:sz w:val="19"/>
          <w:szCs w:val="19"/>
        </w:rPr>
        <w:t xml:space="preserve"> </w:t>
      </w:r>
      <w:r w:rsidR="00C3585C">
        <w:rPr>
          <w:sz w:val="19"/>
          <w:szCs w:val="19"/>
        </w:rPr>
        <w:t>για το Ηράκλειο)</w:t>
      </w:r>
      <w:r>
        <w:rPr>
          <w:sz w:val="19"/>
          <w:szCs w:val="19"/>
        </w:rPr>
        <w:t>, τοπικούς επιχειρηματίες, πολιτιστικούς-εξωραϊστικούς</w:t>
      </w:r>
      <w:r w:rsidR="007355C2" w:rsidRPr="007355C2">
        <w:rPr>
          <w:sz w:val="19"/>
          <w:szCs w:val="19"/>
        </w:rPr>
        <w:t>-</w:t>
      </w:r>
      <w:r w:rsidR="007355C2">
        <w:rPr>
          <w:sz w:val="19"/>
          <w:szCs w:val="19"/>
        </w:rPr>
        <w:t>εκπαιδευτικούς</w:t>
      </w:r>
      <w:r>
        <w:rPr>
          <w:sz w:val="19"/>
          <w:szCs w:val="19"/>
        </w:rPr>
        <w:t xml:space="preserve"> συλλόγους, τοπικές αρχές</w:t>
      </w:r>
      <w:r w:rsidR="00A23A24">
        <w:rPr>
          <w:sz w:val="19"/>
          <w:szCs w:val="19"/>
        </w:rPr>
        <w:t>-υπαλλήλους</w:t>
      </w:r>
      <w:r>
        <w:rPr>
          <w:sz w:val="19"/>
          <w:szCs w:val="19"/>
        </w:rPr>
        <w:t>,</w:t>
      </w:r>
      <w:r w:rsidRPr="00F97768">
        <w:t xml:space="preserve"> </w:t>
      </w:r>
      <w:r>
        <w:rPr>
          <w:sz w:val="19"/>
          <w:szCs w:val="19"/>
        </w:rPr>
        <w:t>δ</w:t>
      </w:r>
      <w:r w:rsidRPr="00F97768">
        <w:rPr>
          <w:sz w:val="19"/>
          <w:szCs w:val="19"/>
        </w:rPr>
        <w:t>ημόσι</w:t>
      </w:r>
      <w:r>
        <w:rPr>
          <w:sz w:val="19"/>
          <w:szCs w:val="19"/>
        </w:rPr>
        <w:t>ους</w:t>
      </w:r>
      <w:r w:rsidRPr="00F97768">
        <w:rPr>
          <w:sz w:val="19"/>
          <w:szCs w:val="19"/>
        </w:rPr>
        <w:t xml:space="preserve"> και ιδιωτικ</w:t>
      </w:r>
      <w:r>
        <w:rPr>
          <w:sz w:val="19"/>
          <w:szCs w:val="19"/>
        </w:rPr>
        <w:t>ούς</w:t>
      </w:r>
      <w:r w:rsidRPr="00F97768">
        <w:rPr>
          <w:sz w:val="19"/>
          <w:szCs w:val="19"/>
        </w:rPr>
        <w:t xml:space="preserve"> οργανισμ</w:t>
      </w:r>
      <w:r>
        <w:rPr>
          <w:sz w:val="19"/>
          <w:szCs w:val="19"/>
        </w:rPr>
        <w:t>ούς</w:t>
      </w:r>
      <w:r w:rsidRPr="00F97768">
        <w:rPr>
          <w:sz w:val="19"/>
          <w:szCs w:val="19"/>
        </w:rPr>
        <w:t xml:space="preserve"> διατήρησης της πολιτιστικής και φυσικής κληρονομιάς</w:t>
      </w:r>
      <w:r w:rsidR="002B0A7C">
        <w:rPr>
          <w:sz w:val="19"/>
          <w:szCs w:val="19"/>
        </w:rPr>
        <w:t>, ειδικούς στις αστικές αναπλάσεις,</w:t>
      </w:r>
      <w:r w:rsidR="007355C2">
        <w:rPr>
          <w:sz w:val="19"/>
          <w:szCs w:val="19"/>
        </w:rPr>
        <w:t xml:space="preserve"> επαγγελματικούς συλλόγους,</w:t>
      </w:r>
      <w:r>
        <w:rPr>
          <w:sz w:val="19"/>
          <w:szCs w:val="19"/>
        </w:rPr>
        <w:t xml:space="preserve"> κ.λπ. Αντικείμενο αυτών των ομάδων είναι η σύνταξη του </w:t>
      </w:r>
      <w:r w:rsidRPr="00327641">
        <w:rPr>
          <w:sz w:val="19"/>
          <w:szCs w:val="19"/>
        </w:rPr>
        <w:t>Ολοκληρωμένου Σχεδίου Δράσης</w:t>
      </w:r>
      <w:r>
        <w:rPr>
          <w:sz w:val="19"/>
          <w:szCs w:val="19"/>
        </w:rPr>
        <w:t xml:space="preserve"> για την αναβάθμιση της επιλεγμένης αστικής περιοχής-γειτονίας</w:t>
      </w:r>
      <w:r w:rsidR="00354925">
        <w:rPr>
          <w:sz w:val="19"/>
          <w:szCs w:val="19"/>
        </w:rPr>
        <w:t xml:space="preserve">, καθώς και η υλοποίηση μιας δράσης μικρής κλίμακας. </w:t>
      </w:r>
      <w:r w:rsidR="009C19F1">
        <w:rPr>
          <w:sz w:val="19"/>
          <w:szCs w:val="19"/>
        </w:rPr>
        <w:t>Επίσης,</w:t>
      </w:r>
      <w:r w:rsidR="00354925">
        <w:rPr>
          <w:sz w:val="19"/>
          <w:szCs w:val="19"/>
        </w:rPr>
        <w:t xml:space="preserve"> θα συμμετάσχουν στην προκαταρκτική αξιολόγηση και την τελική επισκόπηση των </w:t>
      </w:r>
      <w:r w:rsidR="00354925" w:rsidRPr="00A85F79">
        <w:rPr>
          <w:sz w:val="19"/>
          <w:szCs w:val="19"/>
        </w:rPr>
        <w:t>Σχεδίων Δράσης των υπολοίπων εταίρων.</w:t>
      </w:r>
      <w:r w:rsidR="000A00A2" w:rsidRPr="00A85F79">
        <w:rPr>
          <w:sz w:val="19"/>
          <w:szCs w:val="19"/>
        </w:rPr>
        <w:t xml:space="preserve"> </w:t>
      </w:r>
      <w:r w:rsidR="00BB0878">
        <w:rPr>
          <w:sz w:val="19"/>
          <w:szCs w:val="19"/>
        </w:rPr>
        <w:t xml:space="preserve">Οι συναντήσεις των Τοπικών Ομάδων είναι τακτικές ανά δίμηνο. </w:t>
      </w:r>
      <w:r w:rsidR="000A00A2" w:rsidRPr="00A85F79">
        <w:rPr>
          <w:sz w:val="19"/>
          <w:szCs w:val="19"/>
        </w:rPr>
        <w:t>Κομβικός είναι ο ρόλος του συντονιστή κάθε Τοπικής Ομάδας</w:t>
      </w:r>
      <w:r w:rsidR="00C021AF">
        <w:rPr>
          <w:sz w:val="19"/>
          <w:szCs w:val="19"/>
        </w:rPr>
        <w:t xml:space="preserve"> </w:t>
      </w:r>
      <w:r w:rsidR="00C021AF" w:rsidRPr="00C021AF">
        <w:rPr>
          <w:sz w:val="19"/>
          <w:szCs w:val="19"/>
        </w:rPr>
        <w:t xml:space="preserve">ως </w:t>
      </w:r>
      <w:r w:rsidR="00C021AF">
        <w:rPr>
          <w:sz w:val="19"/>
          <w:szCs w:val="19"/>
        </w:rPr>
        <w:t>«</w:t>
      </w:r>
      <w:r w:rsidR="00C021AF" w:rsidRPr="00C021AF">
        <w:rPr>
          <w:sz w:val="19"/>
          <w:szCs w:val="19"/>
        </w:rPr>
        <w:t>γέφυρα</w:t>
      </w:r>
      <w:r w:rsidR="00C021AF">
        <w:rPr>
          <w:sz w:val="19"/>
          <w:szCs w:val="19"/>
        </w:rPr>
        <w:t>»</w:t>
      </w:r>
      <w:r w:rsidR="00C021AF" w:rsidRPr="00C021AF">
        <w:rPr>
          <w:sz w:val="19"/>
          <w:szCs w:val="19"/>
        </w:rPr>
        <w:t xml:space="preserve"> μεταξύ διακρατικών και τοπικών δράσεων</w:t>
      </w:r>
      <w:r w:rsidR="000A00A2" w:rsidRPr="00A85F79">
        <w:rPr>
          <w:sz w:val="19"/>
          <w:szCs w:val="19"/>
        </w:rPr>
        <w:t>.</w:t>
      </w:r>
      <w:r w:rsidR="007355C2">
        <w:rPr>
          <w:sz w:val="19"/>
          <w:szCs w:val="19"/>
        </w:rPr>
        <w:t xml:space="preserve"> </w:t>
      </w:r>
    </w:p>
    <w:p w14:paraId="3B53AA5A" w14:textId="28D05F65" w:rsidR="005C7D04" w:rsidRPr="00A85F79" w:rsidRDefault="005C7D04" w:rsidP="008339B5">
      <w:pPr>
        <w:shd w:val="clear" w:color="auto" w:fill="FFFFFF"/>
        <w:spacing w:before="100" w:beforeAutospacing="1" w:after="120" w:line="312" w:lineRule="auto"/>
        <w:jc w:val="both"/>
        <w:rPr>
          <w:sz w:val="19"/>
          <w:szCs w:val="19"/>
          <w:u w:val="single"/>
        </w:rPr>
      </w:pPr>
      <w:bookmarkStart w:id="36" w:name="_Hlk89971375"/>
      <w:r w:rsidRPr="00A85F79">
        <w:rPr>
          <w:sz w:val="19"/>
          <w:szCs w:val="19"/>
          <w:u w:val="single"/>
        </w:rPr>
        <w:t>Πακέτο Εργασίας 4 -</w:t>
      </w:r>
      <w:r w:rsidRPr="00A85F79">
        <w:rPr>
          <w:rFonts w:eastAsia="FreeSerif" w:cstheme="minorHAnsi"/>
          <w:sz w:val="19"/>
          <w:szCs w:val="19"/>
          <w:u w:val="single"/>
        </w:rPr>
        <w:t>Επικοινωνία και διάδοση</w:t>
      </w:r>
    </w:p>
    <w:bookmarkEnd w:id="36"/>
    <w:p w14:paraId="2BD8DA7C" w14:textId="31CAF404" w:rsidR="00B4296F" w:rsidRPr="00FA7980" w:rsidRDefault="00A85F79" w:rsidP="00327641">
      <w:pPr>
        <w:spacing w:after="120" w:line="312" w:lineRule="auto"/>
        <w:jc w:val="both"/>
        <w:rPr>
          <w:sz w:val="19"/>
          <w:szCs w:val="19"/>
        </w:rPr>
      </w:pPr>
      <w:r w:rsidRPr="00A85F79">
        <w:rPr>
          <w:sz w:val="19"/>
          <w:szCs w:val="19"/>
        </w:rPr>
        <w:lastRenderedPageBreak/>
        <w:t>Το Πακέτο Εργασίας 4</w:t>
      </w:r>
      <w:r>
        <w:rPr>
          <w:sz w:val="19"/>
          <w:szCs w:val="19"/>
        </w:rPr>
        <w:t xml:space="preserve"> αφορά το </w:t>
      </w:r>
      <w:r w:rsidRPr="00A85F79">
        <w:rPr>
          <w:sz w:val="19"/>
          <w:szCs w:val="19"/>
        </w:rPr>
        <w:t xml:space="preserve">πλαίσιο και </w:t>
      </w:r>
      <w:r>
        <w:rPr>
          <w:sz w:val="19"/>
          <w:szCs w:val="19"/>
        </w:rPr>
        <w:t>την</w:t>
      </w:r>
      <w:r w:rsidRPr="00A85F79">
        <w:rPr>
          <w:sz w:val="19"/>
          <w:szCs w:val="19"/>
        </w:rPr>
        <w:t xml:space="preserve"> μεθοδολογία </w:t>
      </w:r>
      <w:r>
        <w:rPr>
          <w:sz w:val="19"/>
          <w:szCs w:val="19"/>
        </w:rPr>
        <w:t xml:space="preserve">υλοποίησης των </w:t>
      </w:r>
      <w:r w:rsidRPr="00A85F79">
        <w:rPr>
          <w:sz w:val="19"/>
          <w:szCs w:val="19"/>
        </w:rPr>
        <w:t>επικοινων</w:t>
      </w:r>
      <w:r>
        <w:rPr>
          <w:sz w:val="19"/>
          <w:szCs w:val="19"/>
        </w:rPr>
        <w:t>ιακών δράσεων της πράξης</w:t>
      </w:r>
      <w:r w:rsidRPr="00A85F79">
        <w:rPr>
          <w:sz w:val="19"/>
          <w:szCs w:val="19"/>
        </w:rPr>
        <w:t xml:space="preserve"> </w:t>
      </w:r>
      <w:r w:rsidRPr="00061009">
        <w:rPr>
          <w:sz w:val="19"/>
          <w:szCs w:val="19"/>
        </w:rPr>
        <w:t>“</w:t>
      </w:r>
      <w:r w:rsidRPr="00A85F79">
        <w:rPr>
          <w:sz w:val="19"/>
          <w:szCs w:val="19"/>
        </w:rPr>
        <w:t>KAIRÓS</w:t>
      </w:r>
      <w:r w:rsidRPr="00061009">
        <w:rPr>
          <w:sz w:val="19"/>
          <w:szCs w:val="19"/>
        </w:rPr>
        <w:t>”</w:t>
      </w:r>
      <w:r w:rsidR="001F1E40">
        <w:rPr>
          <w:sz w:val="19"/>
          <w:szCs w:val="19"/>
        </w:rPr>
        <w:t xml:space="preserve">. </w:t>
      </w:r>
      <w:r w:rsidR="00FA7980">
        <w:rPr>
          <w:sz w:val="19"/>
          <w:szCs w:val="19"/>
        </w:rPr>
        <w:t xml:space="preserve">Σκοπός </w:t>
      </w:r>
      <w:r w:rsidR="00FA7980" w:rsidRPr="00FA7980">
        <w:rPr>
          <w:sz w:val="19"/>
          <w:szCs w:val="19"/>
        </w:rPr>
        <w:t xml:space="preserve">των δράσεων </w:t>
      </w:r>
      <w:r w:rsidR="00FA7980">
        <w:rPr>
          <w:sz w:val="19"/>
          <w:szCs w:val="19"/>
        </w:rPr>
        <w:t>είναι η π</w:t>
      </w:r>
      <w:r w:rsidR="00FA7980" w:rsidRPr="00FA7980">
        <w:rPr>
          <w:sz w:val="19"/>
          <w:szCs w:val="19"/>
        </w:rPr>
        <w:t>αρουσίαση των αποτελεσμάτων (προϊόντων) του δικτύου</w:t>
      </w:r>
      <w:r w:rsidR="00FA7980">
        <w:rPr>
          <w:sz w:val="19"/>
          <w:szCs w:val="19"/>
        </w:rPr>
        <w:t xml:space="preserve"> και η διάδοση της επιστημονικής/πρακτικής γνώσης που έχει αποκτηθεί. </w:t>
      </w:r>
      <w:r w:rsidR="001F1E40">
        <w:rPr>
          <w:sz w:val="19"/>
          <w:szCs w:val="19"/>
        </w:rPr>
        <w:t>Τ</w:t>
      </w:r>
      <w:r w:rsidR="001F1E40" w:rsidRPr="001F1E40">
        <w:rPr>
          <w:sz w:val="19"/>
          <w:szCs w:val="19"/>
        </w:rPr>
        <w:t xml:space="preserve">ο KAIRÓS </w:t>
      </w:r>
      <w:r w:rsidR="008813E5">
        <w:rPr>
          <w:sz w:val="19"/>
          <w:szCs w:val="19"/>
        </w:rPr>
        <w:t xml:space="preserve">απευθύνεται σε διεθνές και τοπικό κοινό. Σε διεθνές επίπεδο απευθύνεται σε άλλα δίκτυα </w:t>
      </w:r>
      <w:r w:rsidR="008813E5">
        <w:rPr>
          <w:sz w:val="19"/>
          <w:szCs w:val="19"/>
          <w:lang w:val="en-US"/>
        </w:rPr>
        <w:t>URBACT</w:t>
      </w:r>
      <w:r w:rsidR="008813E5">
        <w:rPr>
          <w:sz w:val="19"/>
          <w:szCs w:val="19"/>
        </w:rPr>
        <w:t xml:space="preserve"> και σε επαγγελματίες σε όλη την Ευρώπη. </w:t>
      </w:r>
      <w:r w:rsidR="008813E5" w:rsidRPr="008813E5">
        <w:rPr>
          <w:sz w:val="19"/>
          <w:szCs w:val="19"/>
        </w:rPr>
        <w:t>Ενώ η πλήρης επικοινωνιακή παραγωγή του δικτύου θα παραμείνει διαθέσιμη, ως τράπεζα γνώσης προς όφελος άλλων πόλεων, στον «Κόμβο Γνώσης του URBACT» (Urbact Knowledge Hub).</w:t>
      </w:r>
      <w:r w:rsidR="008813E5">
        <w:rPr>
          <w:sz w:val="19"/>
          <w:szCs w:val="19"/>
        </w:rPr>
        <w:t xml:space="preserve"> Σε τοπικό επίπεδο </w:t>
      </w:r>
      <w:r w:rsidR="001F1E40" w:rsidRPr="001F1E40">
        <w:rPr>
          <w:sz w:val="19"/>
          <w:szCs w:val="19"/>
        </w:rPr>
        <w:t>επικεντρώ</w:t>
      </w:r>
      <w:r w:rsidR="00904CAC">
        <w:rPr>
          <w:sz w:val="19"/>
          <w:szCs w:val="19"/>
        </w:rPr>
        <w:t>ν</w:t>
      </w:r>
      <w:r w:rsidR="001F1E40" w:rsidRPr="001F1E40">
        <w:rPr>
          <w:sz w:val="19"/>
          <w:szCs w:val="19"/>
        </w:rPr>
        <w:t>ει τις προσπάθειές διάδοσης</w:t>
      </w:r>
      <w:r w:rsidR="00904CAC">
        <w:rPr>
          <w:sz w:val="19"/>
          <w:szCs w:val="19"/>
        </w:rPr>
        <w:t xml:space="preserve"> των δραστηριοτήτων του </w:t>
      </w:r>
      <w:r w:rsidR="00904CAC" w:rsidRPr="00904CAC">
        <w:rPr>
          <w:sz w:val="19"/>
          <w:szCs w:val="19"/>
        </w:rPr>
        <w:t>σε 2 συγκεκριμένες ομάδες-στόχους</w:t>
      </w:r>
      <w:r w:rsidR="00904CAC">
        <w:rPr>
          <w:sz w:val="19"/>
          <w:szCs w:val="19"/>
        </w:rPr>
        <w:t>, τους</w:t>
      </w:r>
      <w:r w:rsidR="001F1E40" w:rsidRPr="001F1E40">
        <w:rPr>
          <w:sz w:val="19"/>
          <w:szCs w:val="19"/>
        </w:rPr>
        <w:t xml:space="preserve"> επαγγελματίες με </w:t>
      </w:r>
      <w:r w:rsidR="00904CAC">
        <w:rPr>
          <w:sz w:val="19"/>
          <w:szCs w:val="19"/>
        </w:rPr>
        <w:t>εξωστρεφείς/</w:t>
      </w:r>
      <w:r w:rsidR="001F1E40" w:rsidRPr="001F1E40">
        <w:rPr>
          <w:sz w:val="19"/>
          <w:szCs w:val="19"/>
        </w:rPr>
        <w:t>διεθνείς δραστηριότητες</w:t>
      </w:r>
      <w:r w:rsidR="00904CAC">
        <w:rPr>
          <w:sz w:val="19"/>
          <w:szCs w:val="19"/>
        </w:rPr>
        <w:t xml:space="preserve"> κάθε γειτονιάς-πόλης</w:t>
      </w:r>
      <w:r w:rsidR="001F1E40" w:rsidRPr="001F1E40">
        <w:rPr>
          <w:sz w:val="19"/>
          <w:szCs w:val="19"/>
        </w:rPr>
        <w:t xml:space="preserve"> και </w:t>
      </w:r>
      <w:r w:rsidR="00904CAC">
        <w:rPr>
          <w:sz w:val="19"/>
          <w:szCs w:val="19"/>
        </w:rPr>
        <w:t xml:space="preserve">το </w:t>
      </w:r>
      <w:r w:rsidR="001F1E40" w:rsidRPr="001F1E40">
        <w:rPr>
          <w:sz w:val="19"/>
          <w:szCs w:val="19"/>
        </w:rPr>
        <w:t>ευρύ κοινό κάθε πόλης-εταίρου</w:t>
      </w:r>
      <w:r w:rsidR="00904CAC">
        <w:rPr>
          <w:sz w:val="19"/>
          <w:szCs w:val="19"/>
        </w:rPr>
        <w:t>.</w:t>
      </w:r>
      <w:r w:rsidR="0069549C">
        <w:rPr>
          <w:sz w:val="19"/>
          <w:szCs w:val="19"/>
        </w:rPr>
        <w:t xml:space="preserve"> </w:t>
      </w:r>
    </w:p>
    <w:p w14:paraId="016A901B" w14:textId="4D557A78" w:rsidR="00B4296F" w:rsidRPr="001F1E40" w:rsidRDefault="0069549C" w:rsidP="00327641">
      <w:pPr>
        <w:spacing w:after="120" w:line="312" w:lineRule="auto"/>
        <w:jc w:val="both"/>
        <w:rPr>
          <w:sz w:val="19"/>
          <w:szCs w:val="19"/>
        </w:rPr>
      </w:pPr>
      <w:r>
        <w:rPr>
          <w:sz w:val="19"/>
          <w:szCs w:val="19"/>
        </w:rPr>
        <w:t xml:space="preserve">Σε διακρατικό επίπεδο θα </w:t>
      </w:r>
      <w:r w:rsidR="00455DBD">
        <w:rPr>
          <w:sz w:val="19"/>
          <w:szCs w:val="19"/>
        </w:rPr>
        <w:t>δημιουργηθεί ιστότοπος του δικτύου με «χώρο γεγονότων» (</w:t>
      </w:r>
      <w:r w:rsidR="00455DBD">
        <w:rPr>
          <w:sz w:val="19"/>
          <w:szCs w:val="19"/>
          <w:lang w:val="en-US"/>
        </w:rPr>
        <w:t>newsroom</w:t>
      </w:r>
      <w:r w:rsidR="00455DBD" w:rsidRPr="00061009">
        <w:rPr>
          <w:sz w:val="19"/>
          <w:szCs w:val="19"/>
        </w:rPr>
        <w:t xml:space="preserve">), </w:t>
      </w:r>
      <w:r w:rsidR="00455DBD">
        <w:rPr>
          <w:sz w:val="19"/>
          <w:szCs w:val="19"/>
        </w:rPr>
        <w:t xml:space="preserve">θα </w:t>
      </w:r>
      <w:r>
        <w:rPr>
          <w:sz w:val="19"/>
          <w:szCs w:val="19"/>
        </w:rPr>
        <w:t>διαμορφωθ</w:t>
      </w:r>
      <w:r w:rsidR="00455DBD">
        <w:rPr>
          <w:sz w:val="19"/>
          <w:szCs w:val="19"/>
        </w:rPr>
        <w:t>ούν</w:t>
      </w:r>
      <w:r>
        <w:rPr>
          <w:sz w:val="19"/>
          <w:szCs w:val="19"/>
        </w:rPr>
        <w:t xml:space="preserve"> κοινό φυλλάδιο το οποίο θα μεταφραστεί στις γλώσσες των εταίρων, </w:t>
      </w:r>
      <w:r w:rsidR="00C8160A">
        <w:rPr>
          <w:sz w:val="19"/>
          <w:szCs w:val="19"/>
        </w:rPr>
        <w:t xml:space="preserve">τριμηνιαία ενημερωτικά δελτία, </w:t>
      </w:r>
      <w:r>
        <w:rPr>
          <w:sz w:val="19"/>
          <w:szCs w:val="19"/>
        </w:rPr>
        <w:t>άρθρα για τον ιστότοπο του έργου, τα κοινωνικά δίκτυα</w:t>
      </w:r>
      <w:r w:rsidR="00455DBD">
        <w:rPr>
          <w:sz w:val="19"/>
          <w:szCs w:val="19"/>
        </w:rPr>
        <w:t xml:space="preserve">, </w:t>
      </w:r>
      <w:r w:rsidR="00455DBD" w:rsidRPr="00455DBD">
        <w:rPr>
          <w:sz w:val="19"/>
          <w:szCs w:val="19"/>
        </w:rPr>
        <w:t>διαδικτυακές επαγγελματικές κοινότητες και άλλες πρωτοβουλίες που σχετίζονται με την πολιτιστική κληρονομιά και την αστική ανάπλαση</w:t>
      </w:r>
      <w:r w:rsidR="00C8160A">
        <w:rPr>
          <w:sz w:val="19"/>
          <w:szCs w:val="19"/>
        </w:rPr>
        <w:t>,</w:t>
      </w:r>
      <w:r>
        <w:rPr>
          <w:sz w:val="19"/>
          <w:szCs w:val="19"/>
        </w:rPr>
        <w:t xml:space="preserve"> και τους ιστότοπους των εταίρων</w:t>
      </w:r>
      <w:r w:rsidR="005C432B">
        <w:rPr>
          <w:sz w:val="19"/>
          <w:szCs w:val="19"/>
        </w:rPr>
        <w:t xml:space="preserve">. </w:t>
      </w:r>
      <w:r w:rsidR="005C432B" w:rsidRPr="005C432B">
        <w:rPr>
          <w:sz w:val="19"/>
          <w:szCs w:val="19"/>
        </w:rPr>
        <w:t xml:space="preserve">Επίσης, προβλέπονται </w:t>
      </w:r>
      <w:r w:rsidR="00455DBD">
        <w:rPr>
          <w:sz w:val="19"/>
          <w:szCs w:val="19"/>
        </w:rPr>
        <w:t>συμμετοχή σε διεθνείς εκδηλώσεις</w:t>
      </w:r>
      <w:r w:rsidR="00C8160A">
        <w:rPr>
          <w:sz w:val="19"/>
          <w:szCs w:val="19"/>
        </w:rPr>
        <w:t xml:space="preserve">, τρίλεπτα </w:t>
      </w:r>
      <w:r w:rsidR="00C8160A">
        <w:rPr>
          <w:sz w:val="19"/>
          <w:szCs w:val="19"/>
          <w:lang w:val="en-US"/>
        </w:rPr>
        <w:t>video</w:t>
      </w:r>
      <w:r w:rsidR="00C8160A" w:rsidRPr="00061009">
        <w:rPr>
          <w:sz w:val="19"/>
          <w:szCs w:val="19"/>
        </w:rPr>
        <w:t xml:space="preserve"> </w:t>
      </w:r>
      <w:r w:rsidR="00C8160A">
        <w:rPr>
          <w:sz w:val="19"/>
          <w:szCs w:val="19"/>
        </w:rPr>
        <w:t xml:space="preserve">και </w:t>
      </w:r>
      <w:r w:rsidR="00455DBD">
        <w:rPr>
          <w:sz w:val="19"/>
          <w:szCs w:val="19"/>
        </w:rPr>
        <w:t>σύντομες συνεντεύξεις</w:t>
      </w:r>
      <w:r w:rsidR="004F7DB9" w:rsidRPr="004F7DB9">
        <w:t xml:space="preserve"> </w:t>
      </w:r>
      <w:r w:rsidR="004F7DB9">
        <w:rPr>
          <w:sz w:val="19"/>
          <w:szCs w:val="19"/>
        </w:rPr>
        <w:t>μ</w:t>
      </w:r>
      <w:r w:rsidR="004F7DB9" w:rsidRPr="004F7DB9">
        <w:rPr>
          <w:sz w:val="19"/>
          <w:szCs w:val="19"/>
        </w:rPr>
        <w:t xml:space="preserve">ε Δημάρχους των πόλεων-εταίρων </w:t>
      </w:r>
      <w:r w:rsidR="004F7DB9">
        <w:rPr>
          <w:sz w:val="19"/>
          <w:szCs w:val="19"/>
        </w:rPr>
        <w:t xml:space="preserve">του </w:t>
      </w:r>
      <w:r w:rsidR="004F7DB9" w:rsidRPr="004F7DB9">
        <w:rPr>
          <w:sz w:val="19"/>
          <w:szCs w:val="19"/>
        </w:rPr>
        <w:t>KAIRÓS</w:t>
      </w:r>
      <w:r>
        <w:rPr>
          <w:sz w:val="19"/>
          <w:szCs w:val="19"/>
        </w:rPr>
        <w:t>.</w:t>
      </w:r>
      <w:r w:rsidR="00B4296F">
        <w:rPr>
          <w:sz w:val="19"/>
          <w:szCs w:val="19"/>
        </w:rPr>
        <w:t xml:space="preserve"> Σε τοπικό επίπεδο θα οργανώνεται μια τοπική δραστηριότητα </w:t>
      </w:r>
      <w:r w:rsidR="00B4296F" w:rsidRPr="00B4296F">
        <w:rPr>
          <w:sz w:val="19"/>
          <w:szCs w:val="19"/>
        </w:rPr>
        <w:t>με την ονομασία «ανοιχτή μέρα «KAIRÓS»</w:t>
      </w:r>
      <w:r w:rsidR="00B4296F">
        <w:rPr>
          <w:sz w:val="19"/>
          <w:szCs w:val="19"/>
        </w:rPr>
        <w:t xml:space="preserve">, κάθε εξάμηνο και </w:t>
      </w:r>
      <w:r w:rsidR="006F7ED7">
        <w:rPr>
          <w:sz w:val="19"/>
          <w:szCs w:val="19"/>
        </w:rPr>
        <w:t xml:space="preserve">συνολικά </w:t>
      </w:r>
      <w:r w:rsidR="00B4296F" w:rsidRPr="00B4296F">
        <w:rPr>
          <w:sz w:val="19"/>
          <w:szCs w:val="19"/>
        </w:rPr>
        <w:t>(2) πρωινά εργασίας με τα μέσα ενημέρωσης</w:t>
      </w:r>
      <w:r w:rsidR="00B4296F">
        <w:rPr>
          <w:sz w:val="19"/>
          <w:szCs w:val="19"/>
        </w:rPr>
        <w:t xml:space="preserve">, για να </w:t>
      </w:r>
      <w:r w:rsidR="00B4296F" w:rsidRPr="00B4296F">
        <w:rPr>
          <w:sz w:val="19"/>
          <w:szCs w:val="19"/>
        </w:rPr>
        <w:t>ενισχ</w:t>
      </w:r>
      <w:r w:rsidR="00B4296F">
        <w:rPr>
          <w:sz w:val="19"/>
          <w:szCs w:val="19"/>
        </w:rPr>
        <w:t>υθεί</w:t>
      </w:r>
      <w:r w:rsidR="00B4296F" w:rsidRPr="00B4296F">
        <w:rPr>
          <w:sz w:val="19"/>
          <w:szCs w:val="19"/>
        </w:rPr>
        <w:t xml:space="preserve"> η δέσμευση των τοπικών αρχών</w:t>
      </w:r>
      <w:r w:rsidR="00B4296F">
        <w:rPr>
          <w:sz w:val="19"/>
          <w:szCs w:val="19"/>
        </w:rPr>
        <w:t xml:space="preserve"> και </w:t>
      </w:r>
      <w:r w:rsidR="00B4296F" w:rsidRPr="00B4296F">
        <w:rPr>
          <w:sz w:val="19"/>
          <w:szCs w:val="19"/>
        </w:rPr>
        <w:t>η υποστήριξη των τοπικών κοινωνιών</w:t>
      </w:r>
      <w:r w:rsidR="00B4296F">
        <w:rPr>
          <w:sz w:val="19"/>
          <w:szCs w:val="19"/>
        </w:rPr>
        <w:t xml:space="preserve"> και</w:t>
      </w:r>
      <w:r w:rsidR="00B4296F" w:rsidRPr="00B4296F">
        <w:rPr>
          <w:sz w:val="19"/>
          <w:szCs w:val="19"/>
        </w:rPr>
        <w:t xml:space="preserve"> φορ</w:t>
      </w:r>
      <w:r w:rsidR="00B4296F">
        <w:rPr>
          <w:sz w:val="19"/>
          <w:szCs w:val="19"/>
        </w:rPr>
        <w:t>έων</w:t>
      </w:r>
      <w:r w:rsidR="00B4296F" w:rsidRPr="00B4296F">
        <w:rPr>
          <w:sz w:val="19"/>
          <w:szCs w:val="19"/>
        </w:rPr>
        <w:t xml:space="preserve"> στο έργο</w:t>
      </w:r>
      <w:r w:rsidR="00B4296F">
        <w:rPr>
          <w:sz w:val="19"/>
          <w:szCs w:val="19"/>
        </w:rPr>
        <w:t>.</w:t>
      </w:r>
    </w:p>
    <w:p w14:paraId="236FAC8F" w14:textId="6F20F640" w:rsidR="00985D9D" w:rsidRPr="00985D9D" w:rsidRDefault="00A26569" w:rsidP="00985D9D">
      <w:pPr>
        <w:spacing w:before="100" w:beforeAutospacing="1" w:after="120" w:line="312" w:lineRule="auto"/>
        <w:jc w:val="both"/>
        <w:rPr>
          <w:b/>
          <w:bCs/>
        </w:rPr>
      </w:pPr>
      <w:r w:rsidRPr="00A26569">
        <w:rPr>
          <w:b/>
          <w:bCs/>
        </w:rPr>
        <w:t xml:space="preserve">ΟΙ ΕΚΡΟΕΣ ΤΟΥ ΕΡΓΟΥ ΠΕΡΙΛΑΜΒΑΝΟΥΝ: </w:t>
      </w:r>
    </w:p>
    <w:p w14:paraId="21577D38" w14:textId="31E5B961" w:rsidR="00BE113E" w:rsidRDefault="00BE113E" w:rsidP="00E67126">
      <w:pPr>
        <w:pStyle w:val="a3"/>
        <w:numPr>
          <w:ilvl w:val="0"/>
          <w:numId w:val="9"/>
        </w:numPr>
        <w:shd w:val="clear" w:color="auto" w:fill="FFFFFF"/>
        <w:spacing w:after="120" w:line="312" w:lineRule="auto"/>
        <w:ind w:left="426"/>
        <w:contextualSpacing w:val="0"/>
        <w:jc w:val="both"/>
        <w:rPr>
          <w:sz w:val="19"/>
          <w:szCs w:val="19"/>
        </w:rPr>
      </w:pPr>
      <w:r w:rsidRPr="00BE113E">
        <w:rPr>
          <w:sz w:val="19"/>
          <w:szCs w:val="19"/>
        </w:rPr>
        <w:t>Ενδιάμεση συνάντηση προβληματισμού</w:t>
      </w:r>
      <w:r>
        <w:rPr>
          <w:sz w:val="19"/>
          <w:szCs w:val="19"/>
        </w:rPr>
        <w:t xml:space="preserve"> </w:t>
      </w:r>
      <w:r w:rsidRPr="00BE113E">
        <w:rPr>
          <w:sz w:val="19"/>
          <w:szCs w:val="19"/>
        </w:rPr>
        <w:t xml:space="preserve">σχετικά με τα βήματα που </w:t>
      </w:r>
      <w:r>
        <w:rPr>
          <w:sz w:val="19"/>
          <w:szCs w:val="19"/>
        </w:rPr>
        <w:t>έχουν γίνει</w:t>
      </w:r>
      <w:r w:rsidRPr="00BE113E">
        <w:rPr>
          <w:sz w:val="19"/>
          <w:szCs w:val="19"/>
        </w:rPr>
        <w:t xml:space="preserve"> εντός του δικτύου</w:t>
      </w:r>
      <w:r>
        <w:rPr>
          <w:sz w:val="19"/>
          <w:szCs w:val="19"/>
        </w:rPr>
        <w:t xml:space="preserve"> για την υλοποίηση της Πράξης</w:t>
      </w:r>
      <w:r w:rsidRPr="00BE113E">
        <w:rPr>
          <w:sz w:val="19"/>
          <w:szCs w:val="19"/>
        </w:rPr>
        <w:t>.</w:t>
      </w:r>
    </w:p>
    <w:p w14:paraId="70CA0A80" w14:textId="666A915D" w:rsidR="00904CAC" w:rsidRPr="007B6F84" w:rsidRDefault="006F7ED7" w:rsidP="00E67126">
      <w:pPr>
        <w:pStyle w:val="a3"/>
        <w:numPr>
          <w:ilvl w:val="0"/>
          <w:numId w:val="9"/>
        </w:numPr>
        <w:shd w:val="clear" w:color="auto" w:fill="FFFFFF"/>
        <w:spacing w:after="120" w:line="312" w:lineRule="auto"/>
        <w:ind w:left="426"/>
        <w:contextualSpacing w:val="0"/>
        <w:jc w:val="both"/>
        <w:rPr>
          <w:sz w:val="19"/>
          <w:szCs w:val="19"/>
        </w:rPr>
      </w:pPr>
      <w:r>
        <w:rPr>
          <w:sz w:val="19"/>
          <w:szCs w:val="19"/>
        </w:rPr>
        <w:t>Τ</w:t>
      </w:r>
      <w:r w:rsidR="00904CAC">
        <w:rPr>
          <w:sz w:val="19"/>
          <w:szCs w:val="19"/>
        </w:rPr>
        <w:t>έσσερα θεματικά σημειώματα</w:t>
      </w:r>
      <w:r w:rsidR="00904CAC" w:rsidRPr="00700088">
        <w:rPr>
          <w:sz w:val="19"/>
          <w:szCs w:val="19"/>
        </w:rPr>
        <w:t xml:space="preserve">, ένα για </w:t>
      </w:r>
      <w:r w:rsidR="00372D62">
        <w:rPr>
          <w:sz w:val="19"/>
          <w:szCs w:val="19"/>
        </w:rPr>
        <w:t>κάθε θεματικό εργαστήριο</w:t>
      </w:r>
      <w:r w:rsidR="00904CAC" w:rsidRPr="00700088">
        <w:rPr>
          <w:sz w:val="19"/>
          <w:szCs w:val="19"/>
        </w:rPr>
        <w:t xml:space="preserve"> του KAIRÓS</w:t>
      </w:r>
      <w:r w:rsidR="00C8160A">
        <w:rPr>
          <w:sz w:val="19"/>
          <w:szCs w:val="19"/>
        </w:rPr>
        <w:t xml:space="preserve">. </w:t>
      </w:r>
      <w:r w:rsidR="00904CAC" w:rsidRPr="007B6F84">
        <w:rPr>
          <w:sz w:val="19"/>
          <w:szCs w:val="19"/>
        </w:rPr>
        <w:t>Τα θεματικά Εργαστήρια</w:t>
      </w:r>
      <w:r w:rsidR="009D2592">
        <w:rPr>
          <w:sz w:val="19"/>
          <w:szCs w:val="19"/>
        </w:rPr>
        <w:t xml:space="preserve"> που θα πραγματοποιηθούν</w:t>
      </w:r>
      <w:r w:rsidR="00904CAC" w:rsidRPr="007B6F84">
        <w:rPr>
          <w:sz w:val="19"/>
          <w:szCs w:val="19"/>
        </w:rPr>
        <w:t xml:space="preserve"> αφορούν το Χώρο, την Οικονομία, την Ελκυστικότητα και την Κοινωνική Συνοχή:</w:t>
      </w:r>
    </w:p>
    <w:p w14:paraId="1201D26E" w14:textId="77777777" w:rsidR="00904CAC" w:rsidRDefault="00904CAC" w:rsidP="00E67126">
      <w:pPr>
        <w:pStyle w:val="a3"/>
        <w:numPr>
          <w:ilvl w:val="1"/>
          <w:numId w:val="9"/>
        </w:numPr>
        <w:shd w:val="clear" w:color="auto" w:fill="FFFFFF"/>
        <w:spacing w:after="120" w:line="312" w:lineRule="auto"/>
        <w:ind w:left="709" w:hanging="283"/>
        <w:contextualSpacing w:val="0"/>
        <w:jc w:val="both"/>
        <w:rPr>
          <w:sz w:val="19"/>
          <w:szCs w:val="19"/>
        </w:rPr>
      </w:pPr>
      <w:r w:rsidRPr="007B6F84">
        <w:rPr>
          <w:sz w:val="19"/>
          <w:szCs w:val="19"/>
        </w:rPr>
        <w:t>Θεματικό Εργαστήριο για το Χώρο «Αξιοποίηση και Προσαρμοστική Επαναχρησιμοποίηση της Κληρονομίας της Πόλης».</w:t>
      </w:r>
    </w:p>
    <w:p w14:paraId="6AF2783C" w14:textId="77777777" w:rsidR="00904CAC" w:rsidRDefault="00904CAC" w:rsidP="00E67126">
      <w:pPr>
        <w:pStyle w:val="a3"/>
        <w:numPr>
          <w:ilvl w:val="1"/>
          <w:numId w:val="9"/>
        </w:numPr>
        <w:shd w:val="clear" w:color="auto" w:fill="FFFFFF"/>
        <w:spacing w:after="120" w:line="312" w:lineRule="auto"/>
        <w:ind w:left="709" w:hanging="283"/>
        <w:contextualSpacing w:val="0"/>
        <w:jc w:val="both"/>
        <w:rPr>
          <w:sz w:val="19"/>
          <w:szCs w:val="19"/>
        </w:rPr>
      </w:pPr>
      <w:r w:rsidRPr="007B6F84">
        <w:rPr>
          <w:sz w:val="19"/>
          <w:szCs w:val="19"/>
        </w:rPr>
        <w:t>Θεματικό Εργαστήριο για την Οικονομία «Η Πολιτιστική Κληρονομιά ως κινητήριος μοχλός για την καινοτομία, την επιχειρηματικότητα και τη δημιουργία θέσεων εργασίας».</w:t>
      </w:r>
    </w:p>
    <w:p w14:paraId="72FB916D" w14:textId="77777777" w:rsidR="00904CAC" w:rsidRDefault="00904CAC" w:rsidP="00E67126">
      <w:pPr>
        <w:pStyle w:val="a3"/>
        <w:numPr>
          <w:ilvl w:val="1"/>
          <w:numId w:val="9"/>
        </w:numPr>
        <w:shd w:val="clear" w:color="auto" w:fill="FFFFFF"/>
        <w:spacing w:after="120" w:line="312" w:lineRule="auto"/>
        <w:ind w:left="709" w:hanging="283"/>
        <w:contextualSpacing w:val="0"/>
        <w:jc w:val="both"/>
        <w:rPr>
          <w:sz w:val="19"/>
          <w:szCs w:val="19"/>
        </w:rPr>
      </w:pPr>
      <w:r w:rsidRPr="007B6F84">
        <w:rPr>
          <w:sz w:val="19"/>
          <w:szCs w:val="19"/>
        </w:rPr>
        <w:t>Θεματικό Εργαστήριο για την Ελκυστικότητα «Να φανταστούμε ξανά την Κληρονομία της Πόλης Κληρονομιάς: από την Τοπική Ταυτότητα στη Διαχείριση Προορισμού».</w:t>
      </w:r>
    </w:p>
    <w:p w14:paraId="3806F7B6" w14:textId="77777777" w:rsidR="00904CAC" w:rsidRDefault="00904CAC" w:rsidP="00E67126">
      <w:pPr>
        <w:pStyle w:val="a3"/>
        <w:numPr>
          <w:ilvl w:val="1"/>
          <w:numId w:val="9"/>
        </w:numPr>
        <w:shd w:val="clear" w:color="auto" w:fill="FFFFFF"/>
        <w:spacing w:after="120" w:line="312" w:lineRule="auto"/>
        <w:ind w:left="709" w:hanging="283"/>
        <w:contextualSpacing w:val="0"/>
        <w:jc w:val="both"/>
        <w:rPr>
          <w:sz w:val="19"/>
          <w:szCs w:val="19"/>
        </w:rPr>
      </w:pPr>
      <w:r w:rsidRPr="007B6F84">
        <w:rPr>
          <w:sz w:val="19"/>
          <w:szCs w:val="19"/>
        </w:rPr>
        <w:t>Θεματικό Εργαστήριο για την Κοινωνική Συνοχή «Προσβασιμότητα και Συμμετοχικότητα σε Ιστορικές Συνοικίες».</w:t>
      </w:r>
    </w:p>
    <w:p w14:paraId="7E59D75B" w14:textId="1A916112" w:rsidR="00904CAC" w:rsidRDefault="00904CAC" w:rsidP="00E67126">
      <w:pPr>
        <w:pStyle w:val="a3"/>
        <w:numPr>
          <w:ilvl w:val="0"/>
          <w:numId w:val="9"/>
        </w:numPr>
        <w:shd w:val="clear" w:color="auto" w:fill="FFFFFF"/>
        <w:spacing w:after="120" w:line="312" w:lineRule="auto"/>
        <w:ind w:left="425" w:hanging="357"/>
        <w:contextualSpacing w:val="0"/>
        <w:jc w:val="both"/>
        <w:rPr>
          <w:sz w:val="19"/>
          <w:szCs w:val="19"/>
        </w:rPr>
      </w:pPr>
      <w:r w:rsidRPr="00700088">
        <w:rPr>
          <w:sz w:val="19"/>
          <w:szCs w:val="19"/>
        </w:rPr>
        <w:t xml:space="preserve">Μάθηση </w:t>
      </w:r>
      <w:r>
        <w:rPr>
          <w:sz w:val="19"/>
          <w:szCs w:val="19"/>
        </w:rPr>
        <w:t xml:space="preserve">από καλές πρακτικές σε </w:t>
      </w:r>
      <w:r w:rsidRPr="00700088">
        <w:rPr>
          <w:sz w:val="19"/>
          <w:szCs w:val="19"/>
        </w:rPr>
        <w:t xml:space="preserve">διάσημες πόλεις-σημεία αναφοράς εκτός του Δικτύου Σχεδιασμού Δράσης </w:t>
      </w:r>
      <w:r w:rsidRPr="00061009">
        <w:rPr>
          <w:sz w:val="19"/>
          <w:szCs w:val="19"/>
        </w:rPr>
        <w:t>“</w:t>
      </w:r>
      <w:r w:rsidRPr="00700088">
        <w:rPr>
          <w:sz w:val="19"/>
          <w:szCs w:val="19"/>
        </w:rPr>
        <w:t>KAIRÓS</w:t>
      </w:r>
      <w:r w:rsidRPr="00061009">
        <w:rPr>
          <w:sz w:val="19"/>
          <w:szCs w:val="19"/>
        </w:rPr>
        <w:t>”</w:t>
      </w:r>
      <w:r w:rsidRPr="00700088">
        <w:rPr>
          <w:sz w:val="19"/>
          <w:szCs w:val="19"/>
        </w:rPr>
        <w:t xml:space="preserve"> μέσω </w:t>
      </w:r>
      <w:r>
        <w:rPr>
          <w:sz w:val="19"/>
          <w:szCs w:val="19"/>
        </w:rPr>
        <w:t xml:space="preserve">διοργάνωσης τριών </w:t>
      </w:r>
      <w:r w:rsidRPr="00700088">
        <w:rPr>
          <w:sz w:val="19"/>
          <w:szCs w:val="19"/>
        </w:rPr>
        <w:t>ανοιχτών επισκέψεων μελέτ</w:t>
      </w:r>
      <w:r>
        <w:rPr>
          <w:sz w:val="19"/>
          <w:szCs w:val="19"/>
        </w:rPr>
        <w:t>ης (</w:t>
      </w:r>
      <w:r w:rsidRPr="00700088">
        <w:rPr>
          <w:sz w:val="19"/>
          <w:szCs w:val="19"/>
        </w:rPr>
        <w:t>Αθήνα</w:t>
      </w:r>
      <w:r>
        <w:rPr>
          <w:sz w:val="19"/>
          <w:szCs w:val="19"/>
        </w:rPr>
        <w:t>,</w:t>
      </w:r>
      <w:r w:rsidRPr="00700088">
        <w:rPr>
          <w:sz w:val="19"/>
          <w:szCs w:val="19"/>
        </w:rPr>
        <w:t xml:space="preserve"> Μπολόνια και Βίλνιους</w:t>
      </w:r>
      <w:r>
        <w:rPr>
          <w:sz w:val="19"/>
          <w:szCs w:val="19"/>
        </w:rPr>
        <w:t xml:space="preserve">) - </w:t>
      </w:r>
      <w:r w:rsidRPr="006305EE">
        <w:rPr>
          <w:sz w:val="19"/>
          <w:szCs w:val="19"/>
        </w:rPr>
        <w:t>Τρία σημειώματα αναφοράς</w:t>
      </w:r>
      <w:r>
        <w:rPr>
          <w:sz w:val="19"/>
          <w:szCs w:val="19"/>
        </w:rPr>
        <w:t>.</w:t>
      </w:r>
    </w:p>
    <w:p w14:paraId="5645ABC8" w14:textId="66884C9E" w:rsidR="009D2592" w:rsidRDefault="009D2592"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lastRenderedPageBreak/>
        <w:t>Σ</w:t>
      </w:r>
      <w:r w:rsidRPr="009D2592">
        <w:rPr>
          <w:sz w:val="19"/>
          <w:szCs w:val="19"/>
        </w:rPr>
        <w:t xml:space="preserve">εμινάριο για </w:t>
      </w:r>
      <w:r>
        <w:rPr>
          <w:sz w:val="19"/>
          <w:szCs w:val="19"/>
        </w:rPr>
        <w:t>καινοτόμες πρακτικές</w:t>
      </w:r>
      <w:r w:rsidRPr="009D2592">
        <w:rPr>
          <w:sz w:val="19"/>
          <w:szCs w:val="19"/>
        </w:rPr>
        <w:t xml:space="preserve"> στη</w:t>
      </w:r>
      <w:r>
        <w:rPr>
          <w:sz w:val="19"/>
          <w:szCs w:val="19"/>
        </w:rPr>
        <w:t>ν</w:t>
      </w:r>
      <w:r w:rsidRPr="009D2592">
        <w:rPr>
          <w:sz w:val="19"/>
          <w:szCs w:val="19"/>
        </w:rPr>
        <w:t xml:space="preserve"> δημιουργία επώνυμης ταυτότητας-μάρκας (branding) για μια πόλη και για τον ρόλο της κληρονομιάς στην επώνυμη ταυτότητα </w:t>
      </w:r>
      <w:r>
        <w:rPr>
          <w:sz w:val="19"/>
          <w:szCs w:val="19"/>
        </w:rPr>
        <w:t>μιας</w:t>
      </w:r>
      <w:r w:rsidRPr="009D2592">
        <w:rPr>
          <w:sz w:val="19"/>
          <w:szCs w:val="19"/>
        </w:rPr>
        <w:t xml:space="preserve"> σύγχρονης πόλης.</w:t>
      </w:r>
    </w:p>
    <w:p w14:paraId="15F03C91" w14:textId="217CBFF5" w:rsidR="00342ECA" w:rsidRDefault="00342ECA"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Εκπόνηση οδικού χάρτη για την δημιουργία του Ολοκληρωμένου Σχεδίου Δράσης κάθε εταίρου με οδηγίες από τον Συντονιστή Εταίρο.</w:t>
      </w:r>
    </w:p>
    <w:p w14:paraId="49DCEDC6" w14:textId="35063081" w:rsidR="00342ECA" w:rsidRDefault="00342ECA"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 xml:space="preserve">Συναντήσεις (8) των Τοπικών Ομάδων </w:t>
      </w:r>
      <w:r>
        <w:rPr>
          <w:sz w:val="19"/>
          <w:szCs w:val="19"/>
          <w:lang w:val="en-US"/>
        </w:rPr>
        <w:t>URBACT</w:t>
      </w:r>
      <w:r w:rsidRPr="00342ECA">
        <w:rPr>
          <w:sz w:val="19"/>
          <w:szCs w:val="19"/>
        </w:rPr>
        <w:t xml:space="preserve"> (</w:t>
      </w:r>
      <w:r>
        <w:rPr>
          <w:sz w:val="19"/>
          <w:szCs w:val="19"/>
          <w:lang w:val="en-US"/>
        </w:rPr>
        <w:t>ULG</w:t>
      </w:r>
      <w:r w:rsidRPr="00342ECA">
        <w:rPr>
          <w:sz w:val="19"/>
          <w:szCs w:val="19"/>
        </w:rPr>
        <w:t xml:space="preserve">) </w:t>
      </w:r>
      <w:r>
        <w:rPr>
          <w:sz w:val="19"/>
          <w:szCs w:val="19"/>
        </w:rPr>
        <w:t xml:space="preserve">κάθε εταίρου για την εκπόνηση του τοπικού σχεδίου, την μεταφορά εμπειρίας από τις διακρατικές δράσεις και την αξιολόγηση των </w:t>
      </w:r>
      <w:r w:rsidR="006C2531">
        <w:rPr>
          <w:sz w:val="19"/>
          <w:szCs w:val="19"/>
        </w:rPr>
        <w:t>σχεδίων των άλλων εταίρων.</w:t>
      </w:r>
    </w:p>
    <w:p w14:paraId="12074610" w14:textId="497F96C2" w:rsidR="00342ECA" w:rsidRDefault="009D2592"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Ε</w:t>
      </w:r>
      <w:r w:rsidR="00904CAC">
        <w:rPr>
          <w:sz w:val="19"/>
          <w:szCs w:val="19"/>
        </w:rPr>
        <w:t>ργαστ</w:t>
      </w:r>
      <w:r>
        <w:rPr>
          <w:sz w:val="19"/>
          <w:szCs w:val="19"/>
        </w:rPr>
        <w:t>ή</w:t>
      </w:r>
      <w:r w:rsidR="00904CAC">
        <w:rPr>
          <w:sz w:val="19"/>
          <w:szCs w:val="19"/>
        </w:rPr>
        <w:t>ρ</w:t>
      </w:r>
      <w:r>
        <w:rPr>
          <w:sz w:val="19"/>
          <w:szCs w:val="19"/>
        </w:rPr>
        <w:t>ιο</w:t>
      </w:r>
      <w:r w:rsidR="00904CAC">
        <w:rPr>
          <w:sz w:val="19"/>
          <w:szCs w:val="19"/>
        </w:rPr>
        <w:t xml:space="preserve"> για την ενδυνάμωση </w:t>
      </w:r>
      <w:r w:rsidR="00904CAC" w:rsidRPr="00700088">
        <w:rPr>
          <w:sz w:val="19"/>
          <w:szCs w:val="19"/>
        </w:rPr>
        <w:t xml:space="preserve">και παρακολούθηση της </w:t>
      </w:r>
      <w:r w:rsidR="00904CAC">
        <w:rPr>
          <w:sz w:val="19"/>
          <w:szCs w:val="19"/>
        </w:rPr>
        <w:t>δημιουργίας</w:t>
      </w:r>
      <w:r w:rsidR="00904CAC" w:rsidRPr="00700088">
        <w:rPr>
          <w:sz w:val="19"/>
          <w:szCs w:val="19"/>
        </w:rPr>
        <w:t xml:space="preserve"> των Ολοκληρωμένων Σχεδίων Δράσης</w:t>
      </w:r>
      <w:r w:rsidR="00904CAC">
        <w:rPr>
          <w:sz w:val="19"/>
          <w:szCs w:val="19"/>
        </w:rPr>
        <w:t xml:space="preserve"> (τοπικές ομάδες </w:t>
      </w:r>
      <w:r w:rsidR="00904CAC">
        <w:rPr>
          <w:sz w:val="19"/>
          <w:szCs w:val="19"/>
          <w:lang w:val="en-US"/>
        </w:rPr>
        <w:t>URBACT</w:t>
      </w:r>
      <w:r w:rsidR="00904CAC">
        <w:rPr>
          <w:sz w:val="19"/>
          <w:szCs w:val="19"/>
        </w:rPr>
        <w:t>, οδικός χάρτης υλοποίησης, δράσεις μικρής κλίμακας).</w:t>
      </w:r>
    </w:p>
    <w:p w14:paraId="3EC77EC5" w14:textId="1DC3F28B" w:rsidR="006C2531" w:rsidRPr="00342ECA" w:rsidRDefault="006C2531"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 xml:space="preserve">Σύνταξη προσχεδίου του </w:t>
      </w:r>
      <w:r w:rsidRPr="006C2531">
        <w:rPr>
          <w:sz w:val="19"/>
          <w:szCs w:val="19"/>
        </w:rPr>
        <w:t>δημιουργία του Ολοκληρωμένου Σχεδίου Δράσης κάθε εταίρου</w:t>
      </w:r>
      <w:r>
        <w:rPr>
          <w:sz w:val="19"/>
          <w:szCs w:val="19"/>
        </w:rPr>
        <w:t xml:space="preserve">. </w:t>
      </w:r>
    </w:p>
    <w:p w14:paraId="599F7DA2" w14:textId="4B311C30" w:rsidR="00904CAC" w:rsidRDefault="00904CAC" w:rsidP="00E67126">
      <w:pPr>
        <w:pStyle w:val="a3"/>
        <w:numPr>
          <w:ilvl w:val="0"/>
          <w:numId w:val="9"/>
        </w:numPr>
        <w:shd w:val="clear" w:color="auto" w:fill="FFFFFF"/>
        <w:spacing w:after="120" w:line="312" w:lineRule="auto"/>
        <w:ind w:left="425" w:hanging="357"/>
        <w:contextualSpacing w:val="0"/>
        <w:jc w:val="both"/>
        <w:rPr>
          <w:sz w:val="19"/>
          <w:szCs w:val="19"/>
        </w:rPr>
      </w:pPr>
      <w:r w:rsidRPr="003A067B">
        <w:rPr>
          <w:sz w:val="19"/>
          <w:szCs w:val="19"/>
        </w:rPr>
        <w:t>Εργαστ</w:t>
      </w:r>
      <w:r w:rsidR="009D2592">
        <w:rPr>
          <w:sz w:val="19"/>
          <w:szCs w:val="19"/>
        </w:rPr>
        <w:t>ήριο</w:t>
      </w:r>
      <w:r w:rsidRPr="003A067B">
        <w:rPr>
          <w:sz w:val="19"/>
          <w:szCs w:val="19"/>
        </w:rPr>
        <w:t xml:space="preserve"> για την </w:t>
      </w:r>
      <w:r>
        <w:rPr>
          <w:sz w:val="19"/>
          <w:szCs w:val="19"/>
        </w:rPr>
        <w:t>π</w:t>
      </w:r>
      <w:r w:rsidRPr="00327641">
        <w:rPr>
          <w:sz w:val="19"/>
          <w:szCs w:val="19"/>
        </w:rPr>
        <w:t xml:space="preserve">ροκαταρκτική αξιολόγηση </w:t>
      </w:r>
      <w:r>
        <w:rPr>
          <w:sz w:val="19"/>
          <w:szCs w:val="19"/>
        </w:rPr>
        <w:t>του</w:t>
      </w:r>
      <w:r w:rsidRPr="00327641">
        <w:rPr>
          <w:sz w:val="19"/>
          <w:szCs w:val="19"/>
        </w:rPr>
        <w:t xml:space="preserve"> προσχέδιου </w:t>
      </w:r>
      <w:r>
        <w:rPr>
          <w:sz w:val="19"/>
          <w:szCs w:val="19"/>
        </w:rPr>
        <w:t>κάθε (το</w:t>
      </w:r>
      <w:r w:rsidRPr="00327641">
        <w:rPr>
          <w:sz w:val="19"/>
          <w:szCs w:val="19"/>
        </w:rPr>
        <w:t>πικού</w:t>
      </w:r>
      <w:r>
        <w:rPr>
          <w:sz w:val="19"/>
          <w:szCs w:val="19"/>
        </w:rPr>
        <w:t>)</w:t>
      </w:r>
      <w:r w:rsidRPr="00327641">
        <w:rPr>
          <w:sz w:val="19"/>
          <w:szCs w:val="19"/>
        </w:rPr>
        <w:t xml:space="preserve"> </w:t>
      </w:r>
      <w:r>
        <w:rPr>
          <w:sz w:val="19"/>
          <w:szCs w:val="19"/>
        </w:rPr>
        <w:t xml:space="preserve">Ολοκληρωμένου </w:t>
      </w:r>
      <w:r w:rsidRPr="00327641">
        <w:rPr>
          <w:sz w:val="19"/>
          <w:szCs w:val="19"/>
        </w:rPr>
        <w:t xml:space="preserve">Σχεδίου Δράσης (IAP) από τους </w:t>
      </w:r>
      <w:r>
        <w:rPr>
          <w:sz w:val="19"/>
          <w:szCs w:val="19"/>
        </w:rPr>
        <w:t xml:space="preserve">συμμετέχοντες εταίρους στο Δίκτυο </w:t>
      </w:r>
      <w:r w:rsidRPr="00061009">
        <w:rPr>
          <w:sz w:val="19"/>
          <w:szCs w:val="19"/>
        </w:rPr>
        <w:t>“</w:t>
      </w:r>
      <w:r w:rsidRPr="00700088">
        <w:rPr>
          <w:sz w:val="19"/>
          <w:szCs w:val="19"/>
        </w:rPr>
        <w:t>KAIRÓS</w:t>
      </w:r>
      <w:r w:rsidRPr="00061009">
        <w:rPr>
          <w:sz w:val="19"/>
          <w:szCs w:val="19"/>
        </w:rPr>
        <w:t>”</w:t>
      </w:r>
      <w:r>
        <w:rPr>
          <w:sz w:val="19"/>
          <w:szCs w:val="19"/>
        </w:rPr>
        <w:t>.</w:t>
      </w:r>
    </w:p>
    <w:p w14:paraId="56A3A065" w14:textId="0E582283" w:rsidR="00904CAC" w:rsidRDefault="00AC6A1B" w:rsidP="00E67126">
      <w:pPr>
        <w:pStyle w:val="a3"/>
        <w:numPr>
          <w:ilvl w:val="0"/>
          <w:numId w:val="9"/>
        </w:numPr>
        <w:shd w:val="clear" w:color="auto" w:fill="FFFFFF"/>
        <w:spacing w:after="120" w:line="312" w:lineRule="auto"/>
        <w:ind w:left="425" w:hanging="357"/>
        <w:contextualSpacing w:val="0"/>
        <w:jc w:val="both"/>
        <w:rPr>
          <w:sz w:val="19"/>
          <w:szCs w:val="19"/>
        </w:rPr>
      </w:pPr>
      <w:r w:rsidRPr="003A067B">
        <w:rPr>
          <w:sz w:val="19"/>
          <w:szCs w:val="19"/>
        </w:rPr>
        <w:t>Εργαστ</w:t>
      </w:r>
      <w:r>
        <w:rPr>
          <w:sz w:val="19"/>
          <w:szCs w:val="19"/>
        </w:rPr>
        <w:t xml:space="preserve">ήριο </w:t>
      </w:r>
      <w:r w:rsidR="00904CAC">
        <w:rPr>
          <w:sz w:val="19"/>
          <w:szCs w:val="19"/>
        </w:rPr>
        <w:t>για την τ</w:t>
      </w:r>
      <w:r w:rsidR="00904CAC" w:rsidRPr="00327641">
        <w:rPr>
          <w:sz w:val="19"/>
          <w:szCs w:val="19"/>
        </w:rPr>
        <w:t xml:space="preserve">ελική </w:t>
      </w:r>
      <w:r w:rsidR="00904CAC">
        <w:rPr>
          <w:sz w:val="19"/>
          <w:szCs w:val="19"/>
        </w:rPr>
        <w:t>ε</w:t>
      </w:r>
      <w:r w:rsidR="00904CAC" w:rsidRPr="00327641">
        <w:rPr>
          <w:sz w:val="19"/>
          <w:szCs w:val="19"/>
        </w:rPr>
        <w:t xml:space="preserve">πισκόπηση του προσχέδιου κάθε (τοπικού) Ολοκληρωμένου Σχεδίου Δράσης (IAP) από τους </w:t>
      </w:r>
      <w:r w:rsidR="00904CAC">
        <w:rPr>
          <w:sz w:val="19"/>
          <w:szCs w:val="19"/>
        </w:rPr>
        <w:t xml:space="preserve">συμμετέχοντες εταίρους στο Δίκτυο </w:t>
      </w:r>
      <w:r w:rsidR="00904CAC" w:rsidRPr="00061009">
        <w:rPr>
          <w:sz w:val="19"/>
          <w:szCs w:val="19"/>
        </w:rPr>
        <w:t>“</w:t>
      </w:r>
      <w:r w:rsidR="00904CAC" w:rsidRPr="00700088">
        <w:rPr>
          <w:sz w:val="19"/>
          <w:szCs w:val="19"/>
        </w:rPr>
        <w:t>KAIRÓS</w:t>
      </w:r>
      <w:r w:rsidR="00904CAC" w:rsidRPr="00061009">
        <w:rPr>
          <w:sz w:val="19"/>
          <w:szCs w:val="19"/>
        </w:rPr>
        <w:t>”</w:t>
      </w:r>
      <w:r w:rsidR="00904CAC">
        <w:rPr>
          <w:sz w:val="19"/>
          <w:szCs w:val="19"/>
        </w:rPr>
        <w:t>.</w:t>
      </w:r>
    </w:p>
    <w:p w14:paraId="6630C159" w14:textId="4AF24784" w:rsidR="00AC6A1B" w:rsidRDefault="00372D62"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32 α</w:t>
      </w:r>
      <w:r w:rsidR="00AC6A1B">
        <w:rPr>
          <w:sz w:val="19"/>
          <w:szCs w:val="19"/>
        </w:rPr>
        <w:t xml:space="preserve">νταλλαγές αξιολογήσεων και </w:t>
      </w:r>
      <w:r>
        <w:rPr>
          <w:sz w:val="19"/>
          <w:szCs w:val="19"/>
        </w:rPr>
        <w:t xml:space="preserve">3 </w:t>
      </w:r>
      <w:r w:rsidR="00AC6A1B">
        <w:rPr>
          <w:sz w:val="19"/>
          <w:szCs w:val="19"/>
        </w:rPr>
        <w:t>συζητήσεις (</w:t>
      </w:r>
      <w:r w:rsidR="00AC6A1B">
        <w:rPr>
          <w:sz w:val="19"/>
          <w:szCs w:val="19"/>
          <w:lang w:val="en-US"/>
        </w:rPr>
        <w:t>skype</w:t>
      </w:r>
      <w:r w:rsidR="00AC6A1B" w:rsidRPr="00AC6A1B">
        <w:rPr>
          <w:sz w:val="19"/>
          <w:szCs w:val="19"/>
        </w:rPr>
        <w:t xml:space="preserve">) </w:t>
      </w:r>
      <w:r w:rsidR="00AC6A1B">
        <w:rPr>
          <w:sz w:val="19"/>
          <w:szCs w:val="19"/>
        </w:rPr>
        <w:t>μεταξύ των εταίρων για τα ανωτέρω.</w:t>
      </w:r>
    </w:p>
    <w:p w14:paraId="096592AE" w14:textId="0735F594" w:rsidR="006C2531" w:rsidRDefault="00D83C26"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 xml:space="preserve">Σύνταξη των τελικών </w:t>
      </w:r>
      <w:r w:rsidRPr="00327641">
        <w:rPr>
          <w:sz w:val="19"/>
          <w:szCs w:val="19"/>
        </w:rPr>
        <w:t>Ολοκληρωμέ</w:t>
      </w:r>
      <w:r>
        <w:rPr>
          <w:sz w:val="19"/>
          <w:szCs w:val="19"/>
        </w:rPr>
        <w:t>νων</w:t>
      </w:r>
      <w:r w:rsidRPr="00327641">
        <w:rPr>
          <w:sz w:val="19"/>
          <w:szCs w:val="19"/>
        </w:rPr>
        <w:t xml:space="preserve"> Σχεδί</w:t>
      </w:r>
      <w:r>
        <w:rPr>
          <w:sz w:val="19"/>
          <w:szCs w:val="19"/>
        </w:rPr>
        <w:t>ων</w:t>
      </w:r>
      <w:r w:rsidRPr="00327641">
        <w:rPr>
          <w:sz w:val="19"/>
          <w:szCs w:val="19"/>
        </w:rPr>
        <w:t xml:space="preserve"> Δράσης</w:t>
      </w:r>
      <w:r>
        <w:rPr>
          <w:sz w:val="19"/>
          <w:szCs w:val="19"/>
        </w:rPr>
        <w:t xml:space="preserve"> </w:t>
      </w:r>
      <w:r w:rsidRPr="00D83C26">
        <w:rPr>
          <w:sz w:val="19"/>
          <w:szCs w:val="19"/>
        </w:rPr>
        <w:t>(</w:t>
      </w:r>
      <w:r>
        <w:rPr>
          <w:sz w:val="19"/>
          <w:szCs w:val="19"/>
          <w:lang w:val="en-US"/>
        </w:rPr>
        <w:t>IAP</w:t>
      </w:r>
      <w:r w:rsidRPr="00D83C26">
        <w:rPr>
          <w:sz w:val="19"/>
          <w:szCs w:val="19"/>
        </w:rPr>
        <w:t>)</w:t>
      </w:r>
      <w:r>
        <w:rPr>
          <w:sz w:val="19"/>
          <w:szCs w:val="19"/>
        </w:rPr>
        <w:t xml:space="preserve"> από τις</w:t>
      </w:r>
      <w:r w:rsidRPr="00D83C26">
        <w:t xml:space="preserve"> </w:t>
      </w:r>
      <w:r w:rsidRPr="00D83C26">
        <w:rPr>
          <w:sz w:val="19"/>
          <w:szCs w:val="19"/>
        </w:rPr>
        <w:t>πόλεις-εταίρο</w:t>
      </w:r>
      <w:r>
        <w:rPr>
          <w:sz w:val="19"/>
          <w:szCs w:val="19"/>
        </w:rPr>
        <w:t>υς</w:t>
      </w:r>
      <w:r w:rsidRPr="00D83C26">
        <w:rPr>
          <w:sz w:val="19"/>
          <w:szCs w:val="19"/>
        </w:rPr>
        <w:t xml:space="preserve"> μαζί με τις Τοπικές Ομάδες URBACT- ULG</w:t>
      </w:r>
      <w:r w:rsidR="00BE113E">
        <w:rPr>
          <w:sz w:val="19"/>
          <w:szCs w:val="19"/>
        </w:rPr>
        <w:t xml:space="preserve"> </w:t>
      </w:r>
      <w:r w:rsidR="006C2531">
        <w:rPr>
          <w:sz w:val="19"/>
          <w:szCs w:val="19"/>
        </w:rPr>
        <w:t>–</w:t>
      </w:r>
      <w:r w:rsidR="00BE113E">
        <w:rPr>
          <w:sz w:val="19"/>
          <w:szCs w:val="19"/>
        </w:rPr>
        <w:t xml:space="preserve"> </w:t>
      </w:r>
    </w:p>
    <w:p w14:paraId="4BAE76D5" w14:textId="1AD52251" w:rsidR="00D83C26" w:rsidRDefault="006C2531"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Σύνταξη ο</w:t>
      </w:r>
      <w:r w:rsidR="00BE113E" w:rsidRPr="00BE113E">
        <w:rPr>
          <w:sz w:val="19"/>
          <w:szCs w:val="19"/>
        </w:rPr>
        <w:t>λοκληρωμένη</w:t>
      </w:r>
      <w:r>
        <w:rPr>
          <w:sz w:val="19"/>
          <w:szCs w:val="19"/>
        </w:rPr>
        <w:t>ς</w:t>
      </w:r>
      <w:r w:rsidR="00BE113E" w:rsidRPr="00BE113E">
        <w:rPr>
          <w:sz w:val="19"/>
          <w:szCs w:val="19"/>
        </w:rPr>
        <w:t xml:space="preserve"> Έκθεση</w:t>
      </w:r>
      <w:r>
        <w:rPr>
          <w:sz w:val="19"/>
          <w:szCs w:val="19"/>
        </w:rPr>
        <w:t>ς</w:t>
      </w:r>
      <w:r w:rsidR="00BE113E" w:rsidRPr="00BE113E">
        <w:rPr>
          <w:sz w:val="19"/>
          <w:szCs w:val="19"/>
        </w:rPr>
        <w:t xml:space="preserve"> Δράσης KAIRÓS</w:t>
      </w:r>
      <w:r w:rsidR="00BE113E">
        <w:rPr>
          <w:sz w:val="19"/>
          <w:szCs w:val="19"/>
        </w:rPr>
        <w:t xml:space="preserve"> από τον Συντονιστή Εταίρο</w:t>
      </w:r>
      <w:r>
        <w:rPr>
          <w:sz w:val="19"/>
          <w:szCs w:val="19"/>
        </w:rPr>
        <w:t xml:space="preserve"> για τα σχέδια δράσης των εταίρων της πράξης</w:t>
      </w:r>
      <w:r w:rsidR="00D83C26">
        <w:rPr>
          <w:sz w:val="19"/>
          <w:szCs w:val="19"/>
        </w:rPr>
        <w:t>.</w:t>
      </w:r>
    </w:p>
    <w:p w14:paraId="5E4D15C9" w14:textId="77777777" w:rsidR="00904CAC" w:rsidRDefault="00904CAC" w:rsidP="00E67126">
      <w:pPr>
        <w:pStyle w:val="a3"/>
        <w:numPr>
          <w:ilvl w:val="0"/>
          <w:numId w:val="9"/>
        </w:numPr>
        <w:shd w:val="clear" w:color="auto" w:fill="FFFFFF"/>
        <w:spacing w:after="120" w:line="312" w:lineRule="auto"/>
        <w:ind w:left="425" w:hanging="357"/>
        <w:contextualSpacing w:val="0"/>
        <w:jc w:val="both"/>
        <w:rPr>
          <w:sz w:val="19"/>
          <w:szCs w:val="19"/>
        </w:rPr>
      </w:pPr>
      <w:r w:rsidRPr="00C876CA">
        <w:rPr>
          <w:sz w:val="19"/>
          <w:szCs w:val="19"/>
        </w:rPr>
        <w:t xml:space="preserve">Τελική συνάντηση </w:t>
      </w:r>
      <w:r>
        <w:rPr>
          <w:sz w:val="19"/>
          <w:szCs w:val="19"/>
        </w:rPr>
        <w:t xml:space="preserve">παρουσίασης </w:t>
      </w:r>
      <w:r w:rsidRPr="00C876CA">
        <w:rPr>
          <w:sz w:val="19"/>
          <w:szCs w:val="19"/>
        </w:rPr>
        <w:t>των Ολοκληρωμένων Σχεδίων Δράσης (IAP)</w:t>
      </w:r>
      <w:r>
        <w:rPr>
          <w:sz w:val="19"/>
          <w:szCs w:val="19"/>
        </w:rPr>
        <w:t xml:space="preserve"> – Σύνοδος Δημάρχων του Δικτύου.</w:t>
      </w:r>
    </w:p>
    <w:p w14:paraId="4E49AAB8" w14:textId="19B9F194" w:rsidR="00904CAC" w:rsidRDefault="00904CAC"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 xml:space="preserve">Φεστιβάλ των πόλεων του </w:t>
      </w:r>
      <w:r>
        <w:rPr>
          <w:sz w:val="19"/>
          <w:szCs w:val="19"/>
          <w:lang w:val="en-US"/>
        </w:rPr>
        <w:t>URBACT</w:t>
      </w:r>
      <w:r w:rsidR="00AC6A1B">
        <w:rPr>
          <w:sz w:val="19"/>
          <w:szCs w:val="19"/>
        </w:rPr>
        <w:t xml:space="preserve"> με ευθύνη της ΔΑ </w:t>
      </w:r>
      <w:r w:rsidR="00AC6A1B">
        <w:rPr>
          <w:sz w:val="19"/>
          <w:szCs w:val="19"/>
          <w:lang w:val="en-US"/>
        </w:rPr>
        <w:t>URBACT</w:t>
      </w:r>
      <w:r w:rsidR="00AC6A1B">
        <w:rPr>
          <w:sz w:val="19"/>
          <w:szCs w:val="19"/>
        </w:rPr>
        <w:t>.</w:t>
      </w:r>
    </w:p>
    <w:p w14:paraId="0D756CBF" w14:textId="72EC19F2" w:rsidR="00EE32F5" w:rsidRDefault="00EE32F5"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 xml:space="preserve">Σχέδιο Επικοινωνίας </w:t>
      </w:r>
      <w:r w:rsidRPr="00EE32F5">
        <w:rPr>
          <w:sz w:val="19"/>
          <w:szCs w:val="19"/>
        </w:rPr>
        <w:t>που διασφαλίζει ότι οι προσπάθειες επικοινωνίας βοηθούν στην επίτευξη των κύριων στόχων του δικτύου, διευκρινίζει τι μπορεί να διαδοθεί, πώς, πότε, από ποιον, με ποιο κόστος και ποιους πόρους</w:t>
      </w:r>
      <w:r>
        <w:rPr>
          <w:sz w:val="19"/>
          <w:szCs w:val="19"/>
        </w:rPr>
        <w:t>.</w:t>
      </w:r>
    </w:p>
    <w:p w14:paraId="126FCA82" w14:textId="2528A8A9" w:rsidR="00EE32F5" w:rsidRDefault="00EE32F5"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 xml:space="preserve">Φυλλάδιο </w:t>
      </w:r>
      <w:r w:rsidRPr="00EE32F5">
        <w:rPr>
          <w:sz w:val="19"/>
          <w:szCs w:val="19"/>
        </w:rPr>
        <w:t xml:space="preserve">2 σελίδων που </w:t>
      </w:r>
      <w:r>
        <w:rPr>
          <w:sz w:val="19"/>
          <w:szCs w:val="19"/>
        </w:rPr>
        <w:t>παρουσιάζε</w:t>
      </w:r>
      <w:r w:rsidRPr="00EE32F5">
        <w:rPr>
          <w:sz w:val="19"/>
          <w:szCs w:val="19"/>
        </w:rPr>
        <w:t>ι την πολιτική</w:t>
      </w:r>
      <w:r>
        <w:rPr>
          <w:sz w:val="19"/>
          <w:szCs w:val="19"/>
        </w:rPr>
        <w:t xml:space="preserve"> πρόκληση που αντιμετωπίζουν οιπόλεις των</w:t>
      </w:r>
      <w:r w:rsidRPr="00EE32F5">
        <w:rPr>
          <w:sz w:val="19"/>
          <w:szCs w:val="19"/>
        </w:rPr>
        <w:t xml:space="preserve"> εταίρων, infographic σχετικά με τη μεθοδολογία που </w:t>
      </w:r>
      <w:r>
        <w:rPr>
          <w:sz w:val="19"/>
          <w:szCs w:val="19"/>
        </w:rPr>
        <w:t>θα</w:t>
      </w:r>
      <w:r w:rsidRPr="00EE32F5">
        <w:rPr>
          <w:sz w:val="19"/>
          <w:szCs w:val="19"/>
        </w:rPr>
        <w:t xml:space="preserve"> ακολουθηθεί </w:t>
      </w:r>
      <w:r>
        <w:rPr>
          <w:sz w:val="19"/>
          <w:szCs w:val="19"/>
        </w:rPr>
        <w:t xml:space="preserve">στο δίκτυο </w:t>
      </w:r>
      <w:r w:rsidRPr="00EE32F5">
        <w:rPr>
          <w:sz w:val="19"/>
          <w:szCs w:val="19"/>
        </w:rPr>
        <w:t>και τα κύρια αναμενόμενα αποτελέσματα</w:t>
      </w:r>
      <w:r>
        <w:rPr>
          <w:sz w:val="19"/>
          <w:szCs w:val="19"/>
        </w:rPr>
        <w:t>.</w:t>
      </w:r>
    </w:p>
    <w:p w14:paraId="4D05CA36" w14:textId="2D92808F" w:rsidR="00EE32F5" w:rsidRPr="00EE32F5" w:rsidRDefault="00EE32F5"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 xml:space="preserve">Ένα άρθρο </w:t>
      </w:r>
      <w:r w:rsidR="00A97E1E" w:rsidRPr="00EE32F5">
        <w:rPr>
          <w:sz w:val="19"/>
          <w:szCs w:val="19"/>
        </w:rPr>
        <w:t>για το KAIRÓS</w:t>
      </w:r>
      <w:r w:rsidR="00A97E1E">
        <w:rPr>
          <w:sz w:val="19"/>
          <w:szCs w:val="19"/>
        </w:rPr>
        <w:t xml:space="preserve"> από </w:t>
      </w:r>
      <w:r>
        <w:rPr>
          <w:sz w:val="19"/>
          <w:szCs w:val="19"/>
        </w:rPr>
        <w:t xml:space="preserve">κάθε πόλη-εταίρο </w:t>
      </w:r>
      <w:r w:rsidRPr="00EE32F5">
        <w:rPr>
          <w:sz w:val="19"/>
          <w:szCs w:val="19"/>
        </w:rPr>
        <w:t>στον ιστότοπο της πόλης τους κάθε 3 μήνες.</w:t>
      </w:r>
    </w:p>
    <w:p w14:paraId="1A259877" w14:textId="16DD6DBF" w:rsidR="00EE32F5" w:rsidRDefault="00A97E1E" w:rsidP="00E67126">
      <w:pPr>
        <w:pStyle w:val="a3"/>
        <w:numPr>
          <w:ilvl w:val="0"/>
          <w:numId w:val="9"/>
        </w:numPr>
        <w:shd w:val="clear" w:color="auto" w:fill="FFFFFF"/>
        <w:spacing w:after="120" w:line="312" w:lineRule="auto"/>
        <w:ind w:left="425" w:hanging="357"/>
        <w:contextualSpacing w:val="0"/>
        <w:jc w:val="both"/>
        <w:rPr>
          <w:sz w:val="19"/>
          <w:szCs w:val="19"/>
        </w:rPr>
      </w:pPr>
      <w:r w:rsidRPr="00A97E1E">
        <w:rPr>
          <w:sz w:val="19"/>
          <w:szCs w:val="19"/>
        </w:rPr>
        <w:t xml:space="preserve">20 </w:t>
      </w:r>
      <w:r>
        <w:rPr>
          <w:sz w:val="19"/>
          <w:szCs w:val="19"/>
        </w:rPr>
        <w:t xml:space="preserve">(περίπου) </w:t>
      </w:r>
      <w:r w:rsidRPr="00A97E1E">
        <w:rPr>
          <w:sz w:val="19"/>
          <w:szCs w:val="19"/>
        </w:rPr>
        <w:t>δημοσιεύσεις σε διαδικτυακές επαγγελματικές κοινότητες και άλλες πρωτοβουλίες που σχετίζονται με την πολιτιστική κληρονομιά και την αστική ανάπλαση.</w:t>
      </w:r>
    </w:p>
    <w:p w14:paraId="47C804AA" w14:textId="09C3B856" w:rsidR="006D11A3" w:rsidRPr="006D11A3" w:rsidRDefault="006D11A3" w:rsidP="00E67126">
      <w:pPr>
        <w:pStyle w:val="a3"/>
        <w:numPr>
          <w:ilvl w:val="0"/>
          <w:numId w:val="9"/>
        </w:numPr>
        <w:spacing w:after="120" w:line="312" w:lineRule="auto"/>
        <w:ind w:left="425" w:hanging="357"/>
        <w:contextualSpacing w:val="0"/>
        <w:jc w:val="both"/>
        <w:rPr>
          <w:sz w:val="19"/>
          <w:szCs w:val="19"/>
        </w:rPr>
      </w:pPr>
      <w:r>
        <w:rPr>
          <w:sz w:val="19"/>
          <w:szCs w:val="19"/>
        </w:rPr>
        <w:lastRenderedPageBreak/>
        <w:t xml:space="preserve">Άρθρα (6) </w:t>
      </w:r>
      <w:r w:rsidRPr="006D11A3">
        <w:rPr>
          <w:sz w:val="19"/>
          <w:szCs w:val="19"/>
        </w:rPr>
        <w:t>σχετικά με τη γνώση που εξήχθη και τα συμπεράσματα κάθε πόλης μετά από διακρατικά εργαστήρια, σε επίπεδο δικτύου</w:t>
      </w:r>
      <w:r>
        <w:rPr>
          <w:sz w:val="19"/>
          <w:szCs w:val="19"/>
        </w:rPr>
        <w:t>.</w:t>
      </w:r>
    </w:p>
    <w:p w14:paraId="2B6B7B00" w14:textId="51A22FBD" w:rsidR="00A97E1E" w:rsidRDefault="00A97E1E"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 xml:space="preserve">Συμμετοχή του Επικεφαλής Εταίρου / Επικεφαλής Εμπειρογνώμονα / Εταίρων </w:t>
      </w:r>
      <w:r w:rsidRPr="00A97E1E">
        <w:rPr>
          <w:sz w:val="19"/>
          <w:szCs w:val="19"/>
        </w:rPr>
        <w:t>σε τουλάχιστον 2 διεθνείς εκδηλώσεις</w:t>
      </w:r>
      <w:r>
        <w:rPr>
          <w:sz w:val="19"/>
          <w:szCs w:val="19"/>
        </w:rPr>
        <w:t xml:space="preserve"> (π.χ.</w:t>
      </w:r>
      <w:r w:rsidRPr="00A97E1E">
        <w:rPr>
          <w:sz w:val="19"/>
          <w:szCs w:val="19"/>
        </w:rPr>
        <w:t xml:space="preserve"> συναντήσεις της Σύμπραξης για τον Πολιτισμό και την Πολιτιστική Κληρονομιά της Αστικής Ατζέντας της ΕΕ</w:t>
      </w:r>
      <w:r>
        <w:rPr>
          <w:sz w:val="19"/>
          <w:szCs w:val="19"/>
        </w:rPr>
        <w:t>)</w:t>
      </w:r>
      <w:r w:rsidRPr="00A97E1E">
        <w:rPr>
          <w:sz w:val="19"/>
          <w:szCs w:val="19"/>
        </w:rPr>
        <w:t>.</w:t>
      </w:r>
    </w:p>
    <w:p w14:paraId="7DD48A14" w14:textId="77777777" w:rsidR="00A97E1E" w:rsidRPr="00A97E1E" w:rsidRDefault="00A97E1E" w:rsidP="00E67126">
      <w:pPr>
        <w:pStyle w:val="a3"/>
        <w:numPr>
          <w:ilvl w:val="0"/>
          <w:numId w:val="9"/>
        </w:numPr>
        <w:spacing w:after="120" w:line="312" w:lineRule="auto"/>
        <w:ind w:left="425" w:hanging="357"/>
        <w:contextualSpacing w:val="0"/>
        <w:jc w:val="both"/>
        <w:rPr>
          <w:sz w:val="19"/>
          <w:szCs w:val="19"/>
        </w:rPr>
      </w:pPr>
      <w:r w:rsidRPr="00A97E1E">
        <w:rPr>
          <w:sz w:val="19"/>
          <w:szCs w:val="19"/>
        </w:rPr>
        <w:t xml:space="preserve">Συνεντεύξεις </w:t>
      </w:r>
      <w:r>
        <w:rPr>
          <w:sz w:val="19"/>
          <w:szCs w:val="19"/>
        </w:rPr>
        <w:t xml:space="preserve">(3) στο πλαίσιο του </w:t>
      </w:r>
      <w:r w:rsidRPr="00A97E1E">
        <w:rPr>
          <w:sz w:val="19"/>
          <w:szCs w:val="19"/>
        </w:rPr>
        <w:t>KAIRÓS (συντονιστές Τοπικών Ομάδων URBACT ULG + Δήμαρχοι) σχετικά με τον τρόπο μεταφοράς της διακρατικής μάθησης και γνώσης σε τοπικό επίπεδο</w:t>
      </w:r>
    </w:p>
    <w:p w14:paraId="560E4E09" w14:textId="408AB96A" w:rsidR="00A97E1E" w:rsidRDefault="00E06CA5"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Σ</w:t>
      </w:r>
      <w:r w:rsidRPr="00E06CA5">
        <w:rPr>
          <w:sz w:val="19"/>
          <w:szCs w:val="19"/>
        </w:rPr>
        <w:t>ύντομο</w:t>
      </w:r>
      <w:r>
        <w:rPr>
          <w:sz w:val="19"/>
          <w:szCs w:val="19"/>
        </w:rPr>
        <w:t>ς</w:t>
      </w:r>
      <w:r w:rsidRPr="00E06CA5">
        <w:rPr>
          <w:sz w:val="19"/>
          <w:szCs w:val="19"/>
        </w:rPr>
        <w:t xml:space="preserve"> κοινό</w:t>
      </w:r>
      <w:r>
        <w:rPr>
          <w:sz w:val="19"/>
          <w:szCs w:val="19"/>
        </w:rPr>
        <w:t>ς</w:t>
      </w:r>
      <w:r w:rsidRPr="00E06CA5">
        <w:rPr>
          <w:sz w:val="19"/>
          <w:szCs w:val="19"/>
        </w:rPr>
        <w:t xml:space="preserve"> οδηγό</w:t>
      </w:r>
      <w:r>
        <w:rPr>
          <w:sz w:val="19"/>
          <w:szCs w:val="19"/>
        </w:rPr>
        <w:t>ς</w:t>
      </w:r>
      <w:r w:rsidRPr="00E06CA5">
        <w:rPr>
          <w:sz w:val="19"/>
          <w:szCs w:val="19"/>
        </w:rPr>
        <w:t xml:space="preserve"> για την παραγωγή ενός βίντεο KAIRÓS από κάθε πόλη-εταίρο</w:t>
      </w:r>
      <w:r>
        <w:rPr>
          <w:sz w:val="19"/>
          <w:szCs w:val="19"/>
        </w:rPr>
        <w:t xml:space="preserve"> από τον</w:t>
      </w:r>
      <w:r w:rsidRPr="00E06CA5">
        <w:rPr>
          <w:sz w:val="19"/>
          <w:szCs w:val="19"/>
        </w:rPr>
        <w:t xml:space="preserve"> Επικεφαλής Εταίρο.</w:t>
      </w:r>
    </w:p>
    <w:p w14:paraId="24F7FCD0" w14:textId="3B6A97BB" w:rsidR="00E06CA5" w:rsidRDefault="00E06CA5"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Διοργάνωση</w:t>
      </w:r>
      <w:r w:rsidRPr="00E06CA5">
        <w:rPr>
          <w:sz w:val="19"/>
          <w:szCs w:val="19"/>
        </w:rPr>
        <w:t xml:space="preserve"> μια</w:t>
      </w:r>
      <w:r>
        <w:rPr>
          <w:sz w:val="19"/>
          <w:szCs w:val="19"/>
        </w:rPr>
        <w:t>ς</w:t>
      </w:r>
      <w:r w:rsidRPr="00E06CA5">
        <w:rPr>
          <w:sz w:val="19"/>
          <w:szCs w:val="19"/>
        </w:rPr>
        <w:t xml:space="preserve"> τοπική</w:t>
      </w:r>
      <w:r>
        <w:rPr>
          <w:sz w:val="19"/>
          <w:szCs w:val="19"/>
        </w:rPr>
        <w:t>ς</w:t>
      </w:r>
      <w:r w:rsidRPr="00E06CA5">
        <w:rPr>
          <w:sz w:val="19"/>
          <w:szCs w:val="19"/>
        </w:rPr>
        <w:t xml:space="preserve"> δραστηριότητα</w:t>
      </w:r>
      <w:r>
        <w:rPr>
          <w:sz w:val="19"/>
          <w:szCs w:val="19"/>
        </w:rPr>
        <w:t>ς</w:t>
      </w:r>
      <w:r w:rsidRPr="00E06CA5">
        <w:rPr>
          <w:sz w:val="19"/>
          <w:szCs w:val="19"/>
        </w:rPr>
        <w:t xml:space="preserve"> με την ονομασία «KAIRÓS open day»</w:t>
      </w:r>
      <w:r>
        <w:rPr>
          <w:sz w:val="19"/>
          <w:szCs w:val="19"/>
        </w:rPr>
        <w:t xml:space="preserve"> από κάθε πόλη-εταίρο, ανά εξάμηνο</w:t>
      </w:r>
      <w:r w:rsidRPr="00E06CA5">
        <w:rPr>
          <w:sz w:val="19"/>
          <w:szCs w:val="19"/>
        </w:rPr>
        <w:t xml:space="preserve">. </w:t>
      </w:r>
      <w:r>
        <w:rPr>
          <w:sz w:val="19"/>
          <w:szCs w:val="19"/>
        </w:rPr>
        <w:t>Το</w:t>
      </w:r>
      <w:r w:rsidRPr="00E06CA5">
        <w:rPr>
          <w:sz w:val="19"/>
          <w:szCs w:val="19"/>
        </w:rPr>
        <w:t xml:space="preserve"> </w:t>
      </w:r>
      <w:r>
        <w:rPr>
          <w:sz w:val="19"/>
          <w:szCs w:val="19"/>
        </w:rPr>
        <w:t>«</w:t>
      </w:r>
      <w:r w:rsidRPr="00E06CA5">
        <w:rPr>
          <w:sz w:val="19"/>
          <w:szCs w:val="19"/>
        </w:rPr>
        <w:t>Final ULG open day</w:t>
      </w:r>
      <w:r>
        <w:rPr>
          <w:sz w:val="19"/>
          <w:szCs w:val="19"/>
        </w:rPr>
        <w:t>» θα είναι</w:t>
      </w:r>
      <w:r w:rsidRPr="00E06CA5">
        <w:rPr>
          <w:sz w:val="19"/>
          <w:szCs w:val="19"/>
        </w:rPr>
        <w:t xml:space="preserve"> αφιερωμένο στην παρουσίαση των τοπικών Ολοκληρωμένων Σχεδίων Δράσης.</w:t>
      </w:r>
    </w:p>
    <w:p w14:paraId="007C67ED" w14:textId="77777777" w:rsidR="00E06CA5" w:rsidRDefault="00E06CA5"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Ενημέρωση των ΜΜΕ («</w:t>
      </w:r>
      <w:r w:rsidRPr="00E06CA5">
        <w:rPr>
          <w:sz w:val="19"/>
          <w:szCs w:val="19"/>
        </w:rPr>
        <w:t>Πρωινό με τα ΜΜΕ</w:t>
      </w:r>
      <w:r>
        <w:rPr>
          <w:sz w:val="19"/>
          <w:szCs w:val="19"/>
        </w:rPr>
        <w:t>»)</w:t>
      </w:r>
      <w:r w:rsidRPr="00E06CA5">
        <w:rPr>
          <w:sz w:val="19"/>
          <w:szCs w:val="19"/>
        </w:rPr>
        <w:t xml:space="preserve"> σχετικά με το όραμα και το σχέδιο εργασίας του έργου και τη διάδοση των ενδιάμεσων ευρημάτων του. </w:t>
      </w:r>
    </w:p>
    <w:p w14:paraId="034BC02C" w14:textId="3A0B4091" w:rsidR="00E06CA5" w:rsidRDefault="00E06CA5"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Δημοσίευση</w:t>
      </w:r>
      <w:r w:rsidRPr="00E06CA5">
        <w:rPr>
          <w:sz w:val="19"/>
          <w:szCs w:val="19"/>
        </w:rPr>
        <w:t xml:space="preserve"> δελτί</w:t>
      </w:r>
      <w:r>
        <w:rPr>
          <w:sz w:val="19"/>
          <w:szCs w:val="19"/>
        </w:rPr>
        <w:t>ου</w:t>
      </w:r>
      <w:r w:rsidRPr="00E06CA5">
        <w:rPr>
          <w:sz w:val="19"/>
          <w:szCs w:val="19"/>
        </w:rPr>
        <w:t xml:space="preserve"> τύπου για κάθε εκδήλωση</w:t>
      </w:r>
      <w:r>
        <w:rPr>
          <w:sz w:val="19"/>
          <w:szCs w:val="19"/>
        </w:rPr>
        <w:t xml:space="preserve"> της Πράξης</w:t>
      </w:r>
      <w:r w:rsidRPr="00E06CA5">
        <w:rPr>
          <w:sz w:val="19"/>
          <w:szCs w:val="19"/>
        </w:rPr>
        <w:t>.</w:t>
      </w:r>
    </w:p>
    <w:p w14:paraId="5CB8D6D6" w14:textId="22DD7157" w:rsidR="00D01A90" w:rsidRDefault="00D01A90"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Ενημερωτικές δημοσιεύσεις (24) για την πορεία της Πράξης με σκοπό την διαφήμιση</w:t>
      </w:r>
      <w:r w:rsidRPr="00D01A90">
        <w:rPr>
          <w:sz w:val="19"/>
          <w:szCs w:val="19"/>
        </w:rPr>
        <w:t xml:space="preserve"> </w:t>
      </w:r>
      <w:r>
        <w:rPr>
          <w:sz w:val="19"/>
          <w:szCs w:val="19"/>
        </w:rPr>
        <w:t>των</w:t>
      </w:r>
      <w:r w:rsidRPr="00D01A90">
        <w:rPr>
          <w:sz w:val="19"/>
          <w:szCs w:val="19"/>
        </w:rPr>
        <w:t xml:space="preserve"> εκδηλώσ</w:t>
      </w:r>
      <w:r>
        <w:rPr>
          <w:sz w:val="19"/>
          <w:szCs w:val="19"/>
        </w:rPr>
        <w:t>εων</w:t>
      </w:r>
      <w:r w:rsidRPr="00D01A90">
        <w:rPr>
          <w:sz w:val="19"/>
          <w:szCs w:val="19"/>
        </w:rPr>
        <w:t xml:space="preserve"> του δικτύου</w:t>
      </w:r>
      <w:r>
        <w:rPr>
          <w:sz w:val="19"/>
          <w:szCs w:val="19"/>
        </w:rPr>
        <w:t>, την παρουσίαση των</w:t>
      </w:r>
      <w:r w:rsidRPr="00D01A90">
        <w:rPr>
          <w:sz w:val="19"/>
          <w:szCs w:val="19"/>
        </w:rPr>
        <w:t xml:space="preserve"> προϊόντ</w:t>
      </w:r>
      <w:r>
        <w:rPr>
          <w:sz w:val="19"/>
          <w:szCs w:val="19"/>
        </w:rPr>
        <w:t>ων</w:t>
      </w:r>
      <w:r w:rsidRPr="00D01A90">
        <w:rPr>
          <w:sz w:val="19"/>
          <w:szCs w:val="19"/>
        </w:rPr>
        <w:t xml:space="preserve"> επικοινωνίας, </w:t>
      </w:r>
      <w:r>
        <w:rPr>
          <w:sz w:val="19"/>
          <w:szCs w:val="19"/>
        </w:rPr>
        <w:t>την</w:t>
      </w:r>
      <w:r w:rsidRPr="00D01A90">
        <w:rPr>
          <w:sz w:val="19"/>
          <w:szCs w:val="19"/>
        </w:rPr>
        <w:t xml:space="preserve"> επικαιροποιημένη ενημέρωση για την πρόοδο του KAIRÓS</w:t>
      </w:r>
      <w:r>
        <w:rPr>
          <w:sz w:val="19"/>
          <w:szCs w:val="19"/>
        </w:rPr>
        <w:t>.</w:t>
      </w:r>
    </w:p>
    <w:p w14:paraId="661C8FEB" w14:textId="4719FD58" w:rsidR="00904CAC" w:rsidRPr="006D11A3" w:rsidRDefault="00D01A90" w:rsidP="00E67126">
      <w:pPr>
        <w:pStyle w:val="a3"/>
        <w:numPr>
          <w:ilvl w:val="0"/>
          <w:numId w:val="9"/>
        </w:numPr>
        <w:shd w:val="clear" w:color="auto" w:fill="FFFFFF"/>
        <w:spacing w:after="120" w:line="312" w:lineRule="auto"/>
        <w:ind w:left="425" w:hanging="357"/>
        <w:contextualSpacing w:val="0"/>
        <w:jc w:val="both"/>
        <w:rPr>
          <w:sz w:val="19"/>
          <w:szCs w:val="19"/>
        </w:rPr>
      </w:pPr>
      <w:r>
        <w:rPr>
          <w:sz w:val="19"/>
          <w:szCs w:val="19"/>
        </w:rPr>
        <w:t>«Τ</w:t>
      </w:r>
      <w:r w:rsidRPr="00D01A90">
        <w:rPr>
          <w:sz w:val="19"/>
          <w:szCs w:val="19"/>
        </w:rPr>
        <w:t>ελικό προϊόν</w:t>
      </w:r>
      <w:r>
        <w:rPr>
          <w:sz w:val="19"/>
          <w:szCs w:val="19"/>
        </w:rPr>
        <w:t>»</w:t>
      </w:r>
      <w:r w:rsidRPr="00D01A90">
        <w:rPr>
          <w:sz w:val="19"/>
          <w:szCs w:val="19"/>
        </w:rPr>
        <w:t xml:space="preserve"> του Δικτύου </w:t>
      </w:r>
      <w:r w:rsidR="006D11A3">
        <w:rPr>
          <w:sz w:val="19"/>
          <w:szCs w:val="19"/>
        </w:rPr>
        <w:t xml:space="preserve">το οποίο </w:t>
      </w:r>
      <w:r w:rsidRPr="00D01A90">
        <w:rPr>
          <w:sz w:val="19"/>
          <w:szCs w:val="19"/>
        </w:rPr>
        <w:t>θα περιλαμβάνει όλα τα άρθρα, συνεντεύξεις, αναρτήσεις, ενημερωτικά δελτία, βίντεο, συλλογές, προτάσεις πολιτικής</w:t>
      </w:r>
      <w:r>
        <w:rPr>
          <w:sz w:val="19"/>
          <w:szCs w:val="19"/>
        </w:rPr>
        <w:t>,</w:t>
      </w:r>
      <w:r w:rsidRPr="00D01A90">
        <w:rPr>
          <w:sz w:val="19"/>
          <w:szCs w:val="19"/>
        </w:rPr>
        <w:t xml:space="preserve"> </w:t>
      </w:r>
      <w:r w:rsidR="006D11A3">
        <w:rPr>
          <w:sz w:val="19"/>
          <w:szCs w:val="19"/>
        </w:rPr>
        <w:t xml:space="preserve">Ολοκληρωμένα Σχέδια Δράσης, περίληψη ενεργειών, </w:t>
      </w:r>
      <w:r w:rsidRPr="00D01A90">
        <w:rPr>
          <w:sz w:val="19"/>
          <w:szCs w:val="19"/>
        </w:rPr>
        <w:t>κ.λπ. που παράχθηκαν από το δίκτυο.</w:t>
      </w:r>
    </w:p>
    <w:p w14:paraId="03D8F850" w14:textId="6C6B294E" w:rsidR="00DD5C9C" w:rsidRPr="00A26569" w:rsidRDefault="00A26569" w:rsidP="00706D44">
      <w:pPr>
        <w:spacing w:before="100" w:beforeAutospacing="1" w:after="120" w:line="312" w:lineRule="auto"/>
        <w:rPr>
          <w:b/>
        </w:rPr>
      </w:pPr>
      <w:r w:rsidRPr="00A26569">
        <w:rPr>
          <w:b/>
        </w:rPr>
        <w:t>ΣΥΜΒΑΤΙΚΟ ΑΝΤΙΚΕΙΜΕΝΟ ΣΜΕ</w:t>
      </w:r>
    </w:p>
    <w:p w14:paraId="584F4E62" w14:textId="0F48F68E" w:rsidR="00E83581" w:rsidRDefault="0098763F" w:rsidP="00706D44">
      <w:pPr>
        <w:spacing w:after="120" w:line="312" w:lineRule="auto"/>
        <w:jc w:val="both"/>
        <w:rPr>
          <w:sz w:val="19"/>
          <w:szCs w:val="19"/>
        </w:rPr>
      </w:pPr>
      <w:r w:rsidRPr="00A26569">
        <w:rPr>
          <w:sz w:val="19"/>
          <w:szCs w:val="19"/>
        </w:rPr>
        <w:t xml:space="preserve">Το αντικείμενο, </w:t>
      </w:r>
      <w:r w:rsidR="003274A5">
        <w:rPr>
          <w:sz w:val="19"/>
          <w:szCs w:val="19"/>
        </w:rPr>
        <w:t xml:space="preserve">τα καθήκοντα και </w:t>
      </w:r>
      <w:r w:rsidRPr="00A26569">
        <w:rPr>
          <w:sz w:val="19"/>
          <w:szCs w:val="19"/>
        </w:rPr>
        <w:t xml:space="preserve">τα αντίστοιχα παραδοτέα του </w:t>
      </w:r>
      <w:r w:rsidR="006D1111" w:rsidRPr="00A26569">
        <w:rPr>
          <w:sz w:val="19"/>
          <w:szCs w:val="19"/>
        </w:rPr>
        <w:t>ατόμου με το οποίο θα συναφθεί η παρούσα Σύμβαση Μίσθω</w:t>
      </w:r>
      <w:r w:rsidR="009E0E35" w:rsidRPr="00A26569">
        <w:rPr>
          <w:sz w:val="19"/>
          <w:szCs w:val="19"/>
        </w:rPr>
        <w:t>σης Έργου</w:t>
      </w:r>
      <w:r w:rsidR="00971E2B">
        <w:rPr>
          <w:sz w:val="19"/>
          <w:szCs w:val="19"/>
        </w:rPr>
        <w:t xml:space="preserve"> </w:t>
      </w:r>
      <w:bookmarkStart w:id="37" w:name="_Hlk90113619"/>
      <w:r w:rsidR="00971E2B">
        <w:rPr>
          <w:sz w:val="19"/>
          <w:szCs w:val="19"/>
        </w:rPr>
        <w:t>για κάθε Πακέτο Εργασίας,</w:t>
      </w:r>
      <w:r w:rsidR="009E0E35" w:rsidRPr="00A26569">
        <w:rPr>
          <w:sz w:val="19"/>
          <w:szCs w:val="19"/>
        </w:rPr>
        <w:t xml:space="preserve"> </w:t>
      </w:r>
      <w:bookmarkEnd w:id="37"/>
      <w:r w:rsidR="009E0A7B">
        <w:rPr>
          <w:sz w:val="19"/>
          <w:szCs w:val="19"/>
        </w:rPr>
        <w:t>είναι</w:t>
      </w:r>
      <w:r w:rsidRPr="00A26569">
        <w:rPr>
          <w:sz w:val="19"/>
          <w:szCs w:val="19"/>
        </w:rPr>
        <w:t>:</w:t>
      </w:r>
    </w:p>
    <w:p w14:paraId="08105CC9" w14:textId="77777777" w:rsidR="008A1D06" w:rsidRPr="006E7866" w:rsidRDefault="008A1D06" w:rsidP="008A1D06">
      <w:pPr>
        <w:spacing w:after="120" w:line="312" w:lineRule="auto"/>
        <w:jc w:val="both"/>
        <w:rPr>
          <w:rFonts w:ascii="Open Sans" w:hAnsi="Open Sans" w:cs="Open Sans"/>
          <w:sz w:val="19"/>
          <w:szCs w:val="19"/>
          <w:u w:val="single"/>
        </w:rPr>
      </w:pPr>
      <w:bookmarkStart w:id="38" w:name="_Hlk90115862"/>
      <w:r w:rsidRPr="006E7866">
        <w:rPr>
          <w:rFonts w:ascii="Open Sans" w:hAnsi="Open Sans" w:cs="Open Sans"/>
          <w:sz w:val="19"/>
          <w:szCs w:val="19"/>
          <w:u w:val="single"/>
        </w:rPr>
        <w:t>Πακέτο</w:t>
      </w:r>
      <w:r>
        <w:rPr>
          <w:rFonts w:ascii="Open Sans" w:hAnsi="Open Sans" w:cs="Open Sans"/>
          <w:sz w:val="19"/>
          <w:szCs w:val="19"/>
          <w:u w:val="single"/>
        </w:rPr>
        <w:t xml:space="preserve"> </w:t>
      </w:r>
      <w:r w:rsidRPr="006E7866">
        <w:rPr>
          <w:rFonts w:ascii="Open Sans" w:hAnsi="Open Sans" w:cs="Open Sans"/>
          <w:sz w:val="19"/>
          <w:szCs w:val="19"/>
          <w:u w:val="single"/>
        </w:rPr>
        <w:t>Εργασίας</w:t>
      </w:r>
      <w:r>
        <w:rPr>
          <w:rFonts w:ascii="Open Sans" w:hAnsi="Open Sans" w:cs="Open Sans"/>
          <w:sz w:val="19"/>
          <w:szCs w:val="19"/>
          <w:u w:val="single"/>
        </w:rPr>
        <w:t xml:space="preserve"> </w:t>
      </w:r>
      <w:r w:rsidRPr="006E7866">
        <w:rPr>
          <w:rFonts w:ascii="Open Sans" w:hAnsi="Open Sans" w:cs="Open Sans"/>
          <w:sz w:val="19"/>
          <w:szCs w:val="19"/>
          <w:u w:val="single"/>
        </w:rPr>
        <w:t>1.</w:t>
      </w:r>
      <w:r>
        <w:rPr>
          <w:rFonts w:ascii="Open Sans" w:hAnsi="Open Sans" w:cs="Open Sans"/>
          <w:sz w:val="19"/>
          <w:szCs w:val="19"/>
          <w:u w:val="single"/>
        </w:rPr>
        <w:t xml:space="preserve"> </w:t>
      </w:r>
      <w:r w:rsidRPr="006E7866">
        <w:rPr>
          <w:rFonts w:ascii="Open Sans" w:hAnsi="Open Sans" w:cs="Open Sans"/>
          <w:sz w:val="19"/>
          <w:szCs w:val="19"/>
          <w:u w:val="single"/>
        </w:rPr>
        <w:t>Διαχείριση-Διοίκηση</w:t>
      </w:r>
      <w:r>
        <w:rPr>
          <w:rFonts w:ascii="Open Sans" w:hAnsi="Open Sans" w:cs="Open Sans"/>
          <w:sz w:val="19"/>
          <w:szCs w:val="19"/>
          <w:u w:val="single"/>
        </w:rPr>
        <w:t xml:space="preserve"> </w:t>
      </w:r>
      <w:r w:rsidRPr="006E7866">
        <w:rPr>
          <w:rFonts w:ascii="Open Sans" w:hAnsi="Open Sans" w:cs="Open Sans"/>
          <w:sz w:val="19"/>
          <w:szCs w:val="19"/>
          <w:u w:val="single"/>
        </w:rPr>
        <w:t>της</w:t>
      </w:r>
      <w:r>
        <w:rPr>
          <w:rFonts w:ascii="Open Sans" w:hAnsi="Open Sans" w:cs="Open Sans"/>
          <w:sz w:val="19"/>
          <w:szCs w:val="19"/>
          <w:u w:val="single"/>
        </w:rPr>
        <w:t xml:space="preserve"> </w:t>
      </w:r>
      <w:r w:rsidRPr="006E7866">
        <w:rPr>
          <w:rFonts w:ascii="Open Sans" w:hAnsi="Open Sans" w:cs="Open Sans"/>
          <w:sz w:val="19"/>
          <w:szCs w:val="19"/>
          <w:u w:val="single"/>
        </w:rPr>
        <w:t>Πράξης</w:t>
      </w:r>
    </w:p>
    <w:p w14:paraId="76C44037"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bookmarkStart w:id="39" w:name="_Hlk90113580"/>
      <w:r>
        <w:rPr>
          <w:rFonts w:ascii="Open Sans" w:hAnsi="Open Sans" w:cs="Open Sans"/>
          <w:sz w:val="19"/>
          <w:szCs w:val="19"/>
        </w:rPr>
        <w:t>Η σ</w:t>
      </w:r>
      <w:r w:rsidRPr="006E7866">
        <w:rPr>
          <w:rFonts w:ascii="Open Sans" w:hAnsi="Open Sans" w:cs="Open Sans"/>
          <w:sz w:val="19"/>
          <w:szCs w:val="19"/>
        </w:rPr>
        <w:t>υμμετοχή</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Ομάδα</w:t>
      </w:r>
      <w:r>
        <w:rPr>
          <w:rFonts w:ascii="Open Sans" w:hAnsi="Open Sans" w:cs="Open Sans"/>
          <w:sz w:val="19"/>
          <w:szCs w:val="19"/>
        </w:rPr>
        <w:t xml:space="preserve"> </w:t>
      </w:r>
      <w:r w:rsidRPr="006E7866">
        <w:rPr>
          <w:rFonts w:ascii="Open Sans" w:hAnsi="Open Sans" w:cs="Open Sans"/>
          <w:sz w:val="19"/>
          <w:szCs w:val="19"/>
        </w:rPr>
        <w:t>Διοίκησης</w:t>
      </w:r>
      <w:r>
        <w:rPr>
          <w:rFonts w:ascii="Open Sans" w:hAnsi="Open Sans" w:cs="Open Sans"/>
          <w:sz w:val="19"/>
          <w:szCs w:val="19"/>
        </w:rPr>
        <w:t xml:space="preserve"> </w:t>
      </w:r>
      <w:r w:rsidRPr="006E7866">
        <w:rPr>
          <w:rFonts w:ascii="Open Sans" w:hAnsi="Open Sans" w:cs="Open Sans"/>
          <w:sz w:val="19"/>
          <w:szCs w:val="19"/>
        </w:rPr>
        <w:t>Έργου</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Δήμου</w:t>
      </w:r>
      <w:r>
        <w:rPr>
          <w:rFonts w:ascii="Open Sans" w:hAnsi="Open Sans" w:cs="Open Sans"/>
          <w:sz w:val="19"/>
          <w:szCs w:val="19"/>
        </w:rPr>
        <w:t xml:space="preserve"> </w:t>
      </w:r>
      <w:r w:rsidRPr="006E7866">
        <w:rPr>
          <w:rFonts w:ascii="Open Sans" w:hAnsi="Open Sans" w:cs="Open Sans"/>
          <w:sz w:val="19"/>
          <w:szCs w:val="19"/>
        </w:rPr>
        <w:t>Ηρακλείου</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υλοποίηση</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r>
        <w:rPr>
          <w:rFonts w:ascii="Open Sans" w:hAnsi="Open Sans" w:cs="Open Sans"/>
          <w:sz w:val="19"/>
          <w:szCs w:val="19"/>
        </w:rPr>
        <w:t xml:space="preserve"> </w:t>
      </w:r>
      <w:r w:rsidRPr="006E7866">
        <w:rPr>
          <w:rFonts w:ascii="Open Sans" w:hAnsi="Open Sans" w:cs="Open Sans"/>
          <w:sz w:val="19"/>
          <w:szCs w:val="19"/>
        </w:rPr>
        <w:t>“KAIROS”.</w:t>
      </w:r>
    </w:p>
    <w:p w14:paraId="61E07CD5"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σ</w:t>
      </w:r>
      <w:r w:rsidRPr="006E7866">
        <w:rPr>
          <w:rFonts w:ascii="Open Sans" w:hAnsi="Open Sans" w:cs="Open Sans"/>
          <w:sz w:val="19"/>
          <w:szCs w:val="19"/>
        </w:rPr>
        <w:t>υνεργασία</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Ομάδα</w:t>
      </w:r>
      <w:r>
        <w:rPr>
          <w:rFonts w:ascii="Open Sans" w:hAnsi="Open Sans" w:cs="Open Sans"/>
          <w:sz w:val="19"/>
          <w:szCs w:val="19"/>
        </w:rPr>
        <w:t xml:space="preserve"> </w:t>
      </w:r>
      <w:r w:rsidRPr="006E7866">
        <w:rPr>
          <w:rFonts w:ascii="Open Sans" w:hAnsi="Open Sans" w:cs="Open Sans"/>
          <w:sz w:val="19"/>
          <w:szCs w:val="19"/>
        </w:rPr>
        <w:t>Έργου</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r>
        <w:rPr>
          <w:rFonts w:ascii="Open Sans" w:hAnsi="Open Sans" w:cs="Open Sans"/>
          <w:sz w:val="19"/>
          <w:szCs w:val="19"/>
        </w:rPr>
        <w:t xml:space="preserve"> </w:t>
      </w:r>
      <w:r w:rsidRPr="006E7866">
        <w:rPr>
          <w:rFonts w:ascii="Open Sans" w:hAnsi="Open Sans" w:cs="Open Sans"/>
          <w:sz w:val="19"/>
          <w:szCs w:val="19"/>
        </w:rPr>
        <w:t>(συντονιστή</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έργου</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τον</w:t>
      </w:r>
      <w:r>
        <w:rPr>
          <w:rFonts w:ascii="Open Sans" w:hAnsi="Open Sans" w:cs="Open Sans"/>
          <w:sz w:val="19"/>
          <w:szCs w:val="19"/>
        </w:rPr>
        <w:t xml:space="preserve"> </w:t>
      </w:r>
      <w:r w:rsidRPr="006E7866">
        <w:rPr>
          <w:rFonts w:ascii="Open Sans" w:hAnsi="Open Sans" w:cs="Open Sans"/>
          <w:sz w:val="19"/>
          <w:szCs w:val="19"/>
        </w:rPr>
        <w:t>οικονομικό</w:t>
      </w:r>
      <w:r>
        <w:rPr>
          <w:rFonts w:ascii="Open Sans" w:hAnsi="Open Sans" w:cs="Open Sans"/>
          <w:sz w:val="19"/>
          <w:szCs w:val="19"/>
        </w:rPr>
        <w:t xml:space="preserve"> </w:t>
      </w:r>
      <w:r w:rsidRPr="006E7866">
        <w:rPr>
          <w:rFonts w:ascii="Open Sans" w:hAnsi="Open Sans" w:cs="Open Sans"/>
          <w:sz w:val="19"/>
          <w:szCs w:val="19"/>
        </w:rPr>
        <w:t>υπεύθυνο)</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τον</w:t>
      </w:r>
      <w:r>
        <w:rPr>
          <w:rFonts w:ascii="Open Sans" w:hAnsi="Open Sans" w:cs="Open Sans"/>
          <w:sz w:val="19"/>
          <w:szCs w:val="19"/>
        </w:rPr>
        <w:t xml:space="preserve"> </w:t>
      </w:r>
      <w:r w:rsidRPr="006E7866">
        <w:rPr>
          <w:rFonts w:ascii="Open Sans" w:hAnsi="Open Sans" w:cs="Open Sans"/>
          <w:sz w:val="19"/>
          <w:szCs w:val="19"/>
        </w:rPr>
        <w:t>Επικεφαλής</w:t>
      </w:r>
      <w:r>
        <w:rPr>
          <w:rFonts w:ascii="Open Sans" w:hAnsi="Open Sans" w:cs="Open Sans"/>
          <w:sz w:val="19"/>
          <w:szCs w:val="19"/>
        </w:rPr>
        <w:t xml:space="preserve"> </w:t>
      </w:r>
      <w:r w:rsidRPr="006E7866">
        <w:rPr>
          <w:rFonts w:ascii="Open Sans" w:hAnsi="Open Sans" w:cs="Open Sans"/>
          <w:sz w:val="19"/>
          <w:szCs w:val="19"/>
        </w:rPr>
        <w:t>Εταίρο</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τροποποιήσεις τεχνικού δελτίου, επεξεργασία στο </w:t>
      </w:r>
      <w:r w:rsidRPr="000724D3">
        <w:rPr>
          <w:rFonts w:ascii="Open Sans" w:hAnsi="Open Sans" w:cs="Open Sans"/>
          <w:sz w:val="19"/>
          <w:szCs w:val="19"/>
        </w:rPr>
        <w:t xml:space="preserve">Πληροφοριακό Σύστημα Παρακολούθησης Έργων του Προγράμματος URBACT </w:t>
      </w:r>
      <w:r>
        <w:rPr>
          <w:rFonts w:ascii="Open Sans" w:hAnsi="Open Sans" w:cs="Open Sans"/>
          <w:sz w:val="19"/>
          <w:szCs w:val="19"/>
        </w:rPr>
        <w:t>-</w:t>
      </w:r>
      <w:r w:rsidRPr="000724D3">
        <w:rPr>
          <w:rFonts w:ascii="Open Sans" w:hAnsi="Open Sans" w:cs="Open Sans"/>
          <w:sz w:val="19"/>
          <w:szCs w:val="19"/>
        </w:rPr>
        <w:t>SYNERGIE CTE</w:t>
      </w:r>
      <w:r>
        <w:rPr>
          <w:rFonts w:ascii="Open Sans" w:hAnsi="Open Sans" w:cs="Open Sans"/>
          <w:sz w:val="19"/>
          <w:szCs w:val="19"/>
        </w:rPr>
        <w:t>, κ.λπ</w:t>
      </w:r>
      <w:r w:rsidRPr="006E7866">
        <w:rPr>
          <w:rFonts w:ascii="Open Sans" w:hAnsi="Open Sans" w:cs="Open Sans"/>
          <w:sz w:val="19"/>
          <w:szCs w:val="19"/>
        </w:rPr>
        <w:t>.</w:t>
      </w:r>
    </w:p>
    <w:p w14:paraId="7C21E525" w14:textId="77777777" w:rsidR="008A1D06" w:rsidRPr="000724D3"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sidRPr="000724D3">
        <w:rPr>
          <w:rFonts w:ascii="Open Sans" w:hAnsi="Open Sans" w:cs="Open Sans"/>
          <w:sz w:val="19"/>
          <w:szCs w:val="19"/>
        </w:rPr>
        <w:t>Η σύνταξη και υποβολή εκθέσεων δραστηριότητας και υποβολής αποτελεσμάτων στο SYNERGIE CTE.</w:t>
      </w:r>
    </w:p>
    <w:p w14:paraId="3B60C09E"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κ</w:t>
      </w:r>
      <w:r w:rsidRPr="006E7866">
        <w:rPr>
          <w:rFonts w:ascii="Open Sans" w:hAnsi="Open Sans" w:cs="Open Sans"/>
          <w:sz w:val="19"/>
          <w:szCs w:val="19"/>
        </w:rPr>
        <w:t>ατάρτιση</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υποβολή</w:t>
      </w:r>
      <w:r>
        <w:rPr>
          <w:rFonts w:ascii="Open Sans" w:hAnsi="Open Sans" w:cs="Open Sans"/>
          <w:sz w:val="19"/>
          <w:szCs w:val="19"/>
        </w:rPr>
        <w:t xml:space="preserve"> </w:t>
      </w:r>
      <w:r w:rsidRPr="006E7866">
        <w:rPr>
          <w:rFonts w:ascii="Open Sans" w:hAnsi="Open Sans" w:cs="Open Sans"/>
          <w:sz w:val="19"/>
          <w:szCs w:val="19"/>
        </w:rPr>
        <w:t>εσωτερικών</w:t>
      </w:r>
      <w:r>
        <w:rPr>
          <w:rFonts w:ascii="Open Sans" w:hAnsi="Open Sans" w:cs="Open Sans"/>
          <w:sz w:val="19"/>
          <w:szCs w:val="19"/>
        </w:rPr>
        <w:t xml:space="preserve"> </w:t>
      </w:r>
      <w:r w:rsidRPr="006E7866">
        <w:rPr>
          <w:rFonts w:ascii="Open Sans" w:hAnsi="Open Sans" w:cs="Open Sans"/>
          <w:sz w:val="19"/>
          <w:szCs w:val="19"/>
        </w:rPr>
        <w:t>εκθέσεων</w:t>
      </w:r>
      <w:r>
        <w:rPr>
          <w:rFonts w:ascii="Open Sans" w:hAnsi="Open Sans" w:cs="Open Sans"/>
          <w:sz w:val="19"/>
          <w:szCs w:val="19"/>
        </w:rPr>
        <w:t xml:space="preserve"> </w:t>
      </w:r>
      <w:r w:rsidRPr="006E7866">
        <w:rPr>
          <w:rFonts w:ascii="Open Sans" w:hAnsi="Open Sans" w:cs="Open Sans"/>
          <w:sz w:val="19"/>
          <w:szCs w:val="19"/>
        </w:rPr>
        <w:t>(τριμηνιαίες)</w:t>
      </w:r>
      <w:r>
        <w:rPr>
          <w:rFonts w:ascii="Open Sans" w:hAnsi="Open Sans" w:cs="Open Sans"/>
          <w:sz w:val="19"/>
          <w:szCs w:val="19"/>
        </w:rPr>
        <w:t xml:space="preserve"> προόδου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r>
        <w:rPr>
          <w:rFonts w:ascii="Open Sans" w:hAnsi="Open Sans" w:cs="Open Sans"/>
          <w:sz w:val="19"/>
          <w:szCs w:val="19"/>
        </w:rPr>
        <w:t xml:space="preserve"> </w:t>
      </w:r>
      <w:r w:rsidRPr="006E7866">
        <w:rPr>
          <w:rFonts w:ascii="Open Sans" w:hAnsi="Open Sans" w:cs="Open Sans"/>
          <w:sz w:val="19"/>
          <w:szCs w:val="19"/>
        </w:rPr>
        <w:t>σε</w:t>
      </w:r>
      <w:r>
        <w:rPr>
          <w:rFonts w:ascii="Open Sans" w:hAnsi="Open Sans" w:cs="Open Sans"/>
          <w:sz w:val="19"/>
          <w:szCs w:val="19"/>
        </w:rPr>
        <w:t xml:space="preserve"> </w:t>
      </w:r>
      <w:r w:rsidRPr="006E7866">
        <w:rPr>
          <w:rFonts w:ascii="Open Sans" w:hAnsi="Open Sans" w:cs="Open Sans"/>
          <w:sz w:val="19"/>
          <w:szCs w:val="19"/>
        </w:rPr>
        <w:t>επίπεδο</w:t>
      </w:r>
      <w:r>
        <w:rPr>
          <w:rFonts w:ascii="Open Sans" w:hAnsi="Open Sans" w:cs="Open Sans"/>
          <w:sz w:val="19"/>
          <w:szCs w:val="19"/>
        </w:rPr>
        <w:t xml:space="preserve"> Δ.Η. </w:t>
      </w:r>
    </w:p>
    <w:p w14:paraId="09CA30C3" w14:textId="77777777" w:rsidR="008A1D06" w:rsidRPr="0094778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sidRPr="00947786">
        <w:rPr>
          <w:rFonts w:ascii="Open Sans" w:hAnsi="Open Sans" w:cs="Open Sans"/>
          <w:sz w:val="19"/>
          <w:szCs w:val="19"/>
        </w:rPr>
        <w:t>Η υποβολή και παρακολούθηση των Αιτημάτων Κατανομής και της διαδικασίας απόδοσης των χρημάτων τόσο από Κοινοτικούς όσο και από Εθνικούς πόρους της Πράξης.</w:t>
      </w:r>
    </w:p>
    <w:p w14:paraId="2CBD67A2" w14:textId="77777777" w:rsidR="008A1D06" w:rsidRPr="0094778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sidRPr="00947786">
        <w:rPr>
          <w:rFonts w:ascii="Open Sans" w:hAnsi="Open Sans" w:cs="Open Sans"/>
          <w:sz w:val="19"/>
          <w:szCs w:val="19"/>
        </w:rPr>
        <w:lastRenderedPageBreak/>
        <w:t>Η υλοποίηση και παρακολούθηση της διαδικασίας πιστοποίησης των δαπανών, η διαχείριση των επιμέρους πληρωμών της Πράξης και η συνεργασία με τις αρμόδιες εθνικές αρχές.</w:t>
      </w:r>
    </w:p>
    <w:p w14:paraId="793D6D91" w14:textId="77777777" w:rsidR="008A1D06" w:rsidRPr="0094778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sidRPr="00947786">
        <w:rPr>
          <w:rFonts w:ascii="Open Sans" w:hAnsi="Open Sans" w:cs="Open Sans"/>
          <w:sz w:val="19"/>
          <w:szCs w:val="19"/>
        </w:rPr>
        <w:t>Η ασφαλής διατήρηση και με λογική σειρά ανά πάσα ώρα και στιγμή σε συνήθη μέσα αποθήκευσης δεδομένων, όλων των στοιχείων και εγγράφων που σχετίζονται με το έργο (φυσικό-οικονομικό αντικείμενο, αλληλογραφία, εσωτερικά διοικητικά έγγραφα και παραστατικά, φωτογραφίες, δελτία τύπου, κ.λπ.).</w:t>
      </w:r>
    </w:p>
    <w:p w14:paraId="44A14AF6"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Δ.Η</w:t>
      </w:r>
      <w:r>
        <w:rPr>
          <w:rFonts w:ascii="Open Sans" w:hAnsi="Open Sans" w:cs="Open Sans"/>
          <w:sz w:val="19"/>
          <w:szCs w:val="19"/>
        </w:rPr>
        <w:t xml:space="preserve"> </w:t>
      </w:r>
      <w:bookmarkStart w:id="40" w:name="_Hlk90113109"/>
      <w:r w:rsidRPr="006E7866">
        <w:rPr>
          <w:rFonts w:ascii="Open Sans" w:hAnsi="Open Sans" w:cs="Open Sans"/>
          <w:sz w:val="19"/>
          <w:szCs w:val="19"/>
        </w:rPr>
        <w:t>στις</w:t>
      </w:r>
      <w:r>
        <w:rPr>
          <w:rFonts w:ascii="Open Sans" w:hAnsi="Open Sans" w:cs="Open Sans"/>
          <w:sz w:val="19"/>
          <w:szCs w:val="19"/>
        </w:rPr>
        <w:t xml:space="preserve"> </w:t>
      </w:r>
      <w:r w:rsidRPr="006E7866">
        <w:rPr>
          <w:rFonts w:ascii="Open Sans" w:hAnsi="Open Sans" w:cs="Open Sans"/>
          <w:sz w:val="19"/>
          <w:szCs w:val="19"/>
        </w:rPr>
        <w:t>συναντήσεις</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τον</w:t>
      </w:r>
      <w:r>
        <w:rPr>
          <w:rFonts w:ascii="Open Sans" w:hAnsi="Open Sans" w:cs="Open Sans"/>
          <w:sz w:val="19"/>
          <w:szCs w:val="19"/>
        </w:rPr>
        <w:t xml:space="preserve"> </w:t>
      </w:r>
      <w:r w:rsidRPr="006E7866">
        <w:rPr>
          <w:rFonts w:ascii="Open Sans" w:hAnsi="Open Sans" w:cs="Open Sans"/>
          <w:sz w:val="19"/>
          <w:szCs w:val="19"/>
        </w:rPr>
        <w:t>Επικεφαλής</w:t>
      </w:r>
      <w:r>
        <w:rPr>
          <w:rFonts w:ascii="Open Sans" w:hAnsi="Open Sans" w:cs="Open Sans"/>
          <w:sz w:val="19"/>
          <w:szCs w:val="19"/>
        </w:rPr>
        <w:t xml:space="preserve"> Εταίρο, τον Επικεφαλής </w:t>
      </w:r>
      <w:r w:rsidRPr="006E7866">
        <w:rPr>
          <w:rFonts w:ascii="Open Sans" w:hAnsi="Open Sans" w:cs="Open Sans"/>
          <w:sz w:val="19"/>
          <w:szCs w:val="19"/>
        </w:rPr>
        <w:t>Εμπειρογνώμονα</w:t>
      </w:r>
      <w:r>
        <w:rPr>
          <w:rFonts w:ascii="Open Sans" w:hAnsi="Open Sans" w:cs="Open Sans"/>
          <w:sz w:val="19"/>
          <w:szCs w:val="19"/>
        </w:rPr>
        <w:t xml:space="preserve">, </w:t>
      </w:r>
      <w:r w:rsidRPr="006E7866">
        <w:rPr>
          <w:rFonts w:ascii="Open Sans" w:hAnsi="Open Sans" w:cs="Open Sans"/>
          <w:sz w:val="19"/>
          <w:szCs w:val="19"/>
        </w:rPr>
        <w:t>τις</w:t>
      </w:r>
      <w:r>
        <w:rPr>
          <w:rFonts w:ascii="Open Sans" w:hAnsi="Open Sans" w:cs="Open Sans"/>
          <w:sz w:val="19"/>
          <w:szCs w:val="19"/>
        </w:rPr>
        <w:t xml:space="preserve"> </w:t>
      </w:r>
      <w:r w:rsidRPr="006E7866">
        <w:rPr>
          <w:rFonts w:ascii="Open Sans" w:hAnsi="Open Sans" w:cs="Open Sans"/>
          <w:sz w:val="19"/>
          <w:szCs w:val="19"/>
        </w:rPr>
        <w:t>συνεργαζόμενες</w:t>
      </w:r>
      <w:r>
        <w:rPr>
          <w:rFonts w:ascii="Open Sans" w:hAnsi="Open Sans" w:cs="Open Sans"/>
          <w:sz w:val="19"/>
          <w:szCs w:val="19"/>
        </w:rPr>
        <w:t xml:space="preserve"> </w:t>
      </w:r>
      <w:r w:rsidRPr="006E7866">
        <w:rPr>
          <w:rFonts w:ascii="Open Sans" w:hAnsi="Open Sans" w:cs="Open Sans"/>
          <w:sz w:val="19"/>
          <w:szCs w:val="19"/>
        </w:rPr>
        <w:t>πόλεις,</w:t>
      </w:r>
      <w:r>
        <w:rPr>
          <w:rFonts w:ascii="Open Sans" w:hAnsi="Open Sans" w:cs="Open Sans"/>
          <w:sz w:val="19"/>
          <w:szCs w:val="19"/>
        </w:rPr>
        <w:t xml:space="preserve"> σ</w:t>
      </w:r>
      <w:r w:rsidRPr="006E7866">
        <w:rPr>
          <w:rFonts w:ascii="Open Sans" w:hAnsi="Open Sans" w:cs="Open Sans"/>
          <w:sz w:val="19"/>
          <w:szCs w:val="19"/>
        </w:rPr>
        <w:t>τη</w:t>
      </w:r>
      <w:r>
        <w:rPr>
          <w:rFonts w:ascii="Open Sans" w:hAnsi="Open Sans" w:cs="Open Sans"/>
          <w:sz w:val="19"/>
          <w:szCs w:val="19"/>
        </w:rPr>
        <w:t xml:space="preserve"> </w:t>
      </w:r>
      <w:r w:rsidRPr="006E7866">
        <w:rPr>
          <w:rFonts w:ascii="Open Sans" w:hAnsi="Open Sans" w:cs="Open Sans"/>
          <w:sz w:val="19"/>
          <w:szCs w:val="19"/>
        </w:rPr>
        <w:t>σύνταξη</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υποβολή</w:t>
      </w:r>
      <w:r>
        <w:rPr>
          <w:rFonts w:ascii="Open Sans" w:hAnsi="Open Sans" w:cs="Open Sans"/>
          <w:sz w:val="19"/>
          <w:szCs w:val="19"/>
        </w:rPr>
        <w:t xml:space="preserve"> </w:t>
      </w:r>
      <w:r w:rsidRPr="006E7866">
        <w:rPr>
          <w:rFonts w:ascii="Open Sans" w:hAnsi="Open Sans" w:cs="Open Sans"/>
          <w:sz w:val="19"/>
          <w:szCs w:val="19"/>
        </w:rPr>
        <w:t>προγραμματικών</w:t>
      </w:r>
      <w:r>
        <w:rPr>
          <w:rFonts w:ascii="Open Sans" w:hAnsi="Open Sans" w:cs="Open Sans"/>
          <w:sz w:val="19"/>
          <w:szCs w:val="19"/>
        </w:rPr>
        <w:t xml:space="preserve"> </w:t>
      </w:r>
      <w:r w:rsidRPr="006E7866">
        <w:rPr>
          <w:rFonts w:ascii="Open Sans" w:hAnsi="Open Sans" w:cs="Open Sans"/>
          <w:sz w:val="19"/>
          <w:szCs w:val="19"/>
        </w:rPr>
        <w:t>κειμένων,</w:t>
      </w:r>
      <w:bookmarkEnd w:id="40"/>
      <w:r>
        <w:rPr>
          <w:rFonts w:ascii="Open Sans" w:hAnsi="Open Sans" w:cs="Open Sans"/>
          <w:sz w:val="19"/>
          <w:szCs w:val="19"/>
        </w:rPr>
        <w:t xml:space="preserve"> </w:t>
      </w:r>
      <w:r w:rsidRPr="006E7866">
        <w:rPr>
          <w:rFonts w:ascii="Open Sans" w:hAnsi="Open Sans" w:cs="Open Sans"/>
          <w:sz w:val="19"/>
          <w:szCs w:val="19"/>
        </w:rPr>
        <w:t>κ.λπ.</w:t>
      </w:r>
      <w:r>
        <w:rPr>
          <w:rFonts w:ascii="Open Sans" w:hAnsi="Open Sans" w:cs="Open Sans"/>
          <w:sz w:val="19"/>
          <w:szCs w:val="19"/>
        </w:rPr>
        <w:t xml:space="preserve"> </w:t>
      </w:r>
    </w:p>
    <w:p w14:paraId="7AC59FCC"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σ</w:t>
      </w:r>
      <w:r w:rsidRPr="006E7866">
        <w:rPr>
          <w:rFonts w:ascii="Open Sans" w:hAnsi="Open Sans" w:cs="Open Sans"/>
          <w:sz w:val="19"/>
          <w:szCs w:val="19"/>
        </w:rPr>
        <w:t>υνεργασία</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τον</w:t>
      </w:r>
      <w:r>
        <w:rPr>
          <w:rFonts w:ascii="Open Sans" w:hAnsi="Open Sans" w:cs="Open Sans"/>
          <w:sz w:val="19"/>
          <w:szCs w:val="19"/>
        </w:rPr>
        <w:t xml:space="preserve"> </w:t>
      </w:r>
      <w:r w:rsidRPr="006E7866">
        <w:rPr>
          <w:rFonts w:ascii="Open Sans" w:hAnsi="Open Sans" w:cs="Open Sans"/>
          <w:sz w:val="19"/>
          <w:szCs w:val="19"/>
        </w:rPr>
        <w:t>ΚΔ</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τους</w:t>
      </w:r>
      <w:r>
        <w:rPr>
          <w:rFonts w:ascii="Open Sans" w:hAnsi="Open Sans" w:cs="Open Sans"/>
          <w:sz w:val="19"/>
          <w:szCs w:val="19"/>
        </w:rPr>
        <w:t xml:space="preserve"> </w:t>
      </w:r>
      <w:r w:rsidRPr="006E7866">
        <w:rPr>
          <w:rFonts w:ascii="Open Sans" w:hAnsi="Open Sans" w:cs="Open Sans"/>
          <w:sz w:val="19"/>
          <w:szCs w:val="19"/>
        </w:rPr>
        <w:t>εταίρους</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όλα</w:t>
      </w:r>
      <w:r>
        <w:rPr>
          <w:rFonts w:ascii="Open Sans" w:hAnsi="Open Sans" w:cs="Open Sans"/>
          <w:sz w:val="19"/>
          <w:szCs w:val="19"/>
        </w:rPr>
        <w:t xml:space="preserve"> </w:t>
      </w:r>
      <w:r w:rsidRPr="006E7866">
        <w:rPr>
          <w:rFonts w:ascii="Open Sans" w:hAnsi="Open Sans" w:cs="Open Sans"/>
          <w:sz w:val="19"/>
          <w:szCs w:val="19"/>
        </w:rPr>
        <w:t>τα</w:t>
      </w:r>
      <w:r>
        <w:rPr>
          <w:rFonts w:ascii="Open Sans" w:hAnsi="Open Sans" w:cs="Open Sans"/>
          <w:sz w:val="19"/>
          <w:szCs w:val="19"/>
        </w:rPr>
        <w:t xml:space="preserve"> </w:t>
      </w:r>
      <w:r w:rsidRPr="006E7866">
        <w:rPr>
          <w:rFonts w:ascii="Open Sans" w:hAnsi="Open Sans" w:cs="Open Sans"/>
          <w:sz w:val="19"/>
          <w:szCs w:val="19"/>
        </w:rPr>
        <w:t>διοικητικά,</w:t>
      </w:r>
      <w:r>
        <w:rPr>
          <w:rFonts w:ascii="Open Sans" w:hAnsi="Open Sans" w:cs="Open Sans"/>
          <w:sz w:val="19"/>
          <w:szCs w:val="19"/>
        </w:rPr>
        <w:t xml:space="preserve"> </w:t>
      </w:r>
      <w:r w:rsidRPr="006E7866">
        <w:rPr>
          <w:rFonts w:ascii="Open Sans" w:hAnsi="Open Sans" w:cs="Open Sans"/>
          <w:sz w:val="19"/>
          <w:szCs w:val="19"/>
        </w:rPr>
        <w:t>οικονομικά,</w:t>
      </w:r>
      <w:r>
        <w:rPr>
          <w:rFonts w:ascii="Open Sans" w:hAnsi="Open Sans" w:cs="Open Sans"/>
          <w:sz w:val="19"/>
          <w:szCs w:val="19"/>
        </w:rPr>
        <w:t xml:space="preserve"> </w:t>
      </w:r>
      <w:r w:rsidRPr="006E7866">
        <w:rPr>
          <w:rFonts w:ascii="Open Sans" w:hAnsi="Open Sans" w:cs="Open Sans"/>
          <w:sz w:val="19"/>
          <w:szCs w:val="19"/>
        </w:rPr>
        <w:t>κ.α.</w:t>
      </w:r>
      <w:r>
        <w:rPr>
          <w:rFonts w:ascii="Open Sans" w:hAnsi="Open Sans" w:cs="Open Sans"/>
          <w:sz w:val="19"/>
          <w:szCs w:val="19"/>
        </w:rPr>
        <w:t xml:space="preserve"> </w:t>
      </w:r>
      <w:r w:rsidRPr="006E7866">
        <w:rPr>
          <w:rFonts w:ascii="Open Sans" w:hAnsi="Open Sans" w:cs="Open Sans"/>
          <w:sz w:val="19"/>
          <w:szCs w:val="19"/>
        </w:rPr>
        <w:t>ζητήματα.</w:t>
      </w:r>
    </w:p>
    <w:p w14:paraId="0A904C8C"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Δήμου</w:t>
      </w:r>
      <w:r>
        <w:rPr>
          <w:rFonts w:ascii="Open Sans" w:hAnsi="Open Sans" w:cs="Open Sans"/>
          <w:sz w:val="19"/>
          <w:szCs w:val="19"/>
        </w:rPr>
        <w:t xml:space="preserve"> </w:t>
      </w:r>
      <w:r w:rsidRPr="006E7866">
        <w:rPr>
          <w:rFonts w:ascii="Open Sans" w:hAnsi="Open Sans" w:cs="Open Sans"/>
          <w:sz w:val="19"/>
          <w:szCs w:val="19"/>
        </w:rPr>
        <w:t>Ηρακλείου</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συμμετοχή</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Συντονιστική</w:t>
      </w:r>
      <w:r>
        <w:rPr>
          <w:rFonts w:ascii="Open Sans" w:hAnsi="Open Sans" w:cs="Open Sans"/>
          <w:sz w:val="19"/>
          <w:szCs w:val="19"/>
        </w:rPr>
        <w:t xml:space="preserve"> </w:t>
      </w:r>
      <w:r w:rsidRPr="006E7866">
        <w:rPr>
          <w:rFonts w:ascii="Open Sans" w:hAnsi="Open Sans" w:cs="Open Sans"/>
          <w:sz w:val="19"/>
          <w:szCs w:val="19"/>
        </w:rPr>
        <w:t>Επιτροπή</w:t>
      </w:r>
      <w:r>
        <w:rPr>
          <w:rFonts w:ascii="Open Sans" w:hAnsi="Open Sans" w:cs="Open Sans"/>
          <w:sz w:val="19"/>
          <w:szCs w:val="19"/>
        </w:rPr>
        <w:t xml:space="preserve"> </w:t>
      </w:r>
      <w:r w:rsidRPr="006E7866">
        <w:rPr>
          <w:rFonts w:ascii="Open Sans" w:hAnsi="Open Sans" w:cs="Open Sans"/>
          <w:sz w:val="19"/>
          <w:szCs w:val="19"/>
        </w:rPr>
        <w:t>Παρακολούθησης</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p>
    <w:p w14:paraId="5CD55F04"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Δ.Η.</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επικοινωνία</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τις</w:t>
      </w:r>
      <w:r>
        <w:rPr>
          <w:rFonts w:ascii="Open Sans" w:hAnsi="Open Sans" w:cs="Open Sans"/>
          <w:sz w:val="19"/>
          <w:szCs w:val="19"/>
        </w:rPr>
        <w:t xml:space="preserve"> </w:t>
      </w:r>
      <w:r w:rsidRPr="006E7866">
        <w:rPr>
          <w:rFonts w:ascii="Open Sans" w:hAnsi="Open Sans" w:cs="Open Sans"/>
          <w:sz w:val="19"/>
          <w:szCs w:val="19"/>
        </w:rPr>
        <w:t>αρμόδιες</w:t>
      </w:r>
      <w:r>
        <w:rPr>
          <w:rFonts w:ascii="Open Sans" w:hAnsi="Open Sans" w:cs="Open Sans"/>
          <w:sz w:val="19"/>
          <w:szCs w:val="19"/>
        </w:rPr>
        <w:t xml:space="preserve"> </w:t>
      </w:r>
      <w:r w:rsidRPr="006E7866">
        <w:rPr>
          <w:rFonts w:ascii="Open Sans" w:hAnsi="Open Sans" w:cs="Open Sans"/>
          <w:sz w:val="19"/>
          <w:szCs w:val="19"/>
        </w:rPr>
        <w:t>εθνικές</w:t>
      </w:r>
      <w:r>
        <w:rPr>
          <w:rFonts w:ascii="Open Sans" w:hAnsi="Open Sans" w:cs="Open Sans"/>
          <w:sz w:val="19"/>
          <w:szCs w:val="19"/>
        </w:rPr>
        <w:t xml:space="preserve"> </w:t>
      </w:r>
      <w:r w:rsidRPr="006E7866">
        <w:rPr>
          <w:rFonts w:ascii="Open Sans" w:hAnsi="Open Sans" w:cs="Open Sans"/>
          <w:sz w:val="19"/>
          <w:szCs w:val="19"/>
        </w:rPr>
        <w:t>αρχές</w:t>
      </w:r>
      <w:r>
        <w:rPr>
          <w:rFonts w:ascii="Open Sans" w:hAnsi="Open Sans" w:cs="Open Sans"/>
          <w:sz w:val="19"/>
          <w:szCs w:val="19"/>
        </w:rPr>
        <w:t xml:space="preserve"> </w:t>
      </w:r>
      <w:r w:rsidRPr="006E7866">
        <w:rPr>
          <w:rFonts w:ascii="Open Sans" w:hAnsi="Open Sans" w:cs="Open Sans"/>
          <w:sz w:val="19"/>
          <w:szCs w:val="19"/>
        </w:rPr>
        <w:t>(</w:t>
      </w:r>
      <w:r>
        <w:rPr>
          <w:rFonts w:ascii="Open Sans" w:hAnsi="Open Sans" w:cs="Open Sans"/>
          <w:sz w:val="19"/>
          <w:szCs w:val="19"/>
        </w:rPr>
        <w:t xml:space="preserve">Εθνικό </w:t>
      </w:r>
      <w:r w:rsidRPr="006E7866">
        <w:rPr>
          <w:rFonts w:ascii="Open Sans" w:hAnsi="Open Sans" w:cs="Open Sans"/>
          <w:sz w:val="19"/>
          <w:szCs w:val="19"/>
        </w:rPr>
        <w:t>Σημείο</w:t>
      </w:r>
      <w:r>
        <w:rPr>
          <w:rFonts w:ascii="Open Sans" w:hAnsi="Open Sans" w:cs="Open Sans"/>
          <w:sz w:val="19"/>
          <w:szCs w:val="19"/>
        </w:rPr>
        <w:t xml:space="preserve"> </w:t>
      </w:r>
      <w:r w:rsidRPr="006E7866">
        <w:rPr>
          <w:rFonts w:ascii="Open Sans" w:hAnsi="Open Sans" w:cs="Open Sans"/>
          <w:sz w:val="19"/>
          <w:szCs w:val="19"/>
        </w:rPr>
        <w:t>Επαφής,</w:t>
      </w:r>
      <w:r>
        <w:rPr>
          <w:rFonts w:ascii="Open Sans" w:hAnsi="Open Sans" w:cs="Open Sans"/>
          <w:sz w:val="19"/>
          <w:szCs w:val="19"/>
        </w:rPr>
        <w:t xml:space="preserve"> </w:t>
      </w:r>
      <w:r w:rsidRPr="006E7866">
        <w:rPr>
          <w:rFonts w:ascii="Open Sans" w:hAnsi="Open Sans" w:cs="Open Sans"/>
          <w:sz w:val="19"/>
          <w:szCs w:val="19"/>
        </w:rPr>
        <w:t>κ.λπ.),</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τα</w:t>
      </w:r>
      <w:r>
        <w:rPr>
          <w:rFonts w:ascii="Open Sans" w:hAnsi="Open Sans" w:cs="Open Sans"/>
          <w:sz w:val="19"/>
          <w:szCs w:val="19"/>
        </w:rPr>
        <w:t xml:space="preserve"> </w:t>
      </w:r>
      <w:r w:rsidRPr="006E7866">
        <w:rPr>
          <w:rFonts w:ascii="Open Sans" w:hAnsi="Open Sans" w:cs="Open Sans"/>
          <w:sz w:val="19"/>
          <w:szCs w:val="19"/>
        </w:rPr>
        <w:t>τεχνικά</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διοικητικά</w:t>
      </w:r>
      <w:r>
        <w:rPr>
          <w:rFonts w:ascii="Open Sans" w:hAnsi="Open Sans" w:cs="Open Sans"/>
          <w:sz w:val="19"/>
          <w:szCs w:val="19"/>
        </w:rPr>
        <w:t xml:space="preserve"> </w:t>
      </w:r>
      <w:r w:rsidRPr="006E7866">
        <w:rPr>
          <w:rFonts w:ascii="Open Sans" w:hAnsi="Open Sans" w:cs="Open Sans"/>
          <w:sz w:val="19"/>
          <w:szCs w:val="19"/>
        </w:rPr>
        <w:t>ζητήματα</w:t>
      </w:r>
      <w:r>
        <w:rPr>
          <w:rFonts w:ascii="Open Sans" w:hAnsi="Open Sans" w:cs="Open Sans"/>
          <w:sz w:val="19"/>
          <w:szCs w:val="19"/>
        </w:rPr>
        <w:t xml:space="preserve"> </w:t>
      </w:r>
      <w:r w:rsidRPr="006E7866">
        <w:rPr>
          <w:rFonts w:ascii="Open Sans" w:hAnsi="Open Sans" w:cs="Open Sans"/>
          <w:sz w:val="19"/>
          <w:szCs w:val="19"/>
        </w:rPr>
        <w:t>που</w:t>
      </w:r>
      <w:r>
        <w:rPr>
          <w:rFonts w:ascii="Open Sans" w:hAnsi="Open Sans" w:cs="Open Sans"/>
          <w:sz w:val="19"/>
          <w:szCs w:val="19"/>
        </w:rPr>
        <w:t xml:space="preserve"> </w:t>
      </w:r>
      <w:r w:rsidRPr="006E7866">
        <w:rPr>
          <w:rFonts w:ascii="Open Sans" w:hAnsi="Open Sans" w:cs="Open Sans"/>
          <w:sz w:val="19"/>
          <w:szCs w:val="19"/>
        </w:rPr>
        <w:t>αφορούν</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υλοποίηση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φυσικού</w:t>
      </w:r>
      <w:r>
        <w:rPr>
          <w:rFonts w:ascii="Open Sans" w:hAnsi="Open Sans" w:cs="Open Sans"/>
          <w:sz w:val="19"/>
          <w:szCs w:val="19"/>
        </w:rPr>
        <w:t xml:space="preserve"> </w:t>
      </w:r>
      <w:r w:rsidRPr="006E7866">
        <w:rPr>
          <w:rFonts w:ascii="Open Sans" w:hAnsi="Open Sans" w:cs="Open Sans"/>
          <w:sz w:val="19"/>
          <w:szCs w:val="19"/>
        </w:rPr>
        <w:t>αντικειμένου</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έργου.</w:t>
      </w:r>
    </w:p>
    <w:p w14:paraId="00AAF339"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παρακολούθηση</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δραστηριοτήτων</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προθεσμιών</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διασφάλιση</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τήρησης</w:t>
      </w:r>
      <w:r>
        <w:rPr>
          <w:rFonts w:ascii="Open Sans" w:hAnsi="Open Sans" w:cs="Open Sans"/>
          <w:sz w:val="19"/>
          <w:szCs w:val="19"/>
        </w:rPr>
        <w:t xml:space="preserve"> </w:t>
      </w:r>
      <w:r w:rsidRPr="006E7866">
        <w:rPr>
          <w:rFonts w:ascii="Open Sans" w:hAnsi="Open Sans" w:cs="Open Sans"/>
          <w:sz w:val="19"/>
          <w:szCs w:val="19"/>
        </w:rPr>
        <w:t>τους.</w:t>
      </w:r>
    </w:p>
    <w:p w14:paraId="39419239"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σ</w:t>
      </w:r>
      <w:r w:rsidRPr="006E7866">
        <w:rPr>
          <w:rFonts w:ascii="Open Sans" w:hAnsi="Open Sans" w:cs="Open Sans"/>
          <w:sz w:val="19"/>
          <w:szCs w:val="19"/>
        </w:rPr>
        <w:t>υνεργασία</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Ομάδα</w:t>
      </w:r>
      <w:r>
        <w:rPr>
          <w:rFonts w:ascii="Open Sans" w:hAnsi="Open Sans" w:cs="Open Sans"/>
          <w:sz w:val="19"/>
          <w:szCs w:val="19"/>
        </w:rPr>
        <w:t xml:space="preserve"> </w:t>
      </w:r>
      <w:r w:rsidRPr="006E7866">
        <w:rPr>
          <w:rFonts w:ascii="Open Sans" w:hAnsi="Open Sans" w:cs="Open Sans"/>
          <w:sz w:val="19"/>
          <w:szCs w:val="19"/>
        </w:rPr>
        <w:t>Έργου</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αναθεώρηση</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τον</w:t>
      </w:r>
      <w:r>
        <w:rPr>
          <w:rFonts w:ascii="Open Sans" w:hAnsi="Open Sans" w:cs="Open Sans"/>
          <w:sz w:val="19"/>
          <w:szCs w:val="19"/>
        </w:rPr>
        <w:t xml:space="preserve"> </w:t>
      </w:r>
      <w:r w:rsidRPr="006E7866">
        <w:rPr>
          <w:rFonts w:ascii="Open Sans" w:hAnsi="Open Sans" w:cs="Open Sans"/>
          <w:sz w:val="19"/>
          <w:szCs w:val="19"/>
        </w:rPr>
        <w:t>αναπρογραμματισμό</w:t>
      </w:r>
      <w:r>
        <w:rPr>
          <w:rFonts w:ascii="Open Sans" w:hAnsi="Open Sans" w:cs="Open Sans"/>
          <w:sz w:val="19"/>
          <w:szCs w:val="19"/>
        </w:rPr>
        <w:t xml:space="preserve"> </w:t>
      </w:r>
      <w:r w:rsidRPr="006E7866">
        <w:rPr>
          <w:rFonts w:ascii="Open Sans" w:hAnsi="Open Sans" w:cs="Open Sans"/>
          <w:sz w:val="19"/>
          <w:szCs w:val="19"/>
        </w:rPr>
        <w:t>τόσο</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χρονοδιαγράμματος</w:t>
      </w:r>
      <w:r>
        <w:rPr>
          <w:rFonts w:ascii="Open Sans" w:hAnsi="Open Sans" w:cs="Open Sans"/>
          <w:sz w:val="19"/>
          <w:szCs w:val="19"/>
        </w:rPr>
        <w:t xml:space="preserve"> </w:t>
      </w:r>
      <w:r w:rsidRPr="006E7866">
        <w:rPr>
          <w:rFonts w:ascii="Open Sans" w:hAnsi="Open Sans" w:cs="Open Sans"/>
          <w:sz w:val="19"/>
          <w:szCs w:val="19"/>
        </w:rPr>
        <w:t>δραστηριοτήτων</w:t>
      </w:r>
      <w:r>
        <w:rPr>
          <w:rFonts w:ascii="Open Sans" w:hAnsi="Open Sans" w:cs="Open Sans"/>
          <w:sz w:val="19"/>
          <w:szCs w:val="19"/>
        </w:rPr>
        <w:t xml:space="preserve"> </w:t>
      </w:r>
      <w:r w:rsidRPr="006E7866">
        <w:rPr>
          <w:rFonts w:ascii="Open Sans" w:hAnsi="Open Sans" w:cs="Open Sans"/>
          <w:sz w:val="19"/>
          <w:szCs w:val="19"/>
        </w:rPr>
        <w:t>όσο</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προβλεπόμενου</w:t>
      </w:r>
      <w:r>
        <w:rPr>
          <w:rFonts w:ascii="Open Sans" w:hAnsi="Open Sans" w:cs="Open Sans"/>
          <w:sz w:val="19"/>
          <w:szCs w:val="19"/>
        </w:rPr>
        <w:t xml:space="preserve"> </w:t>
      </w:r>
      <w:r w:rsidRPr="006E7866">
        <w:rPr>
          <w:rFonts w:ascii="Open Sans" w:hAnsi="Open Sans" w:cs="Open Sans"/>
          <w:sz w:val="19"/>
          <w:szCs w:val="19"/>
        </w:rPr>
        <w:t>προϋπολογισμού.</w:t>
      </w:r>
    </w:p>
    <w:p w14:paraId="2393573F"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σ</w:t>
      </w:r>
      <w:r w:rsidRPr="006E7866">
        <w:rPr>
          <w:rFonts w:ascii="Open Sans" w:hAnsi="Open Sans" w:cs="Open Sans"/>
          <w:sz w:val="19"/>
          <w:szCs w:val="19"/>
        </w:rPr>
        <w:t>υμμετοχή</w:t>
      </w:r>
      <w:r>
        <w:rPr>
          <w:rFonts w:ascii="Open Sans" w:hAnsi="Open Sans" w:cs="Open Sans"/>
          <w:sz w:val="19"/>
          <w:szCs w:val="19"/>
        </w:rPr>
        <w:t xml:space="preserve"> </w:t>
      </w:r>
      <w:r w:rsidRPr="006E7866">
        <w:rPr>
          <w:rFonts w:ascii="Open Sans" w:hAnsi="Open Sans" w:cs="Open Sans"/>
          <w:sz w:val="19"/>
          <w:szCs w:val="19"/>
        </w:rPr>
        <w:t>στις</w:t>
      </w:r>
      <w:r>
        <w:rPr>
          <w:rFonts w:ascii="Open Sans" w:hAnsi="Open Sans" w:cs="Open Sans"/>
          <w:sz w:val="19"/>
          <w:szCs w:val="19"/>
        </w:rPr>
        <w:t xml:space="preserve"> </w:t>
      </w:r>
      <w:r w:rsidRPr="006E7866">
        <w:rPr>
          <w:rFonts w:ascii="Open Sans" w:hAnsi="Open Sans" w:cs="Open Sans"/>
          <w:sz w:val="19"/>
          <w:szCs w:val="19"/>
        </w:rPr>
        <w:t>διαδικτυακές</w:t>
      </w:r>
      <w:r>
        <w:rPr>
          <w:rFonts w:ascii="Open Sans" w:hAnsi="Open Sans" w:cs="Open Sans"/>
          <w:sz w:val="19"/>
          <w:szCs w:val="19"/>
        </w:rPr>
        <w:t xml:space="preserve"> </w:t>
      </w:r>
      <w:r w:rsidRPr="006E7866">
        <w:rPr>
          <w:rFonts w:ascii="Open Sans" w:hAnsi="Open Sans" w:cs="Open Sans"/>
          <w:sz w:val="19"/>
          <w:szCs w:val="19"/>
        </w:rPr>
        <w:t>συνεδριάσεις</w:t>
      </w:r>
      <w:r>
        <w:rPr>
          <w:rFonts w:ascii="Open Sans" w:hAnsi="Open Sans" w:cs="Open Sans"/>
          <w:sz w:val="19"/>
          <w:szCs w:val="19"/>
        </w:rPr>
        <w:t xml:space="preserve"> </w:t>
      </w:r>
      <w:r w:rsidRPr="006E7866">
        <w:rPr>
          <w:rFonts w:ascii="Open Sans" w:hAnsi="Open Sans" w:cs="Open Sans"/>
          <w:sz w:val="19"/>
          <w:szCs w:val="19"/>
        </w:rPr>
        <w:t>Παρακολούθησης</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r>
        <w:rPr>
          <w:rFonts w:ascii="Open Sans" w:hAnsi="Open Sans" w:cs="Open Sans"/>
          <w:sz w:val="19"/>
          <w:szCs w:val="19"/>
        </w:rPr>
        <w:t xml:space="preserve"> </w:t>
      </w:r>
      <w:r w:rsidRPr="006E7866">
        <w:rPr>
          <w:rFonts w:ascii="Open Sans" w:hAnsi="Open Sans" w:cs="Open Sans"/>
          <w:sz w:val="19"/>
          <w:szCs w:val="19"/>
        </w:rPr>
        <w:t>(π.χ.</w:t>
      </w:r>
      <w:r>
        <w:rPr>
          <w:rFonts w:ascii="Open Sans" w:hAnsi="Open Sans" w:cs="Open Sans"/>
          <w:sz w:val="19"/>
          <w:szCs w:val="19"/>
        </w:rPr>
        <w:t xml:space="preserve"> </w:t>
      </w:r>
      <w:r w:rsidRPr="006E7866">
        <w:rPr>
          <w:rFonts w:ascii="Open Sans" w:hAnsi="Open Sans" w:cs="Open Sans"/>
          <w:sz w:val="19"/>
          <w:szCs w:val="19"/>
        </w:rPr>
        <w:t>skype).</w:t>
      </w:r>
      <w:r>
        <w:rPr>
          <w:rFonts w:ascii="Open Sans" w:hAnsi="Open Sans" w:cs="Open Sans"/>
          <w:sz w:val="19"/>
          <w:szCs w:val="19"/>
        </w:rPr>
        <w:t xml:space="preserve"> </w:t>
      </w:r>
    </w:p>
    <w:p w14:paraId="6686D637"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 xml:space="preserve">Η υποστήριξη της Ομάδας Έργου </w:t>
      </w:r>
      <w:r w:rsidRPr="006E7866">
        <w:rPr>
          <w:rFonts w:ascii="Open Sans" w:hAnsi="Open Sans" w:cs="Open Sans"/>
          <w:sz w:val="19"/>
          <w:szCs w:val="19"/>
        </w:rPr>
        <w:t>σχετικά</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τις</w:t>
      </w:r>
      <w:r>
        <w:rPr>
          <w:rFonts w:ascii="Open Sans" w:hAnsi="Open Sans" w:cs="Open Sans"/>
          <w:sz w:val="19"/>
          <w:szCs w:val="19"/>
        </w:rPr>
        <w:t xml:space="preserve"> </w:t>
      </w:r>
      <w:r w:rsidRPr="006E7866">
        <w:rPr>
          <w:rFonts w:ascii="Open Sans" w:hAnsi="Open Sans" w:cs="Open Sans"/>
          <w:sz w:val="19"/>
          <w:szCs w:val="19"/>
        </w:rPr>
        <w:t>απαιτούμενες</w:t>
      </w:r>
      <w:r>
        <w:rPr>
          <w:rFonts w:ascii="Open Sans" w:hAnsi="Open Sans" w:cs="Open Sans"/>
          <w:sz w:val="19"/>
          <w:szCs w:val="19"/>
        </w:rPr>
        <w:t xml:space="preserve"> </w:t>
      </w:r>
      <w:r w:rsidRPr="006E7866">
        <w:rPr>
          <w:rFonts w:ascii="Open Sans" w:hAnsi="Open Sans" w:cs="Open Sans"/>
          <w:sz w:val="19"/>
          <w:szCs w:val="19"/>
        </w:rPr>
        <w:t>τροποποιήσεις</w:t>
      </w:r>
      <w:r>
        <w:rPr>
          <w:rFonts w:ascii="Open Sans" w:hAnsi="Open Sans" w:cs="Open Sans"/>
          <w:sz w:val="19"/>
          <w:szCs w:val="19"/>
        </w:rPr>
        <w:t xml:space="preserve"> </w:t>
      </w:r>
      <w:r w:rsidRPr="006E7866">
        <w:rPr>
          <w:rFonts w:ascii="Open Sans" w:hAnsi="Open Sans" w:cs="Open Sans"/>
          <w:sz w:val="19"/>
          <w:szCs w:val="19"/>
        </w:rPr>
        <w:t>φυσικού-οικονομικού</w:t>
      </w:r>
      <w:r>
        <w:rPr>
          <w:rFonts w:ascii="Open Sans" w:hAnsi="Open Sans" w:cs="Open Sans"/>
          <w:sz w:val="19"/>
          <w:szCs w:val="19"/>
        </w:rPr>
        <w:t xml:space="preserve"> </w:t>
      </w:r>
      <w:r w:rsidRPr="006E7866">
        <w:rPr>
          <w:rFonts w:ascii="Open Sans" w:hAnsi="Open Sans" w:cs="Open Sans"/>
          <w:sz w:val="19"/>
          <w:szCs w:val="19"/>
        </w:rPr>
        <w:t>αντικειμένου</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επικοινωνία</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τον</w:t>
      </w:r>
      <w:r>
        <w:rPr>
          <w:rFonts w:ascii="Open Sans" w:hAnsi="Open Sans" w:cs="Open Sans"/>
          <w:sz w:val="19"/>
          <w:szCs w:val="19"/>
        </w:rPr>
        <w:t xml:space="preserve"> </w:t>
      </w:r>
      <w:r w:rsidRPr="006E7866">
        <w:rPr>
          <w:rFonts w:ascii="Open Sans" w:hAnsi="Open Sans" w:cs="Open Sans"/>
          <w:sz w:val="19"/>
          <w:szCs w:val="19"/>
        </w:rPr>
        <w:t>ΚΔ</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προώθηση</w:t>
      </w:r>
      <w:r>
        <w:rPr>
          <w:rFonts w:ascii="Open Sans" w:hAnsi="Open Sans" w:cs="Open Sans"/>
          <w:sz w:val="19"/>
          <w:szCs w:val="19"/>
        </w:rPr>
        <w:t xml:space="preserve"> </w:t>
      </w:r>
      <w:r w:rsidRPr="006E7866">
        <w:rPr>
          <w:rFonts w:ascii="Open Sans" w:hAnsi="Open Sans" w:cs="Open Sans"/>
          <w:sz w:val="19"/>
          <w:szCs w:val="19"/>
        </w:rPr>
        <w:t>τους.</w:t>
      </w:r>
    </w:p>
    <w:p w14:paraId="5DD4DD03"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συμμετοχή σε όλες τις συσκέψεις-</w:t>
      </w:r>
      <w:r w:rsidRPr="006E7866">
        <w:rPr>
          <w:rFonts w:ascii="Open Sans" w:hAnsi="Open Sans" w:cs="Open Sans"/>
          <w:sz w:val="19"/>
          <w:szCs w:val="19"/>
        </w:rPr>
        <w:t>σεμιν</w:t>
      </w:r>
      <w:r>
        <w:rPr>
          <w:rFonts w:ascii="Open Sans" w:hAnsi="Open Sans" w:cs="Open Sans"/>
          <w:sz w:val="19"/>
          <w:szCs w:val="19"/>
        </w:rPr>
        <w:t xml:space="preserve">άρια </w:t>
      </w:r>
      <w:r w:rsidRPr="006E7866">
        <w:rPr>
          <w:rFonts w:ascii="Open Sans" w:hAnsi="Open Sans" w:cs="Open Sans"/>
          <w:sz w:val="19"/>
          <w:szCs w:val="19"/>
        </w:rPr>
        <w:t>συντονισμού</w:t>
      </w:r>
      <w:r>
        <w:rPr>
          <w:rFonts w:ascii="Open Sans" w:hAnsi="Open Sans" w:cs="Open Sans"/>
          <w:sz w:val="19"/>
          <w:szCs w:val="19"/>
        </w:rPr>
        <w:t xml:space="preserve"> (διαδικτυακά ή δια ζώσης) </w:t>
      </w:r>
      <w:r w:rsidRPr="006E7866">
        <w:rPr>
          <w:rFonts w:ascii="Open Sans" w:hAnsi="Open Sans" w:cs="Open Sans"/>
          <w:sz w:val="19"/>
          <w:szCs w:val="19"/>
        </w:rPr>
        <w:t>που</w:t>
      </w:r>
      <w:r>
        <w:rPr>
          <w:rFonts w:ascii="Open Sans" w:hAnsi="Open Sans" w:cs="Open Sans"/>
          <w:sz w:val="19"/>
          <w:szCs w:val="19"/>
        </w:rPr>
        <w:t xml:space="preserve"> </w:t>
      </w:r>
      <w:r w:rsidRPr="006E7866">
        <w:rPr>
          <w:rFonts w:ascii="Open Sans" w:hAnsi="Open Sans" w:cs="Open Sans"/>
          <w:sz w:val="19"/>
          <w:szCs w:val="19"/>
        </w:rPr>
        <w:t>θα</w:t>
      </w:r>
      <w:r>
        <w:rPr>
          <w:rFonts w:ascii="Open Sans" w:hAnsi="Open Sans" w:cs="Open Sans"/>
          <w:sz w:val="19"/>
          <w:szCs w:val="19"/>
        </w:rPr>
        <w:t xml:space="preserve"> </w:t>
      </w:r>
      <w:r w:rsidRPr="006E7866">
        <w:rPr>
          <w:rFonts w:ascii="Open Sans" w:hAnsi="Open Sans" w:cs="Open Sans"/>
          <w:sz w:val="19"/>
          <w:szCs w:val="19"/>
        </w:rPr>
        <w:t>διοργανώσει</w:t>
      </w:r>
      <w:r>
        <w:rPr>
          <w:rFonts w:ascii="Open Sans" w:hAnsi="Open Sans" w:cs="Open Sans"/>
          <w:sz w:val="19"/>
          <w:szCs w:val="19"/>
        </w:rPr>
        <w:t xml:space="preserve"> </w:t>
      </w:r>
      <w:r w:rsidRPr="006E7866">
        <w:rPr>
          <w:rFonts w:ascii="Open Sans" w:hAnsi="Open Sans" w:cs="Open Sans"/>
          <w:sz w:val="19"/>
          <w:szCs w:val="19"/>
        </w:rPr>
        <w:t>η</w:t>
      </w:r>
      <w:r>
        <w:rPr>
          <w:rFonts w:ascii="Open Sans" w:hAnsi="Open Sans" w:cs="Open Sans"/>
          <w:sz w:val="19"/>
          <w:szCs w:val="19"/>
        </w:rPr>
        <w:t xml:space="preserve"> </w:t>
      </w:r>
      <w:r w:rsidRPr="006E7866">
        <w:rPr>
          <w:rFonts w:ascii="Open Sans" w:hAnsi="Open Sans" w:cs="Open Sans"/>
          <w:sz w:val="19"/>
          <w:szCs w:val="19"/>
        </w:rPr>
        <w:t>Κοινή</w:t>
      </w:r>
      <w:r>
        <w:rPr>
          <w:rFonts w:ascii="Open Sans" w:hAnsi="Open Sans" w:cs="Open Sans"/>
          <w:sz w:val="19"/>
          <w:szCs w:val="19"/>
        </w:rPr>
        <w:t xml:space="preserve"> </w:t>
      </w:r>
      <w:r w:rsidRPr="006E7866">
        <w:rPr>
          <w:rFonts w:ascii="Open Sans" w:hAnsi="Open Sans" w:cs="Open Sans"/>
          <w:sz w:val="19"/>
          <w:szCs w:val="19"/>
        </w:rPr>
        <w:t>Τεχνική</w:t>
      </w:r>
      <w:r>
        <w:rPr>
          <w:rFonts w:ascii="Open Sans" w:hAnsi="Open Sans" w:cs="Open Sans"/>
          <w:sz w:val="19"/>
          <w:szCs w:val="19"/>
        </w:rPr>
        <w:t xml:space="preserve"> </w:t>
      </w:r>
      <w:r w:rsidRPr="006E7866">
        <w:rPr>
          <w:rFonts w:ascii="Open Sans" w:hAnsi="Open Sans" w:cs="Open Sans"/>
          <w:sz w:val="19"/>
          <w:szCs w:val="19"/>
        </w:rPr>
        <w:t>Γραμματεία</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URBACT</w:t>
      </w:r>
      <w:r>
        <w:rPr>
          <w:rFonts w:ascii="Open Sans" w:hAnsi="Open Sans" w:cs="Open Sans"/>
          <w:sz w:val="19"/>
          <w:szCs w:val="19"/>
        </w:rPr>
        <w:t xml:space="preserve"> </w:t>
      </w:r>
      <w:r w:rsidRPr="006E7866">
        <w:rPr>
          <w:rFonts w:ascii="Open Sans" w:hAnsi="Open Sans" w:cs="Open Sans"/>
          <w:sz w:val="19"/>
          <w:szCs w:val="19"/>
        </w:rPr>
        <w:t>κατά</w:t>
      </w:r>
      <w:r>
        <w:rPr>
          <w:rFonts w:ascii="Open Sans" w:hAnsi="Open Sans" w:cs="Open Sans"/>
          <w:sz w:val="19"/>
          <w:szCs w:val="19"/>
        </w:rPr>
        <w:t xml:space="preserve"> </w:t>
      </w:r>
      <w:r w:rsidRPr="006E7866">
        <w:rPr>
          <w:rFonts w:ascii="Open Sans" w:hAnsi="Open Sans" w:cs="Open Sans"/>
          <w:sz w:val="19"/>
          <w:szCs w:val="19"/>
        </w:rPr>
        <w:t>τη</w:t>
      </w:r>
      <w:r>
        <w:rPr>
          <w:rFonts w:ascii="Open Sans" w:hAnsi="Open Sans" w:cs="Open Sans"/>
          <w:sz w:val="19"/>
          <w:szCs w:val="19"/>
        </w:rPr>
        <w:t xml:space="preserve"> </w:t>
      </w:r>
      <w:r w:rsidRPr="006E7866">
        <w:rPr>
          <w:rFonts w:ascii="Open Sans" w:hAnsi="Open Sans" w:cs="Open Sans"/>
          <w:sz w:val="19"/>
          <w:szCs w:val="19"/>
        </w:rPr>
        <w:t>Φάση</w:t>
      </w:r>
      <w:r>
        <w:rPr>
          <w:rFonts w:ascii="Open Sans" w:hAnsi="Open Sans" w:cs="Open Sans"/>
          <w:sz w:val="19"/>
          <w:szCs w:val="19"/>
        </w:rPr>
        <w:t xml:space="preserve"> </w:t>
      </w:r>
      <w:r w:rsidRPr="006E7866">
        <w:rPr>
          <w:rFonts w:ascii="Open Sans" w:hAnsi="Open Sans" w:cs="Open Sans"/>
          <w:sz w:val="19"/>
          <w:szCs w:val="19"/>
        </w:rPr>
        <w:t>2</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KAIRÓS.</w:t>
      </w:r>
    </w:p>
    <w:p w14:paraId="4A2F9E8C"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σ</w:t>
      </w:r>
      <w:r w:rsidRPr="006E7866">
        <w:rPr>
          <w:rFonts w:ascii="Open Sans" w:hAnsi="Open Sans" w:cs="Open Sans"/>
          <w:sz w:val="19"/>
          <w:szCs w:val="19"/>
        </w:rPr>
        <w:t>υμμετοχή</w:t>
      </w:r>
      <w:r>
        <w:rPr>
          <w:rFonts w:ascii="Open Sans" w:hAnsi="Open Sans" w:cs="Open Sans"/>
          <w:sz w:val="19"/>
          <w:szCs w:val="19"/>
        </w:rPr>
        <w:t xml:space="preserve"> </w:t>
      </w:r>
      <w:r w:rsidRPr="006E7866">
        <w:rPr>
          <w:rFonts w:ascii="Open Sans" w:hAnsi="Open Sans" w:cs="Open Sans"/>
          <w:sz w:val="19"/>
          <w:szCs w:val="19"/>
        </w:rPr>
        <w:t>στις</w:t>
      </w:r>
      <w:r>
        <w:rPr>
          <w:rFonts w:ascii="Open Sans" w:hAnsi="Open Sans" w:cs="Open Sans"/>
          <w:sz w:val="19"/>
          <w:szCs w:val="19"/>
        </w:rPr>
        <w:t xml:space="preserve"> </w:t>
      </w:r>
      <w:r w:rsidRPr="006E7866">
        <w:rPr>
          <w:rFonts w:ascii="Open Sans" w:hAnsi="Open Sans" w:cs="Open Sans"/>
          <w:sz w:val="19"/>
          <w:szCs w:val="19"/>
        </w:rPr>
        <w:t>εκπαιδευτικές</w:t>
      </w:r>
      <w:r>
        <w:rPr>
          <w:rFonts w:ascii="Open Sans" w:hAnsi="Open Sans" w:cs="Open Sans"/>
          <w:sz w:val="19"/>
          <w:szCs w:val="19"/>
        </w:rPr>
        <w:t xml:space="preserve"> </w:t>
      </w:r>
      <w:r w:rsidRPr="006E7866">
        <w:rPr>
          <w:rFonts w:ascii="Open Sans" w:hAnsi="Open Sans" w:cs="Open Sans"/>
          <w:sz w:val="19"/>
          <w:szCs w:val="19"/>
        </w:rPr>
        <w:t>συνεδρίες</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Εθνικού</w:t>
      </w:r>
      <w:r>
        <w:rPr>
          <w:rFonts w:ascii="Open Sans" w:hAnsi="Open Sans" w:cs="Open Sans"/>
          <w:sz w:val="19"/>
          <w:szCs w:val="19"/>
        </w:rPr>
        <w:t xml:space="preserve"> </w:t>
      </w:r>
      <w:r w:rsidRPr="006E7866">
        <w:rPr>
          <w:rFonts w:ascii="Open Sans" w:hAnsi="Open Sans" w:cs="Open Sans"/>
          <w:sz w:val="19"/>
          <w:szCs w:val="19"/>
        </w:rPr>
        <w:t>Σημείου</w:t>
      </w:r>
      <w:r>
        <w:rPr>
          <w:rFonts w:ascii="Open Sans" w:hAnsi="Open Sans" w:cs="Open Sans"/>
          <w:sz w:val="19"/>
          <w:szCs w:val="19"/>
        </w:rPr>
        <w:t xml:space="preserve"> </w:t>
      </w:r>
      <w:r w:rsidRPr="006E7866">
        <w:rPr>
          <w:rFonts w:ascii="Open Sans" w:hAnsi="Open Sans" w:cs="Open Sans"/>
          <w:sz w:val="19"/>
          <w:szCs w:val="19"/>
        </w:rPr>
        <w:t>Επαφής</w:t>
      </w:r>
      <w:r>
        <w:rPr>
          <w:rFonts w:ascii="Open Sans" w:hAnsi="Open Sans" w:cs="Open Sans"/>
          <w:sz w:val="19"/>
          <w:szCs w:val="19"/>
        </w:rPr>
        <w:t xml:space="preserve"> </w:t>
      </w:r>
      <w:r w:rsidRPr="006E7866">
        <w:rPr>
          <w:rFonts w:ascii="Open Sans" w:hAnsi="Open Sans" w:cs="Open Sans"/>
          <w:sz w:val="19"/>
          <w:szCs w:val="19"/>
        </w:rPr>
        <w:t>Urbact</w:t>
      </w:r>
      <w:r>
        <w:rPr>
          <w:rFonts w:ascii="Open Sans" w:hAnsi="Open Sans" w:cs="Open Sans"/>
          <w:sz w:val="19"/>
          <w:szCs w:val="19"/>
        </w:rPr>
        <w:t xml:space="preserve"> </w:t>
      </w:r>
      <w:r w:rsidRPr="006E7866">
        <w:rPr>
          <w:rFonts w:ascii="Open Sans" w:hAnsi="Open Sans" w:cs="Open Sans"/>
          <w:sz w:val="19"/>
          <w:szCs w:val="19"/>
        </w:rPr>
        <w:t>(NUP)</w:t>
      </w:r>
      <w:r>
        <w:rPr>
          <w:rFonts w:ascii="Open Sans" w:hAnsi="Open Sans" w:cs="Open Sans"/>
          <w:sz w:val="19"/>
          <w:szCs w:val="19"/>
        </w:rPr>
        <w:t xml:space="preserve"> </w:t>
      </w:r>
      <w:r w:rsidRPr="006E7866">
        <w:rPr>
          <w:rFonts w:ascii="Open Sans" w:hAnsi="Open Sans" w:cs="Open Sans"/>
          <w:sz w:val="19"/>
          <w:szCs w:val="19"/>
        </w:rPr>
        <w:t>σε</w:t>
      </w:r>
      <w:r>
        <w:rPr>
          <w:rFonts w:ascii="Open Sans" w:hAnsi="Open Sans" w:cs="Open Sans"/>
          <w:sz w:val="19"/>
          <w:szCs w:val="19"/>
        </w:rPr>
        <w:t xml:space="preserve"> </w:t>
      </w:r>
      <w:r w:rsidRPr="006E7866">
        <w:rPr>
          <w:rFonts w:ascii="Open Sans" w:hAnsi="Open Sans" w:cs="Open Sans"/>
          <w:sz w:val="19"/>
          <w:szCs w:val="19"/>
        </w:rPr>
        <w:t>περιφερειακό</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εθνικό</w:t>
      </w:r>
      <w:r>
        <w:rPr>
          <w:rFonts w:ascii="Open Sans" w:hAnsi="Open Sans" w:cs="Open Sans"/>
          <w:sz w:val="19"/>
          <w:szCs w:val="19"/>
        </w:rPr>
        <w:t xml:space="preserve"> </w:t>
      </w:r>
      <w:r w:rsidRPr="006E7866">
        <w:rPr>
          <w:rFonts w:ascii="Open Sans" w:hAnsi="Open Sans" w:cs="Open Sans"/>
          <w:sz w:val="19"/>
          <w:szCs w:val="19"/>
        </w:rPr>
        <w:t>επίπεδο.</w:t>
      </w:r>
    </w:p>
    <w:p w14:paraId="1FE22E43"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συμπλήρωση</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διαδικτυακής</w:t>
      </w:r>
      <w:r>
        <w:rPr>
          <w:rFonts w:ascii="Open Sans" w:hAnsi="Open Sans" w:cs="Open Sans"/>
          <w:sz w:val="19"/>
          <w:szCs w:val="19"/>
        </w:rPr>
        <w:t xml:space="preserve"> </w:t>
      </w:r>
      <w:r w:rsidRPr="006E7866">
        <w:rPr>
          <w:rFonts w:ascii="Open Sans" w:hAnsi="Open Sans" w:cs="Open Sans"/>
          <w:sz w:val="19"/>
          <w:szCs w:val="19"/>
        </w:rPr>
        <w:t>ηλεκτρονικής</w:t>
      </w:r>
      <w:r>
        <w:rPr>
          <w:rFonts w:ascii="Open Sans" w:hAnsi="Open Sans" w:cs="Open Sans"/>
          <w:sz w:val="19"/>
          <w:szCs w:val="19"/>
        </w:rPr>
        <w:t xml:space="preserve"> </w:t>
      </w:r>
      <w:r w:rsidRPr="006E7866">
        <w:rPr>
          <w:rFonts w:ascii="Open Sans" w:hAnsi="Open Sans" w:cs="Open Sans"/>
          <w:sz w:val="19"/>
          <w:szCs w:val="19"/>
        </w:rPr>
        <w:t>έρευνας</w:t>
      </w:r>
      <w:r>
        <w:rPr>
          <w:rFonts w:ascii="Open Sans" w:hAnsi="Open Sans" w:cs="Open Sans"/>
          <w:sz w:val="19"/>
          <w:szCs w:val="19"/>
        </w:rPr>
        <w:t xml:space="preserve"> </w:t>
      </w:r>
      <w:r w:rsidRPr="006E7866">
        <w:rPr>
          <w:rFonts w:ascii="Open Sans" w:hAnsi="Open Sans" w:cs="Open Sans"/>
          <w:sz w:val="19"/>
          <w:szCs w:val="19"/>
        </w:rPr>
        <w:t>που</w:t>
      </w:r>
      <w:r>
        <w:rPr>
          <w:rFonts w:ascii="Open Sans" w:hAnsi="Open Sans" w:cs="Open Sans"/>
          <w:sz w:val="19"/>
          <w:szCs w:val="19"/>
        </w:rPr>
        <w:t xml:space="preserve"> </w:t>
      </w:r>
      <w:r w:rsidRPr="006E7866">
        <w:rPr>
          <w:rFonts w:ascii="Open Sans" w:hAnsi="Open Sans" w:cs="Open Sans"/>
          <w:sz w:val="19"/>
          <w:szCs w:val="19"/>
        </w:rPr>
        <w:t>θα</w:t>
      </w:r>
      <w:r>
        <w:rPr>
          <w:rFonts w:ascii="Open Sans" w:hAnsi="Open Sans" w:cs="Open Sans"/>
          <w:sz w:val="19"/>
          <w:szCs w:val="19"/>
        </w:rPr>
        <w:t xml:space="preserve"> </w:t>
      </w:r>
      <w:r w:rsidRPr="006E7866">
        <w:rPr>
          <w:rFonts w:ascii="Open Sans" w:hAnsi="Open Sans" w:cs="Open Sans"/>
          <w:sz w:val="19"/>
          <w:szCs w:val="19"/>
        </w:rPr>
        <w:t>παράσχει</w:t>
      </w:r>
      <w:r>
        <w:rPr>
          <w:rFonts w:ascii="Open Sans" w:hAnsi="Open Sans" w:cs="Open Sans"/>
          <w:sz w:val="19"/>
          <w:szCs w:val="19"/>
        </w:rPr>
        <w:t xml:space="preserve"> </w:t>
      </w:r>
      <w:r w:rsidRPr="006E7866">
        <w:rPr>
          <w:rFonts w:ascii="Open Sans" w:hAnsi="Open Sans" w:cs="Open Sans"/>
          <w:sz w:val="19"/>
          <w:szCs w:val="19"/>
        </w:rPr>
        <w:t>το</w:t>
      </w:r>
      <w:r>
        <w:rPr>
          <w:rFonts w:ascii="Open Sans" w:hAnsi="Open Sans" w:cs="Open Sans"/>
          <w:sz w:val="19"/>
          <w:szCs w:val="19"/>
        </w:rPr>
        <w:t xml:space="preserve"> </w:t>
      </w:r>
      <w:r w:rsidRPr="006E7866">
        <w:rPr>
          <w:rFonts w:ascii="Open Sans" w:hAnsi="Open Sans" w:cs="Open Sans"/>
          <w:sz w:val="19"/>
          <w:szCs w:val="19"/>
        </w:rPr>
        <w:t>URBACT</w:t>
      </w:r>
      <w:r>
        <w:rPr>
          <w:rFonts w:ascii="Open Sans" w:hAnsi="Open Sans" w:cs="Open Sans"/>
          <w:sz w:val="19"/>
          <w:szCs w:val="19"/>
        </w:rPr>
        <w:t xml:space="preserve"> </w:t>
      </w:r>
      <w:r w:rsidRPr="006E7866">
        <w:rPr>
          <w:rFonts w:ascii="Open Sans" w:hAnsi="Open Sans" w:cs="Open Sans"/>
          <w:sz w:val="19"/>
          <w:szCs w:val="19"/>
        </w:rPr>
        <w:t>σχετικά</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αναφορά</w:t>
      </w:r>
      <w:r>
        <w:rPr>
          <w:rFonts w:ascii="Open Sans" w:hAnsi="Open Sans" w:cs="Open Sans"/>
          <w:sz w:val="19"/>
          <w:szCs w:val="19"/>
        </w:rPr>
        <w:t xml:space="preserve"> </w:t>
      </w:r>
      <w:r w:rsidRPr="006E7866">
        <w:rPr>
          <w:rFonts w:ascii="Open Sans" w:hAnsi="Open Sans" w:cs="Open Sans"/>
          <w:sz w:val="19"/>
          <w:szCs w:val="19"/>
        </w:rPr>
        <w:t>κλεισίματος</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δικτύου.</w:t>
      </w:r>
    </w:p>
    <w:p w14:paraId="43158C2B"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Δήμου</w:t>
      </w:r>
      <w:r>
        <w:rPr>
          <w:rFonts w:ascii="Open Sans" w:hAnsi="Open Sans" w:cs="Open Sans"/>
          <w:sz w:val="19"/>
          <w:szCs w:val="19"/>
        </w:rPr>
        <w:t xml:space="preserve"> </w:t>
      </w:r>
      <w:r w:rsidRPr="006E7866">
        <w:rPr>
          <w:rFonts w:ascii="Open Sans" w:hAnsi="Open Sans" w:cs="Open Sans"/>
          <w:sz w:val="19"/>
          <w:szCs w:val="19"/>
        </w:rPr>
        <w:t>Ηρακλείου</w:t>
      </w:r>
      <w:r>
        <w:rPr>
          <w:rFonts w:ascii="Open Sans" w:hAnsi="Open Sans" w:cs="Open Sans"/>
          <w:sz w:val="19"/>
          <w:szCs w:val="19"/>
        </w:rPr>
        <w:t xml:space="preserve"> </w:t>
      </w:r>
      <w:r w:rsidRPr="006E7866">
        <w:rPr>
          <w:rFonts w:ascii="Open Sans" w:hAnsi="Open Sans" w:cs="Open Sans"/>
          <w:sz w:val="19"/>
          <w:szCs w:val="19"/>
        </w:rPr>
        <w:t>στις</w:t>
      </w:r>
      <w:r>
        <w:rPr>
          <w:rFonts w:ascii="Open Sans" w:hAnsi="Open Sans" w:cs="Open Sans"/>
          <w:sz w:val="19"/>
          <w:szCs w:val="19"/>
        </w:rPr>
        <w:t xml:space="preserve"> </w:t>
      </w:r>
      <w:r w:rsidRPr="006E7866">
        <w:rPr>
          <w:rFonts w:ascii="Open Sans" w:hAnsi="Open Sans" w:cs="Open Sans"/>
          <w:sz w:val="19"/>
          <w:szCs w:val="19"/>
        </w:rPr>
        <w:t>διαδικασίες</w:t>
      </w:r>
      <w:r>
        <w:rPr>
          <w:rFonts w:ascii="Open Sans" w:hAnsi="Open Sans" w:cs="Open Sans"/>
          <w:sz w:val="19"/>
          <w:szCs w:val="19"/>
        </w:rPr>
        <w:t xml:space="preserve"> </w:t>
      </w:r>
      <w:r w:rsidRPr="006E7866">
        <w:rPr>
          <w:rFonts w:ascii="Open Sans" w:hAnsi="Open Sans" w:cs="Open Sans"/>
          <w:sz w:val="19"/>
          <w:szCs w:val="19"/>
        </w:rPr>
        <w:t>σύναψης</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παρακολούθησης</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υλοποίησης</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δημοσίων</w:t>
      </w:r>
      <w:r>
        <w:rPr>
          <w:rFonts w:ascii="Open Sans" w:hAnsi="Open Sans" w:cs="Open Sans"/>
          <w:sz w:val="19"/>
          <w:szCs w:val="19"/>
        </w:rPr>
        <w:t xml:space="preserve"> </w:t>
      </w:r>
      <w:r w:rsidRPr="006E7866">
        <w:rPr>
          <w:rFonts w:ascii="Open Sans" w:hAnsi="Open Sans" w:cs="Open Sans"/>
          <w:sz w:val="19"/>
          <w:szCs w:val="19"/>
        </w:rPr>
        <w:t>συμβάσεων</w:t>
      </w:r>
      <w:r>
        <w:rPr>
          <w:rFonts w:ascii="Open Sans" w:hAnsi="Open Sans" w:cs="Open Sans"/>
          <w:sz w:val="19"/>
          <w:szCs w:val="19"/>
        </w:rPr>
        <w:t xml:space="preserve"> </w:t>
      </w:r>
      <w:r w:rsidRPr="006E7866">
        <w:rPr>
          <w:rFonts w:ascii="Open Sans" w:hAnsi="Open Sans" w:cs="Open Sans"/>
          <w:sz w:val="19"/>
          <w:szCs w:val="19"/>
        </w:rPr>
        <w:t>που</w:t>
      </w:r>
      <w:r>
        <w:rPr>
          <w:rFonts w:ascii="Open Sans" w:hAnsi="Open Sans" w:cs="Open Sans"/>
          <w:sz w:val="19"/>
          <w:szCs w:val="19"/>
        </w:rPr>
        <w:t xml:space="preserve"> </w:t>
      </w:r>
      <w:r w:rsidRPr="006E7866">
        <w:rPr>
          <w:rFonts w:ascii="Open Sans" w:hAnsi="Open Sans" w:cs="Open Sans"/>
          <w:sz w:val="19"/>
          <w:szCs w:val="19"/>
        </w:rPr>
        <w:t>θα</w:t>
      </w:r>
      <w:r>
        <w:rPr>
          <w:rFonts w:ascii="Open Sans" w:hAnsi="Open Sans" w:cs="Open Sans"/>
          <w:sz w:val="19"/>
          <w:szCs w:val="19"/>
        </w:rPr>
        <w:t xml:space="preserve"> </w:t>
      </w:r>
      <w:r w:rsidRPr="006E7866">
        <w:rPr>
          <w:rFonts w:ascii="Open Sans" w:hAnsi="Open Sans" w:cs="Open Sans"/>
          <w:sz w:val="19"/>
          <w:szCs w:val="19"/>
        </w:rPr>
        <w:t>συναφθούν</w:t>
      </w:r>
      <w:r>
        <w:rPr>
          <w:rFonts w:ascii="Open Sans" w:hAnsi="Open Sans" w:cs="Open Sans"/>
          <w:sz w:val="19"/>
          <w:szCs w:val="19"/>
        </w:rPr>
        <w:t xml:space="preserve"> </w:t>
      </w:r>
      <w:r w:rsidRPr="006E7866">
        <w:rPr>
          <w:rFonts w:ascii="Open Sans" w:hAnsi="Open Sans" w:cs="Open Sans"/>
          <w:sz w:val="19"/>
          <w:szCs w:val="19"/>
        </w:rPr>
        <w:t>στο</w:t>
      </w:r>
      <w:r>
        <w:rPr>
          <w:rFonts w:ascii="Open Sans" w:hAnsi="Open Sans" w:cs="Open Sans"/>
          <w:sz w:val="19"/>
          <w:szCs w:val="19"/>
        </w:rPr>
        <w:t xml:space="preserve"> </w:t>
      </w:r>
      <w:r w:rsidRPr="006E7866">
        <w:rPr>
          <w:rFonts w:ascii="Open Sans" w:hAnsi="Open Sans" w:cs="Open Sans"/>
          <w:sz w:val="19"/>
          <w:szCs w:val="19"/>
        </w:rPr>
        <w:t>πλαίσιο</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ανωτέρω</w:t>
      </w:r>
      <w:r>
        <w:rPr>
          <w:rFonts w:ascii="Open Sans" w:hAnsi="Open Sans" w:cs="Open Sans"/>
          <w:sz w:val="19"/>
          <w:szCs w:val="19"/>
        </w:rPr>
        <w:t xml:space="preserve"> </w:t>
      </w:r>
      <w:r w:rsidRPr="006E7866">
        <w:rPr>
          <w:rFonts w:ascii="Open Sans" w:hAnsi="Open Sans" w:cs="Open Sans"/>
          <w:sz w:val="19"/>
          <w:szCs w:val="19"/>
        </w:rPr>
        <w:t>παραδοτέων.</w:t>
      </w:r>
    </w:p>
    <w:p w14:paraId="2CAF2091"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Δ.Η.</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επεξεργασία,</w:t>
      </w:r>
      <w:r>
        <w:rPr>
          <w:rFonts w:ascii="Open Sans" w:hAnsi="Open Sans" w:cs="Open Sans"/>
          <w:sz w:val="19"/>
          <w:szCs w:val="19"/>
        </w:rPr>
        <w:t xml:space="preserve"> </w:t>
      </w:r>
      <w:r w:rsidRPr="006E7866">
        <w:rPr>
          <w:rFonts w:ascii="Open Sans" w:hAnsi="Open Sans" w:cs="Open Sans"/>
          <w:sz w:val="19"/>
          <w:szCs w:val="19"/>
        </w:rPr>
        <w:t>ανάρτηση</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αναζήτηση</w:t>
      </w:r>
      <w:r>
        <w:rPr>
          <w:rFonts w:ascii="Open Sans" w:hAnsi="Open Sans" w:cs="Open Sans"/>
          <w:sz w:val="19"/>
          <w:szCs w:val="19"/>
        </w:rPr>
        <w:t xml:space="preserve"> </w:t>
      </w:r>
      <w:r w:rsidRPr="006E7866">
        <w:rPr>
          <w:rFonts w:ascii="Open Sans" w:hAnsi="Open Sans" w:cs="Open Sans"/>
          <w:sz w:val="19"/>
          <w:szCs w:val="19"/>
        </w:rPr>
        <w:t>στοιχείων</w:t>
      </w:r>
      <w:r>
        <w:rPr>
          <w:rFonts w:ascii="Open Sans" w:hAnsi="Open Sans" w:cs="Open Sans"/>
          <w:sz w:val="19"/>
          <w:szCs w:val="19"/>
        </w:rPr>
        <w:t xml:space="preserve"> </w:t>
      </w:r>
      <w:r w:rsidRPr="006E7866">
        <w:rPr>
          <w:rFonts w:ascii="Open Sans" w:hAnsi="Open Sans" w:cs="Open Sans"/>
          <w:sz w:val="19"/>
          <w:szCs w:val="19"/>
        </w:rPr>
        <w:t>από</w:t>
      </w:r>
      <w:r>
        <w:rPr>
          <w:rFonts w:ascii="Open Sans" w:hAnsi="Open Sans" w:cs="Open Sans"/>
          <w:sz w:val="19"/>
          <w:szCs w:val="19"/>
        </w:rPr>
        <w:t xml:space="preserve"> </w:t>
      </w:r>
      <w:r w:rsidRPr="006E7866">
        <w:rPr>
          <w:rFonts w:ascii="Open Sans" w:hAnsi="Open Sans" w:cs="Open Sans"/>
          <w:sz w:val="19"/>
          <w:szCs w:val="19"/>
        </w:rPr>
        <w:t>εθνικές</w:t>
      </w:r>
      <w:r>
        <w:rPr>
          <w:rFonts w:ascii="Open Sans" w:hAnsi="Open Sans" w:cs="Open Sans"/>
          <w:sz w:val="19"/>
          <w:szCs w:val="19"/>
        </w:rPr>
        <w:t xml:space="preserve"> </w:t>
      </w:r>
      <w:r w:rsidRPr="006E7866">
        <w:rPr>
          <w:rFonts w:ascii="Open Sans" w:hAnsi="Open Sans" w:cs="Open Sans"/>
          <w:sz w:val="19"/>
          <w:szCs w:val="19"/>
        </w:rPr>
        <w:t>ή</w:t>
      </w:r>
      <w:r>
        <w:rPr>
          <w:rFonts w:ascii="Open Sans" w:hAnsi="Open Sans" w:cs="Open Sans"/>
          <w:sz w:val="19"/>
          <w:szCs w:val="19"/>
        </w:rPr>
        <w:t xml:space="preserve"> </w:t>
      </w:r>
      <w:r w:rsidRPr="006E7866">
        <w:rPr>
          <w:rFonts w:ascii="Open Sans" w:hAnsi="Open Sans" w:cs="Open Sans"/>
          <w:sz w:val="19"/>
          <w:szCs w:val="19"/>
        </w:rPr>
        <w:t>διεθνείς</w:t>
      </w:r>
      <w:r>
        <w:rPr>
          <w:rFonts w:ascii="Open Sans" w:hAnsi="Open Sans" w:cs="Open Sans"/>
          <w:sz w:val="19"/>
          <w:szCs w:val="19"/>
        </w:rPr>
        <w:t xml:space="preserve"> </w:t>
      </w:r>
      <w:r w:rsidRPr="006E7866">
        <w:rPr>
          <w:rFonts w:ascii="Open Sans" w:hAnsi="Open Sans" w:cs="Open Sans"/>
          <w:sz w:val="19"/>
          <w:szCs w:val="19"/>
        </w:rPr>
        <w:t>πλατφόρμες</w:t>
      </w:r>
      <w:r>
        <w:rPr>
          <w:rFonts w:ascii="Open Sans" w:hAnsi="Open Sans" w:cs="Open Sans"/>
          <w:sz w:val="19"/>
          <w:szCs w:val="19"/>
        </w:rPr>
        <w:t xml:space="preserve"> </w:t>
      </w:r>
      <w:r w:rsidRPr="006E7866">
        <w:rPr>
          <w:rFonts w:ascii="Open Sans" w:hAnsi="Open Sans" w:cs="Open Sans"/>
          <w:sz w:val="19"/>
          <w:szCs w:val="19"/>
        </w:rPr>
        <w:t>σχετικές</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τις</w:t>
      </w:r>
      <w:r>
        <w:rPr>
          <w:rFonts w:ascii="Open Sans" w:hAnsi="Open Sans" w:cs="Open Sans"/>
          <w:sz w:val="19"/>
          <w:szCs w:val="19"/>
        </w:rPr>
        <w:t xml:space="preserve"> </w:t>
      </w:r>
      <w:r w:rsidRPr="006E7866">
        <w:rPr>
          <w:rFonts w:ascii="Open Sans" w:hAnsi="Open Sans" w:cs="Open Sans"/>
          <w:sz w:val="19"/>
          <w:szCs w:val="19"/>
        </w:rPr>
        <w:t>δημόσιες</w:t>
      </w:r>
      <w:r>
        <w:rPr>
          <w:rFonts w:ascii="Open Sans" w:hAnsi="Open Sans" w:cs="Open Sans"/>
          <w:sz w:val="19"/>
          <w:szCs w:val="19"/>
        </w:rPr>
        <w:t xml:space="preserve"> </w:t>
      </w:r>
      <w:r w:rsidRPr="006E7866">
        <w:rPr>
          <w:rFonts w:ascii="Open Sans" w:hAnsi="Open Sans" w:cs="Open Sans"/>
          <w:sz w:val="19"/>
          <w:szCs w:val="19"/>
        </w:rPr>
        <w:t>συμβάσεις.</w:t>
      </w:r>
    </w:p>
    <w:p w14:paraId="55813770"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 xml:space="preserve">Η </w:t>
      </w:r>
      <w:r w:rsidRPr="006E7866">
        <w:rPr>
          <w:rFonts w:ascii="Open Sans" w:hAnsi="Open Sans" w:cs="Open Sans"/>
          <w:sz w:val="19"/>
          <w:szCs w:val="19"/>
        </w:rPr>
        <w:t>υποστήριξη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Δ.Η.</w:t>
      </w:r>
      <w:r>
        <w:rPr>
          <w:rFonts w:ascii="Open Sans" w:hAnsi="Open Sans" w:cs="Open Sans"/>
          <w:sz w:val="19"/>
          <w:szCs w:val="19"/>
        </w:rPr>
        <w:t xml:space="preserve"> και εμπειρογνωμοσύνη </w:t>
      </w:r>
      <w:r w:rsidRPr="006E7866">
        <w:rPr>
          <w:rFonts w:ascii="Open Sans" w:hAnsi="Open Sans" w:cs="Open Sans"/>
          <w:sz w:val="19"/>
          <w:szCs w:val="19"/>
        </w:rPr>
        <w:t>επί</w:t>
      </w:r>
      <w:r>
        <w:rPr>
          <w:rFonts w:ascii="Open Sans" w:hAnsi="Open Sans" w:cs="Open Sans"/>
          <w:sz w:val="19"/>
          <w:szCs w:val="19"/>
        </w:rPr>
        <w:t xml:space="preserve"> </w:t>
      </w:r>
      <w:r w:rsidRPr="006E7866">
        <w:rPr>
          <w:rFonts w:ascii="Open Sans" w:hAnsi="Open Sans" w:cs="Open Sans"/>
          <w:sz w:val="19"/>
          <w:szCs w:val="19"/>
        </w:rPr>
        <w:t>θεμάτων</w:t>
      </w:r>
      <w:r>
        <w:rPr>
          <w:rFonts w:ascii="Open Sans" w:hAnsi="Open Sans" w:cs="Open Sans"/>
          <w:sz w:val="19"/>
          <w:szCs w:val="19"/>
        </w:rPr>
        <w:t xml:space="preserve"> </w:t>
      </w:r>
      <w:r w:rsidRPr="006E7866">
        <w:rPr>
          <w:rFonts w:ascii="Open Sans" w:hAnsi="Open Sans" w:cs="Open Sans"/>
          <w:sz w:val="19"/>
          <w:szCs w:val="19"/>
        </w:rPr>
        <w:t>σχετιζόμενων</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το</w:t>
      </w:r>
      <w:r>
        <w:rPr>
          <w:rFonts w:ascii="Open Sans" w:hAnsi="Open Sans" w:cs="Open Sans"/>
          <w:sz w:val="19"/>
          <w:szCs w:val="19"/>
        </w:rPr>
        <w:t xml:space="preserve"> </w:t>
      </w:r>
      <w:r w:rsidRPr="006E7866">
        <w:rPr>
          <w:rFonts w:ascii="Open Sans" w:hAnsi="Open Sans" w:cs="Open Sans"/>
          <w:sz w:val="19"/>
          <w:szCs w:val="19"/>
        </w:rPr>
        <w:t>πλαίσιο</w:t>
      </w:r>
      <w:r>
        <w:rPr>
          <w:rFonts w:ascii="Open Sans" w:hAnsi="Open Sans" w:cs="Open Sans"/>
          <w:sz w:val="19"/>
          <w:szCs w:val="19"/>
        </w:rPr>
        <w:t xml:space="preserve"> </w:t>
      </w:r>
      <w:r w:rsidRPr="006E7866">
        <w:rPr>
          <w:rFonts w:ascii="Open Sans" w:hAnsi="Open Sans" w:cs="Open Sans"/>
          <w:sz w:val="19"/>
          <w:szCs w:val="19"/>
        </w:rPr>
        <w:t>υλοποίησης</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ανωτέρω</w:t>
      </w:r>
      <w:r>
        <w:rPr>
          <w:rFonts w:ascii="Open Sans" w:hAnsi="Open Sans" w:cs="Open Sans"/>
          <w:sz w:val="19"/>
          <w:szCs w:val="19"/>
        </w:rPr>
        <w:t xml:space="preserve"> </w:t>
      </w:r>
      <w:r w:rsidRPr="006E7866">
        <w:rPr>
          <w:rFonts w:ascii="Open Sans" w:hAnsi="Open Sans" w:cs="Open Sans"/>
          <w:sz w:val="19"/>
          <w:szCs w:val="19"/>
        </w:rPr>
        <w:t>δημοσίων</w:t>
      </w:r>
      <w:r>
        <w:rPr>
          <w:rFonts w:ascii="Open Sans" w:hAnsi="Open Sans" w:cs="Open Sans"/>
          <w:sz w:val="19"/>
          <w:szCs w:val="19"/>
        </w:rPr>
        <w:t xml:space="preserve"> </w:t>
      </w:r>
      <w:r w:rsidRPr="006E7866">
        <w:rPr>
          <w:rFonts w:ascii="Open Sans" w:hAnsi="Open Sans" w:cs="Open Sans"/>
          <w:sz w:val="19"/>
          <w:szCs w:val="19"/>
        </w:rPr>
        <w:t>συμβάσεων,</w:t>
      </w:r>
      <w:r>
        <w:rPr>
          <w:rFonts w:ascii="Open Sans" w:hAnsi="Open Sans" w:cs="Open Sans"/>
          <w:sz w:val="19"/>
          <w:szCs w:val="19"/>
        </w:rPr>
        <w:t xml:space="preserve"> </w:t>
      </w:r>
      <w:r w:rsidRPr="006E7866">
        <w:rPr>
          <w:rFonts w:ascii="Open Sans" w:hAnsi="Open Sans" w:cs="Open Sans"/>
          <w:sz w:val="19"/>
          <w:szCs w:val="19"/>
        </w:rPr>
        <w:t>τις</w:t>
      </w:r>
      <w:r>
        <w:rPr>
          <w:rFonts w:ascii="Open Sans" w:hAnsi="Open Sans" w:cs="Open Sans"/>
          <w:sz w:val="19"/>
          <w:szCs w:val="19"/>
        </w:rPr>
        <w:t xml:space="preserve"> </w:t>
      </w:r>
      <w:r w:rsidRPr="006E7866">
        <w:rPr>
          <w:rFonts w:ascii="Open Sans" w:hAnsi="Open Sans" w:cs="Open Sans"/>
          <w:sz w:val="19"/>
          <w:szCs w:val="19"/>
        </w:rPr>
        <w:t>διαγωνιστικές</w:t>
      </w:r>
      <w:r>
        <w:rPr>
          <w:rFonts w:ascii="Open Sans" w:hAnsi="Open Sans" w:cs="Open Sans"/>
          <w:sz w:val="19"/>
          <w:szCs w:val="19"/>
        </w:rPr>
        <w:t xml:space="preserve"> </w:t>
      </w:r>
      <w:r w:rsidRPr="006E7866">
        <w:rPr>
          <w:rFonts w:ascii="Open Sans" w:hAnsi="Open Sans" w:cs="Open Sans"/>
          <w:sz w:val="19"/>
          <w:szCs w:val="19"/>
        </w:rPr>
        <w:t>διαδικασίες</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άλλα</w:t>
      </w:r>
      <w:r>
        <w:rPr>
          <w:rFonts w:ascii="Open Sans" w:hAnsi="Open Sans" w:cs="Open Sans"/>
          <w:sz w:val="19"/>
          <w:szCs w:val="19"/>
        </w:rPr>
        <w:t xml:space="preserve"> </w:t>
      </w:r>
      <w:r w:rsidRPr="006E7866">
        <w:rPr>
          <w:rFonts w:ascii="Open Sans" w:hAnsi="Open Sans" w:cs="Open Sans"/>
          <w:sz w:val="19"/>
          <w:szCs w:val="19"/>
        </w:rPr>
        <w:t>διαδικαστικά</w:t>
      </w:r>
      <w:r>
        <w:rPr>
          <w:rFonts w:ascii="Open Sans" w:hAnsi="Open Sans" w:cs="Open Sans"/>
          <w:sz w:val="19"/>
          <w:szCs w:val="19"/>
        </w:rPr>
        <w:t xml:space="preserve"> </w:t>
      </w:r>
      <w:r w:rsidRPr="006E7866">
        <w:rPr>
          <w:rFonts w:ascii="Open Sans" w:hAnsi="Open Sans" w:cs="Open Sans"/>
          <w:sz w:val="19"/>
          <w:szCs w:val="19"/>
        </w:rPr>
        <w:t>ζητήματα.</w:t>
      </w:r>
    </w:p>
    <w:p w14:paraId="59389894"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σ</w:t>
      </w:r>
      <w:r w:rsidRPr="006E7866">
        <w:rPr>
          <w:rFonts w:ascii="Open Sans" w:hAnsi="Open Sans" w:cs="Open Sans"/>
          <w:sz w:val="19"/>
          <w:szCs w:val="19"/>
        </w:rPr>
        <w:t>υνεργασία</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τους</w:t>
      </w:r>
      <w:r>
        <w:rPr>
          <w:rFonts w:ascii="Open Sans" w:hAnsi="Open Sans" w:cs="Open Sans"/>
          <w:sz w:val="19"/>
          <w:szCs w:val="19"/>
        </w:rPr>
        <w:t xml:space="preserve"> </w:t>
      </w:r>
      <w:r w:rsidRPr="006E7866">
        <w:rPr>
          <w:rFonts w:ascii="Open Sans" w:hAnsi="Open Sans" w:cs="Open Sans"/>
          <w:sz w:val="19"/>
          <w:szCs w:val="19"/>
        </w:rPr>
        <w:t>αναδόχους-εξωτερικούς</w:t>
      </w:r>
      <w:r>
        <w:rPr>
          <w:rFonts w:ascii="Open Sans" w:hAnsi="Open Sans" w:cs="Open Sans"/>
          <w:sz w:val="19"/>
          <w:szCs w:val="19"/>
        </w:rPr>
        <w:t xml:space="preserve"> </w:t>
      </w:r>
      <w:r w:rsidRPr="006E7866">
        <w:rPr>
          <w:rFonts w:ascii="Open Sans" w:hAnsi="Open Sans" w:cs="Open Sans"/>
          <w:sz w:val="19"/>
          <w:szCs w:val="19"/>
        </w:rPr>
        <w:t>συνεργάτες</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ομαλή</w:t>
      </w:r>
      <w:r>
        <w:rPr>
          <w:rFonts w:ascii="Open Sans" w:hAnsi="Open Sans" w:cs="Open Sans"/>
          <w:sz w:val="19"/>
          <w:szCs w:val="19"/>
        </w:rPr>
        <w:t xml:space="preserve"> </w:t>
      </w:r>
      <w:r w:rsidRPr="006E7866">
        <w:rPr>
          <w:rFonts w:ascii="Open Sans" w:hAnsi="Open Sans" w:cs="Open Sans"/>
          <w:sz w:val="19"/>
          <w:szCs w:val="19"/>
        </w:rPr>
        <w:t>εξέλιξη</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υλοποίησης</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συμβάσεων</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τήρηση</w:t>
      </w:r>
      <w:r>
        <w:rPr>
          <w:rFonts w:ascii="Open Sans" w:hAnsi="Open Sans" w:cs="Open Sans"/>
          <w:sz w:val="19"/>
          <w:szCs w:val="19"/>
        </w:rPr>
        <w:t xml:space="preserve"> </w:t>
      </w:r>
      <w:r w:rsidRPr="006E7866">
        <w:rPr>
          <w:rFonts w:ascii="Open Sans" w:hAnsi="Open Sans" w:cs="Open Sans"/>
          <w:sz w:val="19"/>
          <w:szCs w:val="19"/>
        </w:rPr>
        <w:t>φυσικού</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ηλεκτρονικού</w:t>
      </w:r>
      <w:r>
        <w:rPr>
          <w:rFonts w:ascii="Open Sans" w:hAnsi="Open Sans" w:cs="Open Sans"/>
          <w:sz w:val="19"/>
          <w:szCs w:val="19"/>
        </w:rPr>
        <w:t xml:space="preserve"> </w:t>
      </w:r>
      <w:r w:rsidRPr="006E7866">
        <w:rPr>
          <w:rFonts w:ascii="Open Sans" w:hAnsi="Open Sans" w:cs="Open Sans"/>
          <w:sz w:val="19"/>
          <w:szCs w:val="19"/>
        </w:rPr>
        <w:t>αρχείου.</w:t>
      </w:r>
    </w:p>
    <w:p w14:paraId="6B425E3F"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lastRenderedPageBreak/>
        <w:t>Η σ</w:t>
      </w:r>
      <w:r w:rsidRPr="006E7866">
        <w:rPr>
          <w:rFonts w:ascii="Open Sans" w:hAnsi="Open Sans" w:cs="Open Sans"/>
          <w:sz w:val="19"/>
          <w:szCs w:val="19"/>
        </w:rPr>
        <w:t>υνεργασία</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το</w:t>
      </w:r>
      <w:r>
        <w:rPr>
          <w:rFonts w:ascii="Open Sans" w:hAnsi="Open Sans" w:cs="Open Sans"/>
          <w:sz w:val="19"/>
          <w:szCs w:val="19"/>
        </w:rPr>
        <w:t xml:space="preserve"> </w:t>
      </w:r>
      <w:r w:rsidRPr="006E7866">
        <w:rPr>
          <w:rFonts w:ascii="Open Sans" w:hAnsi="Open Sans" w:cs="Open Sans"/>
          <w:sz w:val="19"/>
          <w:szCs w:val="19"/>
        </w:rPr>
        <w:t>Τμήμα</w:t>
      </w:r>
      <w:r>
        <w:rPr>
          <w:rFonts w:ascii="Open Sans" w:hAnsi="Open Sans" w:cs="Open Sans"/>
          <w:sz w:val="19"/>
          <w:szCs w:val="19"/>
        </w:rPr>
        <w:t xml:space="preserve"> </w:t>
      </w:r>
      <w:r w:rsidRPr="006E7866">
        <w:rPr>
          <w:rFonts w:ascii="Open Sans" w:hAnsi="Open Sans" w:cs="Open Sans"/>
          <w:sz w:val="19"/>
          <w:szCs w:val="19"/>
        </w:rPr>
        <w:t>Εκκαθάρισης</w:t>
      </w:r>
      <w:r>
        <w:rPr>
          <w:rFonts w:ascii="Open Sans" w:hAnsi="Open Sans" w:cs="Open Sans"/>
          <w:sz w:val="19"/>
          <w:szCs w:val="19"/>
        </w:rPr>
        <w:t xml:space="preserve"> </w:t>
      </w:r>
      <w:r w:rsidRPr="006E7866">
        <w:rPr>
          <w:rFonts w:ascii="Open Sans" w:hAnsi="Open Sans" w:cs="Open Sans"/>
          <w:sz w:val="19"/>
          <w:szCs w:val="19"/>
        </w:rPr>
        <w:t>Δαπανών</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σύνταξη</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έλεγχο</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φακέλων</w:t>
      </w:r>
      <w:r>
        <w:rPr>
          <w:rFonts w:ascii="Open Sans" w:hAnsi="Open Sans" w:cs="Open Sans"/>
          <w:sz w:val="19"/>
          <w:szCs w:val="19"/>
        </w:rPr>
        <w:t xml:space="preserve"> </w:t>
      </w:r>
      <w:r w:rsidRPr="006E7866">
        <w:rPr>
          <w:rFonts w:ascii="Open Sans" w:hAnsi="Open Sans" w:cs="Open Sans"/>
          <w:sz w:val="19"/>
          <w:szCs w:val="19"/>
        </w:rPr>
        <w:t>δαπανών</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έκδοση</w:t>
      </w:r>
      <w:r>
        <w:rPr>
          <w:rFonts w:ascii="Open Sans" w:hAnsi="Open Sans" w:cs="Open Sans"/>
          <w:sz w:val="19"/>
          <w:szCs w:val="19"/>
        </w:rPr>
        <w:t xml:space="preserve"> </w:t>
      </w:r>
      <w:r w:rsidRPr="006E7866">
        <w:rPr>
          <w:rFonts w:ascii="Open Sans" w:hAnsi="Open Sans" w:cs="Open Sans"/>
          <w:sz w:val="19"/>
          <w:szCs w:val="19"/>
        </w:rPr>
        <w:t>ΧΕΠ</w:t>
      </w:r>
      <w:r>
        <w:rPr>
          <w:rFonts w:ascii="Open Sans" w:hAnsi="Open Sans" w:cs="Open Sans"/>
          <w:sz w:val="19"/>
          <w:szCs w:val="19"/>
        </w:rPr>
        <w:t>.</w:t>
      </w:r>
    </w:p>
    <w:p w14:paraId="6C269A15"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σ</w:t>
      </w:r>
      <w:r w:rsidRPr="006E7866">
        <w:rPr>
          <w:rFonts w:ascii="Open Sans" w:hAnsi="Open Sans" w:cs="Open Sans"/>
          <w:sz w:val="19"/>
          <w:szCs w:val="19"/>
        </w:rPr>
        <w:t>υνεργασία</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το</w:t>
      </w:r>
      <w:r>
        <w:rPr>
          <w:rFonts w:ascii="Open Sans" w:hAnsi="Open Sans" w:cs="Open Sans"/>
          <w:sz w:val="19"/>
          <w:szCs w:val="19"/>
        </w:rPr>
        <w:t xml:space="preserve"> </w:t>
      </w:r>
      <w:r w:rsidRPr="006E7866">
        <w:rPr>
          <w:rFonts w:ascii="Open Sans" w:hAnsi="Open Sans" w:cs="Open Sans"/>
          <w:sz w:val="19"/>
          <w:szCs w:val="19"/>
        </w:rPr>
        <w:t>Τμήμα</w:t>
      </w:r>
      <w:r>
        <w:rPr>
          <w:rFonts w:ascii="Open Sans" w:hAnsi="Open Sans" w:cs="Open Sans"/>
          <w:sz w:val="19"/>
          <w:szCs w:val="19"/>
        </w:rPr>
        <w:t xml:space="preserve"> </w:t>
      </w:r>
      <w:r w:rsidRPr="006E7866">
        <w:rPr>
          <w:rFonts w:ascii="Open Sans" w:hAnsi="Open Sans" w:cs="Open Sans"/>
          <w:sz w:val="19"/>
          <w:szCs w:val="19"/>
        </w:rPr>
        <w:t>Ταμείου</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λογιστική</w:t>
      </w:r>
      <w:r>
        <w:rPr>
          <w:rFonts w:ascii="Open Sans" w:hAnsi="Open Sans" w:cs="Open Sans"/>
          <w:sz w:val="19"/>
          <w:szCs w:val="19"/>
        </w:rPr>
        <w:t xml:space="preserve"> </w:t>
      </w:r>
      <w:r w:rsidRPr="006E7866">
        <w:rPr>
          <w:rFonts w:ascii="Open Sans" w:hAnsi="Open Sans" w:cs="Open Sans"/>
          <w:sz w:val="19"/>
          <w:szCs w:val="19"/>
        </w:rPr>
        <w:t>διαχείριση,</w:t>
      </w:r>
      <w:r>
        <w:rPr>
          <w:rFonts w:ascii="Open Sans" w:hAnsi="Open Sans" w:cs="Open Sans"/>
          <w:sz w:val="19"/>
          <w:szCs w:val="19"/>
        </w:rPr>
        <w:t xml:space="preserve"> </w:t>
      </w:r>
      <w:r w:rsidRPr="006E7866">
        <w:rPr>
          <w:rFonts w:ascii="Open Sans" w:hAnsi="Open Sans" w:cs="Open Sans"/>
          <w:sz w:val="19"/>
          <w:szCs w:val="19"/>
        </w:rPr>
        <w:t>τις</w:t>
      </w:r>
      <w:r>
        <w:rPr>
          <w:rFonts w:ascii="Open Sans" w:hAnsi="Open Sans" w:cs="Open Sans"/>
          <w:sz w:val="19"/>
          <w:szCs w:val="19"/>
        </w:rPr>
        <w:t xml:space="preserve"> </w:t>
      </w:r>
      <w:r w:rsidRPr="006E7866">
        <w:rPr>
          <w:rFonts w:ascii="Open Sans" w:hAnsi="Open Sans" w:cs="Open Sans"/>
          <w:sz w:val="19"/>
          <w:szCs w:val="19"/>
        </w:rPr>
        <w:t>πληρωμές</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τα</w:t>
      </w:r>
      <w:r>
        <w:rPr>
          <w:rFonts w:ascii="Open Sans" w:hAnsi="Open Sans" w:cs="Open Sans"/>
          <w:sz w:val="19"/>
          <w:szCs w:val="19"/>
        </w:rPr>
        <w:t xml:space="preserve"> </w:t>
      </w:r>
      <w:r w:rsidRPr="006E7866">
        <w:rPr>
          <w:rFonts w:ascii="Open Sans" w:hAnsi="Open Sans" w:cs="Open Sans"/>
          <w:sz w:val="19"/>
          <w:szCs w:val="19"/>
        </w:rPr>
        <w:t>οικονομικά</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προγράμματος.</w:t>
      </w:r>
    </w:p>
    <w:p w14:paraId="1FF219EE"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σ</w:t>
      </w:r>
      <w:r w:rsidRPr="006E7866">
        <w:rPr>
          <w:rFonts w:ascii="Open Sans" w:hAnsi="Open Sans" w:cs="Open Sans"/>
          <w:sz w:val="19"/>
          <w:szCs w:val="19"/>
        </w:rPr>
        <w:t>υνεισφορά</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σύνταξη</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Τελικής</w:t>
      </w:r>
      <w:r>
        <w:rPr>
          <w:rFonts w:ascii="Open Sans" w:hAnsi="Open Sans" w:cs="Open Sans"/>
          <w:sz w:val="19"/>
          <w:szCs w:val="19"/>
        </w:rPr>
        <w:t xml:space="preserve"> </w:t>
      </w:r>
      <w:r w:rsidRPr="006E7866">
        <w:rPr>
          <w:rFonts w:ascii="Open Sans" w:hAnsi="Open Sans" w:cs="Open Sans"/>
          <w:sz w:val="19"/>
          <w:szCs w:val="19"/>
        </w:rPr>
        <w:t>Αναφοράς</w:t>
      </w:r>
      <w:r>
        <w:rPr>
          <w:rFonts w:ascii="Open Sans" w:hAnsi="Open Sans" w:cs="Open Sans"/>
          <w:sz w:val="19"/>
          <w:szCs w:val="19"/>
        </w:rPr>
        <w:t xml:space="preserve"> </w:t>
      </w:r>
      <w:r w:rsidRPr="006E7866">
        <w:rPr>
          <w:rFonts w:ascii="Open Sans" w:hAnsi="Open Sans" w:cs="Open Sans"/>
          <w:sz w:val="19"/>
          <w:szCs w:val="19"/>
        </w:rPr>
        <w:t>Αξιολόγησης</w:t>
      </w:r>
      <w:r>
        <w:rPr>
          <w:rFonts w:ascii="Open Sans" w:hAnsi="Open Sans" w:cs="Open Sans"/>
          <w:sz w:val="19"/>
          <w:szCs w:val="19"/>
        </w:rPr>
        <w:t xml:space="preserve"> </w:t>
      </w:r>
      <w:r w:rsidRPr="006E7866">
        <w:rPr>
          <w:rFonts w:ascii="Open Sans" w:hAnsi="Open Sans" w:cs="Open Sans"/>
          <w:sz w:val="19"/>
          <w:szCs w:val="19"/>
        </w:rPr>
        <w:t>Έργου,</w:t>
      </w:r>
      <w:r>
        <w:rPr>
          <w:rFonts w:ascii="Open Sans" w:hAnsi="Open Sans" w:cs="Open Sans"/>
          <w:sz w:val="19"/>
          <w:szCs w:val="19"/>
        </w:rPr>
        <w:t xml:space="preserve"> </w:t>
      </w:r>
      <w:r w:rsidRPr="006E7866">
        <w:rPr>
          <w:rFonts w:ascii="Open Sans" w:hAnsi="Open Sans" w:cs="Open Sans"/>
          <w:sz w:val="19"/>
          <w:szCs w:val="19"/>
        </w:rPr>
        <w:t>που</w:t>
      </w:r>
      <w:r>
        <w:rPr>
          <w:rFonts w:ascii="Open Sans" w:hAnsi="Open Sans" w:cs="Open Sans"/>
          <w:sz w:val="19"/>
          <w:szCs w:val="19"/>
        </w:rPr>
        <w:t xml:space="preserve"> </w:t>
      </w:r>
      <w:r w:rsidRPr="006E7866">
        <w:rPr>
          <w:rFonts w:ascii="Open Sans" w:hAnsi="Open Sans" w:cs="Open Sans"/>
          <w:sz w:val="19"/>
          <w:szCs w:val="19"/>
        </w:rPr>
        <w:t>θα</w:t>
      </w:r>
      <w:r>
        <w:rPr>
          <w:rFonts w:ascii="Open Sans" w:hAnsi="Open Sans" w:cs="Open Sans"/>
          <w:sz w:val="19"/>
          <w:szCs w:val="19"/>
        </w:rPr>
        <w:t xml:space="preserve"> </w:t>
      </w:r>
      <w:r w:rsidRPr="006E7866">
        <w:rPr>
          <w:rFonts w:ascii="Open Sans" w:hAnsi="Open Sans" w:cs="Open Sans"/>
          <w:sz w:val="19"/>
          <w:szCs w:val="19"/>
        </w:rPr>
        <w:t>πραγματοποιηθεί</w:t>
      </w:r>
      <w:r>
        <w:rPr>
          <w:rFonts w:ascii="Open Sans" w:hAnsi="Open Sans" w:cs="Open Sans"/>
          <w:sz w:val="19"/>
          <w:szCs w:val="19"/>
        </w:rPr>
        <w:t xml:space="preserve"> </w:t>
      </w:r>
      <w:r w:rsidRPr="006E7866">
        <w:rPr>
          <w:rFonts w:ascii="Open Sans" w:hAnsi="Open Sans" w:cs="Open Sans"/>
          <w:sz w:val="19"/>
          <w:szCs w:val="19"/>
        </w:rPr>
        <w:t>από</w:t>
      </w:r>
      <w:r>
        <w:rPr>
          <w:rFonts w:ascii="Open Sans" w:hAnsi="Open Sans" w:cs="Open Sans"/>
          <w:sz w:val="19"/>
          <w:szCs w:val="19"/>
        </w:rPr>
        <w:t xml:space="preserve"> </w:t>
      </w:r>
      <w:r w:rsidRPr="006E7866">
        <w:rPr>
          <w:rFonts w:ascii="Open Sans" w:hAnsi="Open Sans" w:cs="Open Sans"/>
          <w:sz w:val="19"/>
          <w:szCs w:val="19"/>
        </w:rPr>
        <w:t>τον</w:t>
      </w:r>
      <w:r>
        <w:rPr>
          <w:rFonts w:ascii="Open Sans" w:hAnsi="Open Sans" w:cs="Open Sans"/>
          <w:sz w:val="19"/>
          <w:szCs w:val="19"/>
        </w:rPr>
        <w:t xml:space="preserve"> </w:t>
      </w:r>
      <w:r w:rsidRPr="006E7866">
        <w:rPr>
          <w:rFonts w:ascii="Open Sans" w:hAnsi="Open Sans" w:cs="Open Sans"/>
          <w:sz w:val="19"/>
          <w:szCs w:val="19"/>
        </w:rPr>
        <w:t>Κύριο</w:t>
      </w:r>
      <w:r>
        <w:rPr>
          <w:rFonts w:ascii="Open Sans" w:hAnsi="Open Sans" w:cs="Open Sans"/>
          <w:sz w:val="19"/>
          <w:szCs w:val="19"/>
        </w:rPr>
        <w:t xml:space="preserve"> </w:t>
      </w:r>
      <w:r w:rsidRPr="006E7866">
        <w:rPr>
          <w:rFonts w:ascii="Open Sans" w:hAnsi="Open Sans" w:cs="Open Sans"/>
          <w:sz w:val="19"/>
          <w:szCs w:val="19"/>
        </w:rPr>
        <w:t>Δικαιούχο,</w:t>
      </w:r>
      <w:r>
        <w:rPr>
          <w:rFonts w:ascii="Open Sans" w:hAnsi="Open Sans" w:cs="Open Sans"/>
          <w:sz w:val="19"/>
          <w:szCs w:val="19"/>
        </w:rPr>
        <w:t xml:space="preserve"> </w:t>
      </w:r>
      <w:r w:rsidRPr="006E7866">
        <w:rPr>
          <w:rFonts w:ascii="Open Sans" w:hAnsi="Open Sans" w:cs="Open Sans"/>
          <w:sz w:val="19"/>
          <w:szCs w:val="19"/>
        </w:rPr>
        <w:t>κατά</w:t>
      </w:r>
      <w:r>
        <w:rPr>
          <w:rFonts w:ascii="Open Sans" w:hAnsi="Open Sans" w:cs="Open Sans"/>
          <w:sz w:val="19"/>
          <w:szCs w:val="19"/>
        </w:rPr>
        <w:t xml:space="preserve"> </w:t>
      </w:r>
      <w:r w:rsidRPr="006E7866">
        <w:rPr>
          <w:rFonts w:ascii="Open Sans" w:hAnsi="Open Sans" w:cs="Open Sans"/>
          <w:sz w:val="19"/>
          <w:szCs w:val="19"/>
        </w:rPr>
        <w:t>το</w:t>
      </w:r>
      <w:r>
        <w:rPr>
          <w:rFonts w:ascii="Open Sans" w:hAnsi="Open Sans" w:cs="Open Sans"/>
          <w:sz w:val="19"/>
          <w:szCs w:val="19"/>
        </w:rPr>
        <w:t xml:space="preserve"> </w:t>
      </w:r>
      <w:r w:rsidRPr="006E7866">
        <w:rPr>
          <w:rFonts w:ascii="Open Sans" w:hAnsi="Open Sans" w:cs="Open Sans"/>
          <w:sz w:val="19"/>
          <w:szCs w:val="19"/>
        </w:rPr>
        <w:t>τελευταίο</w:t>
      </w:r>
      <w:r>
        <w:rPr>
          <w:rFonts w:ascii="Open Sans" w:hAnsi="Open Sans" w:cs="Open Sans"/>
          <w:sz w:val="19"/>
          <w:szCs w:val="19"/>
        </w:rPr>
        <w:t xml:space="preserve"> </w:t>
      </w:r>
      <w:r w:rsidRPr="006E7866">
        <w:rPr>
          <w:rFonts w:ascii="Open Sans" w:hAnsi="Open Sans" w:cs="Open Sans"/>
          <w:sz w:val="19"/>
          <w:szCs w:val="19"/>
        </w:rPr>
        <w:t>εξάμηνο</w:t>
      </w:r>
      <w:r>
        <w:rPr>
          <w:rFonts w:ascii="Open Sans" w:hAnsi="Open Sans" w:cs="Open Sans"/>
          <w:sz w:val="19"/>
          <w:szCs w:val="19"/>
        </w:rPr>
        <w:t xml:space="preserve"> </w:t>
      </w:r>
      <w:r w:rsidRPr="006E7866">
        <w:rPr>
          <w:rFonts w:ascii="Open Sans" w:hAnsi="Open Sans" w:cs="Open Sans"/>
          <w:sz w:val="19"/>
          <w:szCs w:val="19"/>
        </w:rPr>
        <w:t>πριν</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ολοκλήρωση</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p>
    <w:p w14:paraId="25D99482"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λοποίηση</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Διαδικασία</w:t>
      </w:r>
      <w:r>
        <w:rPr>
          <w:rFonts w:ascii="Open Sans" w:hAnsi="Open Sans" w:cs="Open Sans"/>
          <w:sz w:val="19"/>
          <w:szCs w:val="19"/>
        </w:rPr>
        <w:t xml:space="preserve">ς </w:t>
      </w:r>
      <w:r w:rsidRPr="006E7866">
        <w:rPr>
          <w:rFonts w:ascii="Open Sans" w:hAnsi="Open Sans" w:cs="Open Sans"/>
          <w:sz w:val="19"/>
          <w:szCs w:val="19"/>
        </w:rPr>
        <w:t>Κλεισίματος</w:t>
      </w:r>
      <w:r>
        <w:rPr>
          <w:rFonts w:ascii="Open Sans" w:hAnsi="Open Sans" w:cs="Open Sans"/>
          <w:sz w:val="19"/>
          <w:szCs w:val="19"/>
        </w:rPr>
        <w:t xml:space="preserve"> </w:t>
      </w:r>
      <w:r w:rsidRPr="006E7866">
        <w:rPr>
          <w:rFonts w:ascii="Open Sans" w:hAnsi="Open Sans" w:cs="Open Sans"/>
          <w:sz w:val="19"/>
          <w:szCs w:val="19"/>
        </w:rPr>
        <w:t>Πράξης.</w:t>
      </w:r>
    </w:p>
    <w:p w14:paraId="2722F8EC" w14:textId="77777777" w:rsidR="008A1D0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Δήμου</w:t>
      </w:r>
      <w:r>
        <w:rPr>
          <w:rFonts w:ascii="Open Sans" w:hAnsi="Open Sans" w:cs="Open Sans"/>
          <w:sz w:val="19"/>
          <w:szCs w:val="19"/>
        </w:rPr>
        <w:t xml:space="preserve"> </w:t>
      </w:r>
      <w:r w:rsidRPr="006E7866">
        <w:rPr>
          <w:rFonts w:ascii="Open Sans" w:hAnsi="Open Sans" w:cs="Open Sans"/>
          <w:sz w:val="19"/>
          <w:szCs w:val="19"/>
        </w:rPr>
        <w:t>Ηρακλείου</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φύλαξη</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εγγράφων</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λογιστικών</w:t>
      </w:r>
      <w:r>
        <w:rPr>
          <w:rFonts w:ascii="Open Sans" w:hAnsi="Open Sans" w:cs="Open Sans"/>
          <w:sz w:val="19"/>
          <w:szCs w:val="19"/>
        </w:rPr>
        <w:t xml:space="preserve"> </w:t>
      </w:r>
      <w:r w:rsidRPr="006E7866">
        <w:rPr>
          <w:rFonts w:ascii="Open Sans" w:hAnsi="Open Sans" w:cs="Open Sans"/>
          <w:sz w:val="19"/>
          <w:szCs w:val="19"/>
        </w:rPr>
        <w:t>στοιχείων</w:t>
      </w:r>
      <w:r>
        <w:rPr>
          <w:rFonts w:ascii="Open Sans" w:hAnsi="Open Sans" w:cs="Open Sans"/>
          <w:sz w:val="19"/>
          <w:szCs w:val="19"/>
        </w:rPr>
        <w:t xml:space="preserve"> </w:t>
      </w:r>
      <w:r w:rsidRPr="006E7866">
        <w:rPr>
          <w:rFonts w:ascii="Open Sans" w:hAnsi="Open Sans" w:cs="Open Sans"/>
          <w:sz w:val="19"/>
          <w:szCs w:val="19"/>
        </w:rPr>
        <w:t>αυτής.</w:t>
      </w:r>
    </w:p>
    <w:bookmarkEnd w:id="39"/>
    <w:p w14:paraId="03B44A55" w14:textId="77777777" w:rsidR="008A1D06" w:rsidRPr="006E7866" w:rsidRDefault="008A1D06" w:rsidP="008A1D06">
      <w:pPr>
        <w:spacing w:after="120" w:line="312" w:lineRule="auto"/>
        <w:jc w:val="both"/>
        <w:rPr>
          <w:rFonts w:ascii="Open Sans" w:hAnsi="Open Sans" w:cs="Open Sans"/>
          <w:sz w:val="19"/>
          <w:szCs w:val="19"/>
          <w:u w:val="single"/>
        </w:rPr>
      </w:pPr>
      <w:r w:rsidRPr="006E7866">
        <w:rPr>
          <w:rFonts w:ascii="Open Sans" w:hAnsi="Open Sans" w:cs="Open Sans"/>
          <w:sz w:val="19"/>
          <w:szCs w:val="19"/>
          <w:u w:val="single"/>
        </w:rPr>
        <w:t>Πακέτο</w:t>
      </w:r>
      <w:r>
        <w:rPr>
          <w:rFonts w:ascii="Open Sans" w:hAnsi="Open Sans" w:cs="Open Sans"/>
          <w:sz w:val="19"/>
          <w:szCs w:val="19"/>
          <w:u w:val="single"/>
        </w:rPr>
        <w:t xml:space="preserve"> </w:t>
      </w:r>
      <w:r w:rsidRPr="006E7866">
        <w:rPr>
          <w:rFonts w:ascii="Open Sans" w:hAnsi="Open Sans" w:cs="Open Sans"/>
          <w:sz w:val="19"/>
          <w:szCs w:val="19"/>
          <w:u w:val="single"/>
        </w:rPr>
        <w:t>Εργασίας</w:t>
      </w:r>
      <w:r>
        <w:rPr>
          <w:rFonts w:ascii="Open Sans" w:hAnsi="Open Sans" w:cs="Open Sans"/>
          <w:sz w:val="19"/>
          <w:szCs w:val="19"/>
          <w:u w:val="single"/>
        </w:rPr>
        <w:t xml:space="preserve"> </w:t>
      </w:r>
      <w:r w:rsidRPr="006E7866">
        <w:rPr>
          <w:rFonts w:ascii="Open Sans" w:hAnsi="Open Sans" w:cs="Open Sans"/>
          <w:sz w:val="19"/>
          <w:szCs w:val="19"/>
          <w:u w:val="single"/>
        </w:rPr>
        <w:t>2</w:t>
      </w:r>
      <w:r>
        <w:rPr>
          <w:rFonts w:ascii="Open Sans" w:hAnsi="Open Sans" w:cs="Open Sans"/>
          <w:sz w:val="19"/>
          <w:szCs w:val="19"/>
          <w:u w:val="single"/>
        </w:rPr>
        <w:t xml:space="preserve"> </w:t>
      </w:r>
      <w:r w:rsidRPr="006E7866">
        <w:rPr>
          <w:rFonts w:ascii="Open Sans" w:hAnsi="Open Sans" w:cs="Open Sans"/>
          <w:sz w:val="19"/>
          <w:szCs w:val="19"/>
          <w:u w:val="single"/>
        </w:rPr>
        <w:t>-</w:t>
      </w:r>
      <w:r>
        <w:rPr>
          <w:rFonts w:ascii="Open Sans" w:hAnsi="Open Sans" w:cs="Open Sans"/>
          <w:sz w:val="19"/>
          <w:szCs w:val="19"/>
          <w:u w:val="single"/>
        </w:rPr>
        <w:t xml:space="preserve"> </w:t>
      </w:r>
      <w:r w:rsidRPr="006E7866">
        <w:rPr>
          <w:rFonts w:ascii="Open Sans" w:hAnsi="Open Sans" w:cs="Open Sans"/>
          <w:sz w:val="19"/>
          <w:szCs w:val="19"/>
          <w:u w:val="single"/>
        </w:rPr>
        <w:t>Διακρατικές</w:t>
      </w:r>
      <w:r>
        <w:rPr>
          <w:rFonts w:ascii="Open Sans" w:hAnsi="Open Sans" w:cs="Open Sans"/>
          <w:sz w:val="19"/>
          <w:szCs w:val="19"/>
          <w:u w:val="single"/>
        </w:rPr>
        <w:t xml:space="preserve"> </w:t>
      </w:r>
      <w:r w:rsidRPr="006E7866">
        <w:rPr>
          <w:rFonts w:ascii="Open Sans" w:hAnsi="Open Sans" w:cs="Open Sans"/>
          <w:sz w:val="19"/>
          <w:szCs w:val="19"/>
          <w:u w:val="single"/>
        </w:rPr>
        <w:t>Ανταλλαγές</w:t>
      </w:r>
      <w:r>
        <w:rPr>
          <w:rFonts w:ascii="Open Sans" w:hAnsi="Open Sans" w:cs="Open Sans"/>
          <w:sz w:val="19"/>
          <w:szCs w:val="19"/>
          <w:u w:val="single"/>
        </w:rPr>
        <w:t xml:space="preserve"> </w:t>
      </w:r>
      <w:r w:rsidRPr="006E7866">
        <w:rPr>
          <w:rFonts w:ascii="Open Sans" w:hAnsi="Open Sans" w:cs="Open Sans"/>
          <w:sz w:val="19"/>
          <w:szCs w:val="19"/>
          <w:u w:val="single"/>
        </w:rPr>
        <w:t>και</w:t>
      </w:r>
      <w:r>
        <w:rPr>
          <w:rFonts w:ascii="Open Sans" w:hAnsi="Open Sans" w:cs="Open Sans"/>
          <w:sz w:val="19"/>
          <w:szCs w:val="19"/>
          <w:u w:val="single"/>
        </w:rPr>
        <w:t xml:space="preserve"> </w:t>
      </w:r>
      <w:r w:rsidRPr="006E7866">
        <w:rPr>
          <w:rFonts w:ascii="Open Sans" w:hAnsi="Open Sans" w:cs="Open Sans"/>
          <w:sz w:val="19"/>
          <w:szCs w:val="19"/>
          <w:u w:val="single"/>
        </w:rPr>
        <w:t>Δραστηριότητες</w:t>
      </w:r>
      <w:r>
        <w:rPr>
          <w:rFonts w:ascii="Open Sans" w:hAnsi="Open Sans" w:cs="Open Sans"/>
          <w:sz w:val="19"/>
          <w:szCs w:val="19"/>
          <w:u w:val="single"/>
        </w:rPr>
        <w:t xml:space="preserve"> </w:t>
      </w:r>
      <w:r w:rsidRPr="006E7866">
        <w:rPr>
          <w:rFonts w:ascii="Open Sans" w:hAnsi="Open Sans" w:cs="Open Sans"/>
          <w:sz w:val="19"/>
          <w:szCs w:val="19"/>
          <w:u w:val="single"/>
        </w:rPr>
        <w:t>Μάθησης</w:t>
      </w:r>
      <w:r>
        <w:rPr>
          <w:rFonts w:ascii="Open Sans" w:hAnsi="Open Sans" w:cs="Open Sans"/>
          <w:sz w:val="19"/>
          <w:szCs w:val="19"/>
          <w:u w:val="single"/>
        </w:rPr>
        <w:t xml:space="preserve"> </w:t>
      </w:r>
    </w:p>
    <w:p w14:paraId="36945521"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bookmarkStart w:id="41" w:name="_Hlk90113702"/>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υλοποίησης και η σ</w:t>
      </w:r>
      <w:r w:rsidRPr="006E7866">
        <w:rPr>
          <w:rFonts w:ascii="Open Sans" w:hAnsi="Open Sans" w:cs="Open Sans"/>
          <w:sz w:val="19"/>
          <w:szCs w:val="19"/>
        </w:rPr>
        <w:t>υμμετοχή</w:t>
      </w:r>
      <w:r>
        <w:rPr>
          <w:rFonts w:ascii="Open Sans" w:hAnsi="Open Sans" w:cs="Open Sans"/>
          <w:sz w:val="19"/>
          <w:szCs w:val="19"/>
        </w:rPr>
        <w:t xml:space="preserve"> </w:t>
      </w:r>
      <w:bookmarkEnd w:id="41"/>
      <w:r w:rsidRPr="006E7866">
        <w:rPr>
          <w:rFonts w:ascii="Open Sans" w:hAnsi="Open Sans" w:cs="Open Sans"/>
          <w:sz w:val="19"/>
          <w:szCs w:val="19"/>
        </w:rPr>
        <w:t>στα</w:t>
      </w:r>
      <w:r>
        <w:rPr>
          <w:rFonts w:ascii="Open Sans" w:hAnsi="Open Sans" w:cs="Open Sans"/>
          <w:sz w:val="19"/>
          <w:szCs w:val="19"/>
        </w:rPr>
        <w:t xml:space="preserve"> </w:t>
      </w:r>
      <w:r w:rsidRPr="006E7866">
        <w:rPr>
          <w:rFonts w:ascii="Open Sans" w:hAnsi="Open Sans" w:cs="Open Sans"/>
          <w:sz w:val="19"/>
          <w:szCs w:val="19"/>
        </w:rPr>
        <w:t>Θεματικά</w:t>
      </w:r>
      <w:r>
        <w:rPr>
          <w:rFonts w:ascii="Open Sans" w:hAnsi="Open Sans" w:cs="Open Sans"/>
          <w:sz w:val="19"/>
          <w:szCs w:val="19"/>
        </w:rPr>
        <w:t xml:space="preserve"> </w:t>
      </w:r>
      <w:r w:rsidRPr="006E7866">
        <w:rPr>
          <w:rFonts w:ascii="Open Sans" w:hAnsi="Open Sans" w:cs="Open Sans"/>
          <w:sz w:val="19"/>
          <w:szCs w:val="19"/>
        </w:rPr>
        <w:t>Εργαστήρια</w:t>
      </w:r>
      <w:r>
        <w:rPr>
          <w:rFonts w:ascii="Open Sans" w:hAnsi="Open Sans" w:cs="Open Sans"/>
          <w:sz w:val="19"/>
          <w:szCs w:val="19"/>
        </w:rPr>
        <w:t xml:space="preserve"> </w:t>
      </w:r>
      <w:r w:rsidRPr="006E7866">
        <w:rPr>
          <w:rFonts w:ascii="Open Sans" w:hAnsi="Open Sans" w:cs="Open Sans"/>
          <w:sz w:val="19"/>
          <w:szCs w:val="19"/>
        </w:rPr>
        <w:t>(TWs)</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τις</w:t>
      </w:r>
      <w:r>
        <w:rPr>
          <w:rFonts w:ascii="Open Sans" w:hAnsi="Open Sans" w:cs="Open Sans"/>
          <w:sz w:val="19"/>
          <w:szCs w:val="19"/>
        </w:rPr>
        <w:t xml:space="preserve"> </w:t>
      </w:r>
      <w:r w:rsidRPr="006E7866">
        <w:rPr>
          <w:rFonts w:ascii="Open Sans" w:hAnsi="Open Sans" w:cs="Open Sans"/>
          <w:sz w:val="19"/>
          <w:szCs w:val="19"/>
        </w:rPr>
        <w:t>αντίστοιχες</w:t>
      </w:r>
      <w:r>
        <w:rPr>
          <w:rFonts w:ascii="Open Sans" w:hAnsi="Open Sans" w:cs="Open Sans"/>
          <w:sz w:val="19"/>
          <w:szCs w:val="19"/>
        </w:rPr>
        <w:t xml:space="preserve"> </w:t>
      </w:r>
      <w:r w:rsidRPr="006E7866">
        <w:rPr>
          <w:rFonts w:ascii="Open Sans" w:hAnsi="Open Sans" w:cs="Open Sans"/>
          <w:sz w:val="19"/>
          <w:szCs w:val="19"/>
        </w:rPr>
        <w:t>συνεδρίες</w:t>
      </w:r>
      <w:r>
        <w:rPr>
          <w:rFonts w:ascii="Open Sans" w:hAnsi="Open Sans" w:cs="Open Sans"/>
          <w:sz w:val="19"/>
          <w:szCs w:val="19"/>
        </w:rPr>
        <w:t xml:space="preserve"> </w:t>
      </w:r>
      <w:r w:rsidRPr="006E7866">
        <w:rPr>
          <w:rFonts w:ascii="Open Sans" w:hAnsi="Open Sans" w:cs="Open Sans"/>
          <w:sz w:val="19"/>
          <w:szCs w:val="19"/>
        </w:rPr>
        <w:t>τους</w:t>
      </w:r>
      <w:r>
        <w:rPr>
          <w:rFonts w:ascii="Open Sans" w:hAnsi="Open Sans" w:cs="Open Sans"/>
          <w:sz w:val="19"/>
          <w:szCs w:val="19"/>
        </w:rPr>
        <w:t xml:space="preserve"> </w:t>
      </w:r>
      <w:r w:rsidRPr="006E7866">
        <w:rPr>
          <w:rFonts w:ascii="Open Sans" w:hAnsi="Open Sans" w:cs="Open Sans"/>
          <w:sz w:val="19"/>
          <w:szCs w:val="19"/>
        </w:rPr>
        <w:t>(π.χ.</w:t>
      </w:r>
      <w:r>
        <w:rPr>
          <w:rFonts w:ascii="Open Sans" w:hAnsi="Open Sans" w:cs="Open Sans"/>
          <w:sz w:val="19"/>
          <w:szCs w:val="19"/>
        </w:rPr>
        <w:t xml:space="preserve"> </w:t>
      </w:r>
      <w:r w:rsidRPr="006E7866">
        <w:rPr>
          <w:rFonts w:ascii="Open Sans" w:hAnsi="Open Sans" w:cs="Open Sans"/>
          <w:sz w:val="19"/>
          <w:szCs w:val="19"/>
        </w:rPr>
        <w:t>Εργαστήριο</w:t>
      </w:r>
      <w:r>
        <w:rPr>
          <w:rFonts w:ascii="Open Sans" w:hAnsi="Open Sans" w:cs="Open Sans"/>
          <w:sz w:val="19"/>
          <w:szCs w:val="19"/>
        </w:rPr>
        <w:t xml:space="preserve"> </w:t>
      </w:r>
      <w:r w:rsidRPr="006E7866">
        <w:rPr>
          <w:rFonts w:ascii="Open Sans" w:hAnsi="Open Sans" w:cs="Open Sans"/>
          <w:sz w:val="19"/>
          <w:szCs w:val="19"/>
        </w:rPr>
        <w:t>τελικής</w:t>
      </w:r>
      <w:r>
        <w:rPr>
          <w:rFonts w:ascii="Open Sans" w:hAnsi="Open Sans" w:cs="Open Sans"/>
          <w:sz w:val="19"/>
          <w:szCs w:val="19"/>
        </w:rPr>
        <w:t xml:space="preserve"> </w:t>
      </w:r>
      <w:r w:rsidRPr="006E7866">
        <w:rPr>
          <w:rFonts w:ascii="Open Sans" w:hAnsi="Open Sans" w:cs="Open Sans"/>
          <w:sz w:val="19"/>
          <w:szCs w:val="19"/>
        </w:rPr>
        <w:t>Επισκόπησης</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Προσχέδιου</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Ολοκληρωμένων</w:t>
      </w:r>
      <w:r>
        <w:rPr>
          <w:rFonts w:ascii="Open Sans" w:hAnsi="Open Sans" w:cs="Open Sans"/>
          <w:sz w:val="19"/>
          <w:szCs w:val="19"/>
        </w:rPr>
        <w:t xml:space="preserve"> </w:t>
      </w:r>
      <w:r w:rsidRPr="006E7866">
        <w:rPr>
          <w:rFonts w:ascii="Open Sans" w:hAnsi="Open Sans" w:cs="Open Sans"/>
          <w:sz w:val="19"/>
          <w:szCs w:val="19"/>
        </w:rPr>
        <w:t>Σχεδίων</w:t>
      </w:r>
      <w:r>
        <w:rPr>
          <w:rFonts w:ascii="Open Sans" w:hAnsi="Open Sans" w:cs="Open Sans"/>
          <w:sz w:val="19"/>
          <w:szCs w:val="19"/>
        </w:rPr>
        <w:t xml:space="preserve"> </w:t>
      </w:r>
      <w:r w:rsidRPr="006E7866">
        <w:rPr>
          <w:rFonts w:ascii="Open Sans" w:hAnsi="Open Sans" w:cs="Open Sans"/>
          <w:sz w:val="19"/>
          <w:szCs w:val="19"/>
        </w:rPr>
        <w:t>Δράσης</w:t>
      </w:r>
      <w:r>
        <w:rPr>
          <w:rFonts w:ascii="Open Sans" w:hAnsi="Open Sans" w:cs="Open Sans"/>
          <w:sz w:val="19"/>
          <w:szCs w:val="19"/>
        </w:rPr>
        <w:t xml:space="preserve"> </w:t>
      </w:r>
      <w:r w:rsidRPr="006E7866">
        <w:rPr>
          <w:rFonts w:ascii="Open Sans" w:hAnsi="Open Sans" w:cs="Open Sans"/>
          <w:sz w:val="19"/>
          <w:szCs w:val="19"/>
        </w:rPr>
        <w:t>(IAP),</w:t>
      </w:r>
      <w:r>
        <w:rPr>
          <w:rFonts w:ascii="Open Sans" w:hAnsi="Open Sans" w:cs="Open Sans"/>
          <w:sz w:val="19"/>
          <w:szCs w:val="19"/>
        </w:rPr>
        <w:t xml:space="preserve"> </w:t>
      </w:r>
      <w:r w:rsidRPr="006E7866">
        <w:rPr>
          <w:rFonts w:ascii="Open Sans" w:hAnsi="Open Sans" w:cs="Open Sans"/>
          <w:sz w:val="19"/>
          <w:szCs w:val="19"/>
        </w:rPr>
        <w:t>Τελική</w:t>
      </w:r>
      <w:r>
        <w:rPr>
          <w:rFonts w:ascii="Open Sans" w:hAnsi="Open Sans" w:cs="Open Sans"/>
          <w:sz w:val="19"/>
          <w:szCs w:val="19"/>
        </w:rPr>
        <w:t xml:space="preserve"> </w:t>
      </w:r>
      <w:r w:rsidRPr="006E7866">
        <w:rPr>
          <w:rFonts w:ascii="Open Sans" w:hAnsi="Open Sans" w:cs="Open Sans"/>
          <w:sz w:val="19"/>
          <w:szCs w:val="19"/>
        </w:rPr>
        <w:t>συνάντηση</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Ολοκληρωμένων</w:t>
      </w:r>
      <w:r>
        <w:rPr>
          <w:rFonts w:ascii="Open Sans" w:hAnsi="Open Sans" w:cs="Open Sans"/>
          <w:sz w:val="19"/>
          <w:szCs w:val="19"/>
        </w:rPr>
        <w:t xml:space="preserve"> </w:t>
      </w:r>
      <w:r w:rsidRPr="006E7866">
        <w:rPr>
          <w:rFonts w:ascii="Open Sans" w:hAnsi="Open Sans" w:cs="Open Sans"/>
          <w:sz w:val="19"/>
          <w:szCs w:val="19"/>
        </w:rPr>
        <w:t>Σχεδίων</w:t>
      </w:r>
      <w:r>
        <w:rPr>
          <w:rFonts w:ascii="Open Sans" w:hAnsi="Open Sans" w:cs="Open Sans"/>
          <w:sz w:val="19"/>
          <w:szCs w:val="19"/>
        </w:rPr>
        <w:t xml:space="preserve"> </w:t>
      </w:r>
      <w:r w:rsidRPr="006E7866">
        <w:rPr>
          <w:rFonts w:ascii="Open Sans" w:hAnsi="Open Sans" w:cs="Open Sans"/>
          <w:sz w:val="19"/>
          <w:szCs w:val="19"/>
        </w:rPr>
        <w:t>Δράσης</w:t>
      </w:r>
      <w:r>
        <w:rPr>
          <w:rFonts w:ascii="Open Sans" w:hAnsi="Open Sans" w:cs="Open Sans"/>
          <w:sz w:val="19"/>
          <w:szCs w:val="19"/>
        </w:rPr>
        <w:t xml:space="preserve"> </w:t>
      </w:r>
      <w:r w:rsidRPr="006E7866">
        <w:rPr>
          <w:rFonts w:ascii="Open Sans" w:hAnsi="Open Sans" w:cs="Open Sans"/>
          <w:sz w:val="19"/>
          <w:szCs w:val="19"/>
        </w:rPr>
        <w:t>(IAP),</w:t>
      </w:r>
      <w:r>
        <w:rPr>
          <w:rFonts w:ascii="Open Sans" w:hAnsi="Open Sans" w:cs="Open Sans"/>
          <w:sz w:val="19"/>
          <w:szCs w:val="19"/>
        </w:rPr>
        <w:t xml:space="preserve"> </w:t>
      </w:r>
      <w:r w:rsidRPr="006E7866">
        <w:rPr>
          <w:rFonts w:ascii="Open Sans" w:hAnsi="Open Sans" w:cs="Open Sans"/>
          <w:sz w:val="19"/>
          <w:szCs w:val="19"/>
        </w:rPr>
        <w:t>κ.λπ.).</w:t>
      </w:r>
    </w:p>
    <w:p w14:paraId="739299F1"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Δήμου</w:t>
      </w:r>
      <w:r>
        <w:rPr>
          <w:rFonts w:ascii="Open Sans" w:hAnsi="Open Sans" w:cs="Open Sans"/>
          <w:sz w:val="19"/>
          <w:szCs w:val="19"/>
        </w:rPr>
        <w:t xml:space="preserve"> </w:t>
      </w:r>
      <w:r w:rsidRPr="006E7866">
        <w:rPr>
          <w:rFonts w:ascii="Open Sans" w:hAnsi="Open Sans" w:cs="Open Sans"/>
          <w:sz w:val="19"/>
          <w:szCs w:val="19"/>
        </w:rPr>
        <w:t>Ηρακλείου</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συνάντηση</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εκλεγμένων</w:t>
      </w:r>
      <w:r>
        <w:rPr>
          <w:rFonts w:ascii="Open Sans" w:hAnsi="Open Sans" w:cs="Open Sans"/>
          <w:sz w:val="19"/>
          <w:szCs w:val="19"/>
        </w:rPr>
        <w:t xml:space="preserve"> </w:t>
      </w:r>
      <w:r w:rsidRPr="006E7866">
        <w:rPr>
          <w:rFonts w:ascii="Open Sans" w:hAnsi="Open Sans" w:cs="Open Sans"/>
          <w:sz w:val="19"/>
          <w:szCs w:val="19"/>
        </w:rPr>
        <w:t>αντιπροσώπων</w:t>
      </w:r>
      <w:r>
        <w:rPr>
          <w:rFonts w:ascii="Open Sans" w:hAnsi="Open Sans" w:cs="Open Sans"/>
          <w:sz w:val="19"/>
          <w:szCs w:val="19"/>
        </w:rPr>
        <w:t xml:space="preserve"> </w:t>
      </w:r>
      <w:r w:rsidRPr="006E7866">
        <w:rPr>
          <w:rFonts w:ascii="Open Sans" w:hAnsi="Open Sans" w:cs="Open Sans"/>
          <w:sz w:val="19"/>
          <w:szCs w:val="19"/>
        </w:rPr>
        <w:t>/</w:t>
      </w:r>
      <w:r>
        <w:rPr>
          <w:rFonts w:ascii="Open Sans" w:hAnsi="Open Sans" w:cs="Open Sans"/>
          <w:sz w:val="19"/>
          <w:szCs w:val="19"/>
        </w:rPr>
        <w:t xml:space="preserve"> </w:t>
      </w:r>
      <w:r w:rsidRPr="006E7866">
        <w:rPr>
          <w:rFonts w:ascii="Open Sans" w:hAnsi="Open Sans" w:cs="Open Sans"/>
          <w:sz w:val="19"/>
          <w:szCs w:val="19"/>
        </w:rPr>
        <w:t>φορέων</w:t>
      </w:r>
      <w:r>
        <w:rPr>
          <w:rFonts w:ascii="Open Sans" w:hAnsi="Open Sans" w:cs="Open Sans"/>
          <w:sz w:val="19"/>
          <w:szCs w:val="19"/>
        </w:rPr>
        <w:t xml:space="preserve"> </w:t>
      </w:r>
      <w:r w:rsidRPr="006E7866">
        <w:rPr>
          <w:rFonts w:ascii="Open Sans" w:hAnsi="Open Sans" w:cs="Open Sans"/>
          <w:sz w:val="19"/>
          <w:szCs w:val="19"/>
        </w:rPr>
        <w:t>λήψης</w:t>
      </w:r>
      <w:r>
        <w:rPr>
          <w:rFonts w:ascii="Open Sans" w:hAnsi="Open Sans" w:cs="Open Sans"/>
          <w:sz w:val="19"/>
          <w:szCs w:val="19"/>
        </w:rPr>
        <w:t xml:space="preserve"> </w:t>
      </w:r>
      <w:r w:rsidRPr="006E7866">
        <w:rPr>
          <w:rFonts w:ascii="Open Sans" w:hAnsi="Open Sans" w:cs="Open Sans"/>
          <w:sz w:val="19"/>
          <w:szCs w:val="19"/>
        </w:rPr>
        <w:t>αποφάσεων.</w:t>
      </w:r>
    </w:p>
    <w:p w14:paraId="5A28B347"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/συμμετοχή</w:t>
      </w:r>
      <w:r>
        <w:rPr>
          <w:rFonts w:ascii="Open Sans" w:hAnsi="Open Sans" w:cs="Open Sans"/>
          <w:sz w:val="19"/>
          <w:szCs w:val="19"/>
        </w:rPr>
        <w:t xml:space="preserve"> </w:t>
      </w:r>
      <w:r w:rsidRPr="006E7866">
        <w:rPr>
          <w:rFonts w:ascii="Open Sans" w:hAnsi="Open Sans" w:cs="Open Sans"/>
          <w:sz w:val="19"/>
          <w:szCs w:val="19"/>
        </w:rPr>
        <w:t>στις</w:t>
      </w:r>
      <w:r>
        <w:rPr>
          <w:rFonts w:ascii="Open Sans" w:hAnsi="Open Sans" w:cs="Open Sans"/>
          <w:sz w:val="19"/>
          <w:szCs w:val="19"/>
        </w:rPr>
        <w:t xml:space="preserve"> </w:t>
      </w:r>
      <w:r w:rsidRPr="006E7866">
        <w:rPr>
          <w:rFonts w:ascii="Open Sans" w:hAnsi="Open Sans" w:cs="Open Sans"/>
          <w:sz w:val="19"/>
          <w:szCs w:val="19"/>
        </w:rPr>
        <w:t>επισκέψεις</w:t>
      </w:r>
      <w:r>
        <w:rPr>
          <w:rFonts w:ascii="Open Sans" w:hAnsi="Open Sans" w:cs="Open Sans"/>
          <w:sz w:val="19"/>
          <w:szCs w:val="19"/>
        </w:rPr>
        <w:t xml:space="preserve"> </w:t>
      </w:r>
      <w:r w:rsidRPr="006E7866">
        <w:rPr>
          <w:rFonts w:ascii="Open Sans" w:hAnsi="Open Sans" w:cs="Open Sans"/>
          <w:sz w:val="19"/>
          <w:szCs w:val="19"/>
        </w:rPr>
        <w:t>μελέτης</w:t>
      </w:r>
      <w:r>
        <w:rPr>
          <w:rFonts w:ascii="Open Sans" w:hAnsi="Open Sans" w:cs="Open Sans"/>
          <w:sz w:val="19"/>
          <w:szCs w:val="19"/>
        </w:rPr>
        <w:t xml:space="preserve"> του «Δικτύου» </w:t>
      </w:r>
      <w:r>
        <w:rPr>
          <w:rFonts w:ascii="Open Sans" w:hAnsi="Open Sans" w:cs="Open Sans"/>
          <w:sz w:val="19"/>
          <w:szCs w:val="19"/>
          <w:lang w:val="en-US"/>
        </w:rPr>
        <w:t>URBACT</w:t>
      </w:r>
      <w:r w:rsidRPr="006E7866">
        <w:rPr>
          <w:rFonts w:ascii="Open Sans" w:hAnsi="Open Sans" w:cs="Open Sans"/>
          <w:sz w:val="19"/>
          <w:szCs w:val="19"/>
        </w:rPr>
        <w:t>.</w:t>
      </w:r>
    </w:p>
    <w:p w14:paraId="66728707"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Δήμου</w:t>
      </w:r>
      <w:r>
        <w:rPr>
          <w:rFonts w:ascii="Open Sans" w:hAnsi="Open Sans" w:cs="Open Sans"/>
          <w:sz w:val="19"/>
          <w:szCs w:val="19"/>
        </w:rPr>
        <w:t xml:space="preserve"> </w:t>
      </w:r>
      <w:r w:rsidRPr="006E7866">
        <w:rPr>
          <w:rFonts w:ascii="Open Sans" w:hAnsi="Open Sans" w:cs="Open Sans"/>
          <w:sz w:val="19"/>
          <w:szCs w:val="19"/>
        </w:rPr>
        <w:t>Ηρακλείου</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συνεργασία</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τον</w:t>
      </w:r>
      <w:r>
        <w:rPr>
          <w:rFonts w:ascii="Open Sans" w:hAnsi="Open Sans" w:cs="Open Sans"/>
          <w:sz w:val="19"/>
          <w:szCs w:val="19"/>
        </w:rPr>
        <w:t xml:space="preserve"> </w:t>
      </w:r>
      <w:r w:rsidRPr="006E7866">
        <w:rPr>
          <w:rFonts w:ascii="Open Sans" w:hAnsi="Open Sans" w:cs="Open Sans"/>
          <w:sz w:val="19"/>
          <w:szCs w:val="19"/>
        </w:rPr>
        <w:t>ανάδοχο</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τον</w:t>
      </w:r>
      <w:r>
        <w:rPr>
          <w:rFonts w:ascii="Open Sans" w:hAnsi="Open Sans" w:cs="Open Sans"/>
          <w:sz w:val="19"/>
          <w:szCs w:val="19"/>
        </w:rPr>
        <w:t xml:space="preserve"> </w:t>
      </w:r>
      <w:r w:rsidRPr="006E7866">
        <w:rPr>
          <w:rFonts w:ascii="Open Sans" w:hAnsi="Open Sans" w:cs="Open Sans"/>
          <w:sz w:val="19"/>
          <w:szCs w:val="19"/>
        </w:rPr>
        <w:t>σχολιασμό</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προκαταρκτικών</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τελικών</w:t>
      </w:r>
      <w:r>
        <w:rPr>
          <w:rFonts w:ascii="Open Sans" w:hAnsi="Open Sans" w:cs="Open Sans"/>
          <w:sz w:val="19"/>
          <w:szCs w:val="19"/>
        </w:rPr>
        <w:t xml:space="preserve"> </w:t>
      </w:r>
      <w:r w:rsidRPr="006E7866">
        <w:rPr>
          <w:rFonts w:ascii="Open Sans" w:hAnsi="Open Sans" w:cs="Open Sans"/>
          <w:sz w:val="19"/>
          <w:szCs w:val="19"/>
        </w:rPr>
        <w:t>αξιολογήσεων</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Ολοκληρωμένων</w:t>
      </w:r>
      <w:r>
        <w:rPr>
          <w:rFonts w:ascii="Open Sans" w:hAnsi="Open Sans" w:cs="Open Sans"/>
          <w:sz w:val="19"/>
          <w:szCs w:val="19"/>
        </w:rPr>
        <w:t xml:space="preserve"> </w:t>
      </w:r>
      <w:r w:rsidRPr="006E7866">
        <w:rPr>
          <w:rFonts w:ascii="Open Sans" w:hAnsi="Open Sans" w:cs="Open Sans"/>
          <w:sz w:val="19"/>
          <w:szCs w:val="19"/>
        </w:rPr>
        <w:t>Σχεδίων</w:t>
      </w:r>
      <w:r>
        <w:rPr>
          <w:rFonts w:ascii="Open Sans" w:hAnsi="Open Sans" w:cs="Open Sans"/>
          <w:sz w:val="19"/>
          <w:szCs w:val="19"/>
        </w:rPr>
        <w:t xml:space="preserve"> </w:t>
      </w:r>
      <w:r w:rsidRPr="006E7866">
        <w:rPr>
          <w:rFonts w:ascii="Open Sans" w:hAnsi="Open Sans" w:cs="Open Sans"/>
          <w:sz w:val="19"/>
          <w:szCs w:val="19"/>
        </w:rPr>
        <w:t>Δράσης</w:t>
      </w:r>
      <w:r>
        <w:rPr>
          <w:rFonts w:ascii="Open Sans" w:hAnsi="Open Sans" w:cs="Open Sans"/>
          <w:sz w:val="19"/>
          <w:szCs w:val="19"/>
        </w:rPr>
        <w:t xml:space="preserve"> (</w:t>
      </w:r>
      <w:r w:rsidRPr="006E7866">
        <w:rPr>
          <w:rFonts w:ascii="Open Sans" w:hAnsi="Open Sans" w:cs="Open Sans"/>
          <w:sz w:val="19"/>
          <w:szCs w:val="19"/>
        </w:rPr>
        <w:t>IAP</w:t>
      </w:r>
      <w:r>
        <w:rPr>
          <w:rFonts w:ascii="Open Sans" w:hAnsi="Open Sans" w:cs="Open Sans"/>
          <w:sz w:val="19"/>
          <w:szCs w:val="19"/>
          <w:lang w:val="en-US"/>
        </w:rPr>
        <w:t>s</w:t>
      </w:r>
      <w:r w:rsidRPr="003A2DF1">
        <w:rPr>
          <w:rFonts w:ascii="Open Sans" w:hAnsi="Open Sans" w:cs="Open Sans"/>
          <w:sz w:val="19"/>
          <w:szCs w:val="19"/>
        </w:rPr>
        <w:t>)</w:t>
      </w:r>
      <w:r w:rsidRPr="006E7866">
        <w:rPr>
          <w:rFonts w:ascii="Open Sans" w:hAnsi="Open Sans" w:cs="Open Sans"/>
          <w:sz w:val="19"/>
          <w:szCs w:val="19"/>
        </w:rPr>
        <w:t>.</w:t>
      </w:r>
    </w:p>
    <w:p w14:paraId="52B30862"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σ</w:t>
      </w:r>
      <w:r w:rsidRPr="006E7866">
        <w:rPr>
          <w:rFonts w:ascii="Open Sans" w:hAnsi="Open Sans" w:cs="Open Sans"/>
          <w:sz w:val="19"/>
          <w:szCs w:val="19"/>
        </w:rPr>
        <w:t>υμμετοχή</w:t>
      </w:r>
      <w:r>
        <w:rPr>
          <w:rFonts w:ascii="Open Sans" w:hAnsi="Open Sans" w:cs="Open Sans"/>
          <w:sz w:val="19"/>
          <w:szCs w:val="19"/>
        </w:rPr>
        <w:t xml:space="preserve"> </w:t>
      </w:r>
      <w:r w:rsidRPr="006E7866">
        <w:rPr>
          <w:rFonts w:ascii="Open Sans" w:hAnsi="Open Sans" w:cs="Open Sans"/>
          <w:sz w:val="19"/>
          <w:szCs w:val="19"/>
        </w:rPr>
        <w:t>τις</w:t>
      </w:r>
      <w:r>
        <w:rPr>
          <w:rFonts w:ascii="Open Sans" w:hAnsi="Open Sans" w:cs="Open Sans"/>
          <w:sz w:val="19"/>
          <w:szCs w:val="19"/>
        </w:rPr>
        <w:t xml:space="preserve"> </w:t>
      </w:r>
      <w:r w:rsidRPr="006E7866">
        <w:rPr>
          <w:rFonts w:ascii="Open Sans" w:hAnsi="Open Sans" w:cs="Open Sans"/>
          <w:sz w:val="19"/>
          <w:szCs w:val="19"/>
        </w:rPr>
        <w:t>συναντήσεις</w:t>
      </w:r>
      <w:r>
        <w:rPr>
          <w:rFonts w:ascii="Open Sans" w:hAnsi="Open Sans" w:cs="Open Sans"/>
          <w:sz w:val="19"/>
          <w:szCs w:val="19"/>
        </w:rPr>
        <w:t xml:space="preserve"> </w:t>
      </w:r>
      <w:r w:rsidRPr="006E7866">
        <w:rPr>
          <w:rFonts w:ascii="Open Sans" w:hAnsi="Open Sans" w:cs="Open Sans"/>
          <w:sz w:val="19"/>
          <w:szCs w:val="19"/>
        </w:rPr>
        <w:t>(μετακινήσεις/ταξίδια)</w:t>
      </w:r>
      <w:r>
        <w:rPr>
          <w:rFonts w:ascii="Open Sans" w:hAnsi="Open Sans" w:cs="Open Sans"/>
          <w:sz w:val="19"/>
          <w:szCs w:val="19"/>
        </w:rPr>
        <w:t xml:space="preserve"> </w:t>
      </w:r>
      <w:r w:rsidRPr="006E7866">
        <w:rPr>
          <w:rFonts w:ascii="Open Sans" w:hAnsi="Open Sans" w:cs="Open Sans"/>
          <w:sz w:val="19"/>
          <w:szCs w:val="19"/>
        </w:rPr>
        <w:t>στο</w:t>
      </w:r>
      <w:r>
        <w:rPr>
          <w:rFonts w:ascii="Open Sans" w:hAnsi="Open Sans" w:cs="Open Sans"/>
          <w:sz w:val="19"/>
          <w:szCs w:val="19"/>
        </w:rPr>
        <w:t xml:space="preserve"> </w:t>
      </w:r>
      <w:r w:rsidRPr="006E7866">
        <w:rPr>
          <w:rFonts w:ascii="Open Sans" w:hAnsi="Open Sans" w:cs="Open Sans"/>
          <w:sz w:val="19"/>
          <w:szCs w:val="19"/>
        </w:rPr>
        <w:t>πλαίσιο</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Πράξης</w:t>
      </w:r>
      <w:r>
        <w:rPr>
          <w:rFonts w:ascii="Open Sans" w:hAnsi="Open Sans" w:cs="Open Sans"/>
          <w:sz w:val="19"/>
          <w:szCs w:val="19"/>
        </w:rPr>
        <w:t xml:space="preserve"> </w:t>
      </w:r>
      <w:r w:rsidRPr="006E7866">
        <w:rPr>
          <w:rFonts w:ascii="Open Sans" w:hAnsi="Open Sans" w:cs="Open Sans"/>
          <w:sz w:val="19"/>
          <w:szCs w:val="19"/>
        </w:rPr>
        <w:t>εφόσον</w:t>
      </w:r>
      <w:r>
        <w:rPr>
          <w:rFonts w:ascii="Open Sans" w:hAnsi="Open Sans" w:cs="Open Sans"/>
          <w:sz w:val="19"/>
          <w:szCs w:val="19"/>
        </w:rPr>
        <w:t xml:space="preserve"> </w:t>
      </w:r>
      <w:r w:rsidRPr="006E7866">
        <w:rPr>
          <w:rFonts w:ascii="Open Sans" w:hAnsi="Open Sans" w:cs="Open Sans"/>
          <w:sz w:val="19"/>
          <w:szCs w:val="19"/>
        </w:rPr>
        <w:t>ζητηθεί</w:t>
      </w:r>
      <w:r>
        <w:rPr>
          <w:rFonts w:ascii="Open Sans" w:hAnsi="Open Sans" w:cs="Open Sans"/>
          <w:sz w:val="19"/>
          <w:szCs w:val="19"/>
        </w:rPr>
        <w:t xml:space="preserve"> </w:t>
      </w:r>
      <w:r w:rsidRPr="006E7866">
        <w:rPr>
          <w:rFonts w:ascii="Open Sans" w:hAnsi="Open Sans" w:cs="Open Sans"/>
          <w:sz w:val="19"/>
          <w:szCs w:val="19"/>
        </w:rPr>
        <w:t>από</w:t>
      </w:r>
      <w:r>
        <w:rPr>
          <w:rFonts w:ascii="Open Sans" w:hAnsi="Open Sans" w:cs="Open Sans"/>
          <w:sz w:val="19"/>
          <w:szCs w:val="19"/>
        </w:rPr>
        <w:t xml:space="preserve"> </w:t>
      </w:r>
      <w:r w:rsidRPr="006E7866">
        <w:rPr>
          <w:rFonts w:ascii="Open Sans" w:hAnsi="Open Sans" w:cs="Open Sans"/>
          <w:sz w:val="19"/>
          <w:szCs w:val="19"/>
        </w:rPr>
        <w:t>τον</w:t>
      </w:r>
      <w:r>
        <w:rPr>
          <w:rFonts w:ascii="Open Sans" w:hAnsi="Open Sans" w:cs="Open Sans"/>
          <w:sz w:val="19"/>
          <w:szCs w:val="19"/>
        </w:rPr>
        <w:t xml:space="preserve"> </w:t>
      </w:r>
      <w:r w:rsidRPr="006E7866">
        <w:rPr>
          <w:rFonts w:ascii="Open Sans" w:hAnsi="Open Sans" w:cs="Open Sans"/>
          <w:sz w:val="19"/>
          <w:szCs w:val="19"/>
        </w:rPr>
        <w:t>Δ.Η.</w:t>
      </w:r>
    </w:p>
    <w:p w14:paraId="39558692" w14:textId="77777777" w:rsidR="008A1D06" w:rsidRPr="006E7866" w:rsidRDefault="008A1D06" w:rsidP="008A1D06">
      <w:pPr>
        <w:spacing w:after="120" w:line="312" w:lineRule="auto"/>
        <w:jc w:val="both"/>
        <w:rPr>
          <w:rFonts w:ascii="Open Sans" w:hAnsi="Open Sans" w:cs="Open Sans"/>
          <w:sz w:val="19"/>
          <w:szCs w:val="19"/>
          <w:u w:val="single"/>
        </w:rPr>
      </w:pPr>
      <w:r w:rsidRPr="006E7866">
        <w:rPr>
          <w:rFonts w:ascii="Open Sans" w:hAnsi="Open Sans" w:cs="Open Sans"/>
          <w:sz w:val="19"/>
          <w:szCs w:val="19"/>
          <w:u w:val="single"/>
        </w:rPr>
        <w:t>Πακέτο</w:t>
      </w:r>
      <w:r>
        <w:rPr>
          <w:rFonts w:ascii="Open Sans" w:hAnsi="Open Sans" w:cs="Open Sans"/>
          <w:sz w:val="19"/>
          <w:szCs w:val="19"/>
          <w:u w:val="single"/>
        </w:rPr>
        <w:t xml:space="preserve"> </w:t>
      </w:r>
      <w:r w:rsidRPr="006E7866">
        <w:rPr>
          <w:rFonts w:ascii="Open Sans" w:hAnsi="Open Sans" w:cs="Open Sans"/>
          <w:sz w:val="19"/>
          <w:szCs w:val="19"/>
          <w:u w:val="single"/>
        </w:rPr>
        <w:t>Εργασίας</w:t>
      </w:r>
      <w:r>
        <w:rPr>
          <w:rFonts w:ascii="Open Sans" w:hAnsi="Open Sans" w:cs="Open Sans"/>
          <w:sz w:val="19"/>
          <w:szCs w:val="19"/>
          <w:u w:val="single"/>
        </w:rPr>
        <w:t xml:space="preserve"> </w:t>
      </w:r>
      <w:r w:rsidRPr="006E7866">
        <w:rPr>
          <w:rFonts w:ascii="Open Sans" w:hAnsi="Open Sans" w:cs="Open Sans"/>
          <w:sz w:val="19"/>
          <w:szCs w:val="19"/>
          <w:u w:val="single"/>
        </w:rPr>
        <w:t>3</w:t>
      </w:r>
      <w:r>
        <w:rPr>
          <w:rFonts w:ascii="Open Sans" w:hAnsi="Open Sans" w:cs="Open Sans"/>
          <w:sz w:val="19"/>
          <w:szCs w:val="19"/>
          <w:u w:val="single"/>
        </w:rPr>
        <w:t xml:space="preserve"> </w:t>
      </w:r>
      <w:r w:rsidRPr="006E7866">
        <w:rPr>
          <w:rFonts w:ascii="Open Sans" w:hAnsi="Open Sans" w:cs="Open Sans"/>
          <w:sz w:val="19"/>
          <w:szCs w:val="19"/>
          <w:u w:val="single"/>
        </w:rPr>
        <w:t>-</w:t>
      </w:r>
      <w:r>
        <w:rPr>
          <w:rFonts w:ascii="Open Sans" w:hAnsi="Open Sans" w:cs="Open Sans"/>
          <w:sz w:val="19"/>
          <w:szCs w:val="19"/>
          <w:u w:val="single"/>
        </w:rPr>
        <w:t xml:space="preserve"> </w:t>
      </w:r>
      <w:r w:rsidRPr="006E7866">
        <w:rPr>
          <w:rFonts w:ascii="Open Sans" w:hAnsi="Open Sans" w:cs="Open Sans"/>
          <w:sz w:val="19"/>
          <w:szCs w:val="19"/>
          <w:u w:val="single"/>
        </w:rPr>
        <w:t>Τοπική</w:t>
      </w:r>
      <w:r>
        <w:rPr>
          <w:rFonts w:ascii="Open Sans" w:hAnsi="Open Sans" w:cs="Open Sans"/>
          <w:sz w:val="19"/>
          <w:szCs w:val="19"/>
          <w:u w:val="single"/>
        </w:rPr>
        <w:t xml:space="preserve"> </w:t>
      </w:r>
      <w:r w:rsidRPr="006E7866">
        <w:rPr>
          <w:rFonts w:ascii="Open Sans" w:hAnsi="Open Sans" w:cs="Open Sans"/>
          <w:sz w:val="19"/>
          <w:szCs w:val="19"/>
          <w:u w:val="single"/>
        </w:rPr>
        <w:t>διάσταση</w:t>
      </w:r>
    </w:p>
    <w:p w14:paraId="21186941"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bookmarkStart w:id="42" w:name="_Hlk90115598"/>
      <w:r>
        <w:rPr>
          <w:rFonts w:ascii="Open Sans" w:hAnsi="Open Sans" w:cs="Open Sans"/>
          <w:sz w:val="19"/>
          <w:szCs w:val="19"/>
        </w:rPr>
        <w:t>Η δ</w:t>
      </w:r>
      <w:r w:rsidRPr="006E7866">
        <w:rPr>
          <w:rFonts w:ascii="Open Sans" w:hAnsi="Open Sans" w:cs="Open Sans"/>
          <w:sz w:val="19"/>
          <w:szCs w:val="19"/>
        </w:rPr>
        <w:t>ιοικητική</w:t>
      </w:r>
      <w:r>
        <w:rPr>
          <w:rFonts w:ascii="Open Sans" w:hAnsi="Open Sans" w:cs="Open Sans"/>
          <w:sz w:val="19"/>
          <w:szCs w:val="19"/>
        </w:rPr>
        <w:t xml:space="preserve"> </w:t>
      </w:r>
      <w:r w:rsidRPr="006E7866">
        <w:rPr>
          <w:rFonts w:ascii="Open Sans" w:hAnsi="Open Sans" w:cs="Open Sans"/>
          <w:sz w:val="19"/>
          <w:szCs w:val="19"/>
        </w:rPr>
        <w:t>υποστήριξη</w:t>
      </w:r>
      <w:r>
        <w:rPr>
          <w:rFonts w:ascii="Open Sans" w:hAnsi="Open Sans" w:cs="Open Sans"/>
          <w:sz w:val="19"/>
          <w:szCs w:val="19"/>
        </w:rPr>
        <w:t xml:space="preserve"> /συμμετοχή </w:t>
      </w:r>
      <w:r w:rsidRPr="006E7866">
        <w:rPr>
          <w:rFonts w:ascii="Open Sans" w:hAnsi="Open Sans" w:cs="Open Sans"/>
          <w:sz w:val="19"/>
          <w:szCs w:val="19"/>
        </w:rPr>
        <w:t>στη</w:t>
      </w:r>
      <w:r>
        <w:rPr>
          <w:rFonts w:ascii="Open Sans" w:hAnsi="Open Sans" w:cs="Open Sans"/>
          <w:sz w:val="19"/>
          <w:szCs w:val="19"/>
        </w:rPr>
        <w:t xml:space="preserve"> </w:t>
      </w:r>
      <w:r w:rsidRPr="006E7866">
        <w:rPr>
          <w:rFonts w:ascii="Open Sans" w:hAnsi="Open Sans" w:cs="Open Sans"/>
          <w:sz w:val="19"/>
          <w:szCs w:val="19"/>
        </w:rPr>
        <w:t>λειτουργία</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Τοπικής</w:t>
      </w:r>
      <w:r>
        <w:rPr>
          <w:rFonts w:ascii="Open Sans" w:hAnsi="Open Sans" w:cs="Open Sans"/>
          <w:sz w:val="19"/>
          <w:szCs w:val="19"/>
        </w:rPr>
        <w:t xml:space="preserve"> </w:t>
      </w:r>
      <w:r w:rsidRPr="006E7866">
        <w:rPr>
          <w:rFonts w:ascii="Open Sans" w:hAnsi="Open Sans" w:cs="Open Sans"/>
          <w:sz w:val="19"/>
          <w:szCs w:val="19"/>
        </w:rPr>
        <w:t>Ομάδας</w:t>
      </w:r>
      <w:r>
        <w:rPr>
          <w:rFonts w:ascii="Open Sans" w:hAnsi="Open Sans" w:cs="Open Sans"/>
          <w:sz w:val="19"/>
          <w:szCs w:val="19"/>
        </w:rPr>
        <w:t xml:space="preserve"> </w:t>
      </w:r>
      <w:r w:rsidRPr="006E7866">
        <w:rPr>
          <w:rFonts w:ascii="Open Sans" w:hAnsi="Open Sans" w:cs="Open Sans"/>
          <w:sz w:val="19"/>
          <w:szCs w:val="19"/>
        </w:rPr>
        <w:t>URBACT</w:t>
      </w:r>
      <w:r>
        <w:rPr>
          <w:rFonts w:ascii="Open Sans" w:hAnsi="Open Sans" w:cs="Open Sans"/>
          <w:sz w:val="19"/>
          <w:szCs w:val="19"/>
        </w:rPr>
        <w:t xml:space="preserve"> </w:t>
      </w:r>
      <w:r w:rsidRPr="006E7866">
        <w:rPr>
          <w:rFonts w:ascii="Open Sans" w:hAnsi="Open Sans" w:cs="Open Sans"/>
          <w:sz w:val="19"/>
          <w:szCs w:val="19"/>
        </w:rPr>
        <w:t>-ULG</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KAIRÓS</w:t>
      </w:r>
      <w:r>
        <w:rPr>
          <w:rFonts w:ascii="Open Sans" w:hAnsi="Open Sans" w:cs="Open Sans"/>
          <w:sz w:val="19"/>
          <w:szCs w:val="19"/>
        </w:rPr>
        <w:t xml:space="preserve"> </w:t>
      </w:r>
      <w:r w:rsidRPr="006E7866">
        <w:rPr>
          <w:rFonts w:ascii="Open Sans" w:hAnsi="Open Sans" w:cs="Open Sans"/>
          <w:sz w:val="19"/>
          <w:szCs w:val="19"/>
        </w:rPr>
        <w:t>στο</w:t>
      </w:r>
      <w:r>
        <w:rPr>
          <w:rFonts w:ascii="Open Sans" w:hAnsi="Open Sans" w:cs="Open Sans"/>
          <w:sz w:val="19"/>
          <w:szCs w:val="19"/>
        </w:rPr>
        <w:t xml:space="preserve"> </w:t>
      </w:r>
      <w:r w:rsidRPr="006E7866">
        <w:rPr>
          <w:rFonts w:ascii="Open Sans" w:hAnsi="Open Sans" w:cs="Open Sans"/>
          <w:sz w:val="19"/>
          <w:szCs w:val="19"/>
        </w:rPr>
        <w:t>Ηράκλειο</w:t>
      </w:r>
      <w:r>
        <w:rPr>
          <w:rFonts w:ascii="Open Sans" w:hAnsi="Open Sans" w:cs="Open Sans"/>
          <w:sz w:val="19"/>
          <w:szCs w:val="19"/>
        </w:rPr>
        <w:t xml:space="preserve"> </w:t>
      </w:r>
      <w:r w:rsidRPr="006E7866">
        <w:rPr>
          <w:rFonts w:ascii="Open Sans" w:hAnsi="Open Sans" w:cs="Open Sans"/>
          <w:sz w:val="19"/>
          <w:szCs w:val="19"/>
        </w:rPr>
        <w:t>(Αγία</w:t>
      </w:r>
      <w:r>
        <w:rPr>
          <w:rFonts w:ascii="Open Sans" w:hAnsi="Open Sans" w:cs="Open Sans"/>
          <w:sz w:val="19"/>
          <w:szCs w:val="19"/>
        </w:rPr>
        <w:t xml:space="preserve"> </w:t>
      </w:r>
      <w:r w:rsidRPr="006E7866">
        <w:rPr>
          <w:rFonts w:ascii="Open Sans" w:hAnsi="Open Sans" w:cs="Open Sans"/>
          <w:sz w:val="19"/>
          <w:szCs w:val="19"/>
        </w:rPr>
        <w:t>Τριάδα)</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οργάνωση</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συναντήσεων.</w:t>
      </w:r>
    </w:p>
    <w:p w14:paraId="408AB0C4"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δ</w:t>
      </w:r>
      <w:r w:rsidRPr="006E7866">
        <w:rPr>
          <w:rFonts w:ascii="Open Sans" w:hAnsi="Open Sans" w:cs="Open Sans"/>
          <w:sz w:val="19"/>
          <w:szCs w:val="19"/>
        </w:rPr>
        <w:t>ιοικητική</w:t>
      </w:r>
      <w:r>
        <w:rPr>
          <w:rFonts w:ascii="Open Sans" w:hAnsi="Open Sans" w:cs="Open Sans"/>
          <w:sz w:val="19"/>
          <w:szCs w:val="19"/>
        </w:rPr>
        <w:t xml:space="preserve"> </w:t>
      </w:r>
      <w:r w:rsidRPr="006E7866">
        <w:rPr>
          <w:rFonts w:ascii="Open Sans" w:hAnsi="Open Sans" w:cs="Open Sans"/>
          <w:sz w:val="19"/>
          <w:szCs w:val="19"/>
        </w:rPr>
        <w:t>υποστήριξη</w:t>
      </w:r>
      <w:r>
        <w:rPr>
          <w:rFonts w:ascii="Open Sans" w:hAnsi="Open Sans" w:cs="Open Sans"/>
          <w:sz w:val="19"/>
          <w:szCs w:val="19"/>
        </w:rPr>
        <w:t xml:space="preserve"> /συμμετοχή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υλοποίηση</w:t>
      </w:r>
      <w:r>
        <w:rPr>
          <w:rFonts w:ascii="Open Sans" w:hAnsi="Open Sans" w:cs="Open Sans"/>
          <w:sz w:val="19"/>
          <w:szCs w:val="19"/>
        </w:rPr>
        <w:t xml:space="preserve"> </w:t>
      </w:r>
      <w:r w:rsidRPr="006E7866">
        <w:rPr>
          <w:rFonts w:ascii="Open Sans" w:hAnsi="Open Sans" w:cs="Open Sans"/>
          <w:sz w:val="19"/>
          <w:szCs w:val="19"/>
        </w:rPr>
        <w:t>ανοιχτών</w:t>
      </w:r>
      <w:r>
        <w:rPr>
          <w:rFonts w:ascii="Open Sans" w:hAnsi="Open Sans" w:cs="Open Sans"/>
          <w:sz w:val="19"/>
          <w:szCs w:val="19"/>
        </w:rPr>
        <w:t xml:space="preserve"> </w:t>
      </w:r>
      <w:r w:rsidRPr="006E7866">
        <w:rPr>
          <w:rFonts w:ascii="Open Sans" w:hAnsi="Open Sans" w:cs="Open Sans"/>
          <w:sz w:val="19"/>
          <w:szCs w:val="19"/>
        </w:rPr>
        <w:t>διαβουλεύσεων</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διυπηρεσιακή</w:t>
      </w:r>
      <w:r>
        <w:rPr>
          <w:rFonts w:ascii="Open Sans" w:hAnsi="Open Sans" w:cs="Open Sans"/>
          <w:sz w:val="19"/>
          <w:szCs w:val="19"/>
        </w:rPr>
        <w:t xml:space="preserve"> </w:t>
      </w:r>
      <w:r w:rsidRPr="006E7866">
        <w:rPr>
          <w:rFonts w:ascii="Open Sans" w:hAnsi="Open Sans" w:cs="Open Sans"/>
          <w:sz w:val="19"/>
          <w:szCs w:val="19"/>
        </w:rPr>
        <w:t>συνεργασία</w:t>
      </w:r>
      <w:r>
        <w:rPr>
          <w:rFonts w:ascii="Open Sans" w:hAnsi="Open Sans" w:cs="Open Sans"/>
          <w:sz w:val="19"/>
          <w:szCs w:val="19"/>
        </w:rPr>
        <w:t xml:space="preserve"> </w:t>
      </w:r>
      <w:r w:rsidRPr="006E7866">
        <w:rPr>
          <w:rFonts w:ascii="Open Sans" w:hAnsi="Open Sans" w:cs="Open Sans"/>
          <w:sz w:val="19"/>
          <w:szCs w:val="19"/>
        </w:rPr>
        <w:t>εντός</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Δήμου.</w:t>
      </w:r>
    </w:p>
    <w:p w14:paraId="23AC13FD"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δ</w:t>
      </w:r>
      <w:r w:rsidRPr="006E7866">
        <w:rPr>
          <w:rFonts w:ascii="Open Sans" w:hAnsi="Open Sans" w:cs="Open Sans"/>
          <w:sz w:val="19"/>
          <w:szCs w:val="19"/>
        </w:rPr>
        <w:t>ιοικητική</w:t>
      </w:r>
      <w:r>
        <w:rPr>
          <w:rFonts w:ascii="Open Sans" w:hAnsi="Open Sans" w:cs="Open Sans"/>
          <w:sz w:val="19"/>
          <w:szCs w:val="19"/>
        </w:rPr>
        <w:t xml:space="preserve"> </w:t>
      </w:r>
      <w:r w:rsidRPr="006E7866">
        <w:rPr>
          <w:rFonts w:ascii="Open Sans" w:hAnsi="Open Sans" w:cs="Open Sans"/>
          <w:sz w:val="19"/>
          <w:szCs w:val="19"/>
        </w:rPr>
        <w:t>υποστήριξη</w:t>
      </w:r>
      <w:r>
        <w:rPr>
          <w:rFonts w:ascii="Open Sans" w:hAnsi="Open Sans" w:cs="Open Sans"/>
          <w:sz w:val="19"/>
          <w:szCs w:val="19"/>
        </w:rPr>
        <w:t xml:space="preserve"> /συμμετοχή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τις</w:t>
      </w:r>
      <w:r>
        <w:rPr>
          <w:rFonts w:ascii="Open Sans" w:hAnsi="Open Sans" w:cs="Open Sans"/>
          <w:sz w:val="19"/>
          <w:szCs w:val="19"/>
        </w:rPr>
        <w:t xml:space="preserve"> </w:t>
      </w:r>
      <w:r w:rsidRPr="006E7866">
        <w:rPr>
          <w:rFonts w:ascii="Open Sans" w:hAnsi="Open Sans" w:cs="Open Sans"/>
          <w:sz w:val="19"/>
          <w:szCs w:val="19"/>
        </w:rPr>
        <w:t>θεματικές</w:t>
      </w:r>
      <w:r>
        <w:rPr>
          <w:rFonts w:ascii="Open Sans" w:hAnsi="Open Sans" w:cs="Open Sans"/>
          <w:sz w:val="19"/>
          <w:szCs w:val="19"/>
        </w:rPr>
        <w:t xml:space="preserve"> </w:t>
      </w:r>
      <w:r w:rsidRPr="006E7866">
        <w:rPr>
          <w:rFonts w:ascii="Open Sans" w:hAnsi="Open Sans" w:cs="Open Sans"/>
          <w:sz w:val="19"/>
          <w:szCs w:val="19"/>
        </w:rPr>
        <w:t>συναντήσεις/μαθήματα</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Τοπικής</w:t>
      </w:r>
      <w:r>
        <w:rPr>
          <w:rFonts w:ascii="Open Sans" w:hAnsi="Open Sans" w:cs="Open Sans"/>
          <w:sz w:val="19"/>
          <w:szCs w:val="19"/>
        </w:rPr>
        <w:t xml:space="preserve"> </w:t>
      </w:r>
      <w:r w:rsidRPr="006E7866">
        <w:rPr>
          <w:rFonts w:ascii="Open Sans" w:hAnsi="Open Sans" w:cs="Open Sans"/>
          <w:sz w:val="19"/>
          <w:szCs w:val="19"/>
        </w:rPr>
        <w:t>Ομάδας</w:t>
      </w:r>
      <w:r>
        <w:rPr>
          <w:rFonts w:ascii="Open Sans" w:hAnsi="Open Sans" w:cs="Open Sans"/>
          <w:sz w:val="19"/>
          <w:szCs w:val="19"/>
        </w:rPr>
        <w:t xml:space="preserve"> </w:t>
      </w:r>
      <w:r w:rsidRPr="006E7866">
        <w:rPr>
          <w:rFonts w:ascii="Open Sans" w:hAnsi="Open Sans" w:cs="Open Sans"/>
          <w:sz w:val="19"/>
          <w:szCs w:val="19"/>
        </w:rPr>
        <w:t>URBACT</w:t>
      </w:r>
      <w:r>
        <w:rPr>
          <w:rFonts w:ascii="Open Sans" w:hAnsi="Open Sans" w:cs="Open Sans"/>
          <w:sz w:val="19"/>
          <w:szCs w:val="19"/>
        </w:rPr>
        <w:t xml:space="preserve"> </w:t>
      </w:r>
      <w:r w:rsidRPr="006E7866">
        <w:rPr>
          <w:rFonts w:ascii="Open Sans" w:hAnsi="Open Sans" w:cs="Open Sans"/>
          <w:sz w:val="19"/>
          <w:szCs w:val="19"/>
        </w:rPr>
        <w:t>ULG</w:t>
      </w:r>
      <w:r>
        <w:rPr>
          <w:rFonts w:ascii="Open Sans" w:hAnsi="Open Sans" w:cs="Open Sans"/>
          <w:sz w:val="19"/>
          <w:szCs w:val="19"/>
        </w:rPr>
        <w:t xml:space="preserve"> </w:t>
      </w:r>
      <w:r w:rsidRPr="006E7866">
        <w:rPr>
          <w:rFonts w:ascii="Open Sans" w:hAnsi="Open Sans" w:cs="Open Sans"/>
          <w:sz w:val="19"/>
          <w:szCs w:val="19"/>
        </w:rPr>
        <w:t>σχετικά</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τις</w:t>
      </w:r>
      <w:r>
        <w:rPr>
          <w:rFonts w:ascii="Open Sans" w:hAnsi="Open Sans" w:cs="Open Sans"/>
          <w:sz w:val="19"/>
          <w:szCs w:val="19"/>
        </w:rPr>
        <w:t xml:space="preserve"> </w:t>
      </w:r>
      <w:r w:rsidRPr="006E7866">
        <w:rPr>
          <w:rFonts w:ascii="Open Sans" w:hAnsi="Open Sans" w:cs="Open Sans"/>
          <w:sz w:val="19"/>
          <w:szCs w:val="19"/>
        </w:rPr>
        <w:t>διακρατικές</w:t>
      </w:r>
      <w:r>
        <w:rPr>
          <w:rFonts w:ascii="Open Sans" w:hAnsi="Open Sans" w:cs="Open Sans"/>
          <w:sz w:val="19"/>
          <w:szCs w:val="19"/>
        </w:rPr>
        <w:t xml:space="preserve"> </w:t>
      </w:r>
      <w:r w:rsidRPr="006E7866">
        <w:rPr>
          <w:rFonts w:ascii="Open Sans" w:hAnsi="Open Sans" w:cs="Open Sans"/>
          <w:sz w:val="19"/>
          <w:szCs w:val="19"/>
        </w:rPr>
        <w:t>δραστηριότητες.</w:t>
      </w:r>
    </w:p>
    <w:p w14:paraId="1B87A103"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σ</w:t>
      </w:r>
      <w:r w:rsidRPr="006E7866">
        <w:rPr>
          <w:rFonts w:ascii="Open Sans" w:hAnsi="Open Sans" w:cs="Open Sans"/>
          <w:sz w:val="19"/>
          <w:szCs w:val="19"/>
        </w:rPr>
        <w:t>υμμετοχή</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συγγραφή</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πρακτικών</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συναντήσεων.</w:t>
      </w:r>
    </w:p>
    <w:p w14:paraId="3D38AA3C"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δημιουργία</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σύντομου</w:t>
      </w:r>
      <w:r>
        <w:rPr>
          <w:rFonts w:ascii="Open Sans" w:hAnsi="Open Sans" w:cs="Open Sans"/>
          <w:sz w:val="19"/>
          <w:szCs w:val="19"/>
        </w:rPr>
        <w:t xml:space="preserve"> </w:t>
      </w:r>
      <w:r w:rsidRPr="006E7866">
        <w:rPr>
          <w:rFonts w:ascii="Open Sans" w:hAnsi="Open Sans" w:cs="Open Sans"/>
          <w:sz w:val="19"/>
          <w:szCs w:val="19"/>
        </w:rPr>
        <w:t>βίντεο</w:t>
      </w:r>
      <w:r>
        <w:rPr>
          <w:rFonts w:ascii="Open Sans" w:hAnsi="Open Sans" w:cs="Open Sans"/>
          <w:sz w:val="19"/>
          <w:szCs w:val="19"/>
        </w:rPr>
        <w:t xml:space="preserve"> </w:t>
      </w:r>
      <w:r w:rsidRPr="006E7866">
        <w:rPr>
          <w:rFonts w:ascii="Open Sans" w:hAnsi="Open Sans" w:cs="Open Sans"/>
          <w:sz w:val="19"/>
          <w:szCs w:val="19"/>
        </w:rPr>
        <w:t>που</w:t>
      </w:r>
      <w:r>
        <w:rPr>
          <w:rFonts w:ascii="Open Sans" w:hAnsi="Open Sans" w:cs="Open Sans"/>
          <w:sz w:val="19"/>
          <w:szCs w:val="19"/>
        </w:rPr>
        <w:t xml:space="preserve"> </w:t>
      </w:r>
      <w:r w:rsidRPr="006E7866">
        <w:rPr>
          <w:rFonts w:ascii="Open Sans" w:hAnsi="Open Sans" w:cs="Open Sans"/>
          <w:sz w:val="19"/>
          <w:szCs w:val="19"/>
        </w:rPr>
        <w:t>θα</w:t>
      </w:r>
      <w:r>
        <w:rPr>
          <w:rFonts w:ascii="Open Sans" w:hAnsi="Open Sans" w:cs="Open Sans"/>
          <w:sz w:val="19"/>
          <w:szCs w:val="19"/>
        </w:rPr>
        <w:t xml:space="preserve"> </w:t>
      </w:r>
      <w:r w:rsidRPr="006E7866">
        <w:rPr>
          <w:rFonts w:ascii="Open Sans" w:hAnsi="Open Sans" w:cs="Open Sans"/>
          <w:sz w:val="19"/>
          <w:szCs w:val="19"/>
        </w:rPr>
        <w:t>παρουσιάζει</w:t>
      </w:r>
      <w:r>
        <w:rPr>
          <w:rFonts w:ascii="Open Sans" w:hAnsi="Open Sans" w:cs="Open Sans"/>
          <w:sz w:val="19"/>
          <w:szCs w:val="19"/>
        </w:rPr>
        <w:t xml:space="preserve"> </w:t>
      </w:r>
      <w:r w:rsidRPr="006E7866">
        <w:rPr>
          <w:rFonts w:ascii="Open Sans" w:hAnsi="Open Sans" w:cs="Open Sans"/>
          <w:sz w:val="19"/>
          <w:szCs w:val="19"/>
        </w:rPr>
        <w:t>τη</w:t>
      </w:r>
      <w:r>
        <w:rPr>
          <w:rFonts w:ascii="Open Sans" w:hAnsi="Open Sans" w:cs="Open Sans"/>
          <w:sz w:val="19"/>
          <w:szCs w:val="19"/>
        </w:rPr>
        <w:t xml:space="preserve"> </w:t>
      </w:r>
      <w:r w:rsidRPr="006E7866">
        <w:rPr>
          <w:rFonts w:ascii="Open Sans" w:hAnsi="Open Sans" w:cs="Open Sans"/>
          <w:sz w:val="19"/>
          <w:szCs w:val="19"/>
        </w:rPr>
        <w:t>δουλειά</w:t>
      </w:r>
      <w:r>
        <w:rPr>
          <w:rFonts w:ascii="Open Sans" w:hAnsi="Open Sans" w:cs="Open Sans"/>
          <w:sz w:val="19"/>
          <w:szCs w:val="19"/>
        </w:rPr>
        <w:t xml:space="preserve"> </w:t>
      </w:r>
      <w:r w:rsidRPr="006E7866">
        <w:rPr>
          <w:rFonts w:ascii="Open Sans" w:hAnsi="Open Sans" w:cs="Open Sans"/>
          <w:sz w:val="19"/>
          <w:szCs w:val="19"/>
        </w:rPr>
        <w:t>που</w:t>
      </w:r>
      <w:r>
        <w:rPr>
          <w:rFonts w:ascii="Open Sans" w:hAnsi="Open Sans" w:cs="Open Sans"/>
          <w:sz w:val="19"/>
          <w:szCs w:val="19"/>
        </w:rPr>
        <w:t xml:space="preserve"> </w:t>
      </w:r>
      <w:r w:rsidRPr="006E7866">
        <w:rPr>
          <w:rFonts w:ascii="Open Sans" w:hAnsi="Open Sans" w:cs="Open Sans"/>
          <w:sz w:val="19"/>
          <w:szCs w:val="19"/>
        </w:rPr>
        <w:t>έγινε</w:t>
      </w:r>
      <w:r>
        <w:rPr>
          <w:rFonts w:ascii="Open Sans" w:hAnsi="Open Sans" w:cs="Open Sans"/>
          <w:sz w:val="19"/>
          <w:szCs w:val="19"/>
        </w:rPr>
        <w:t xml:space="preserve"> </w:t>
      </w:r>
      <w:r w:rsidRPr="006E7866">
        <w:rPr>
          <w:rFonts w:ascii="Open Sans" w:hAnsi="Open Sans" w:cs="Open Sans"/>
          <w:sz w:val="19"/>
          <w:szCs w:val="19"/>
        </w:rPr>
        <w:t>σε</w:t>
      </w:r>
      <w:r>
        <w:rPr>
          <w:rFonts w:ascii="Open Sans" w:hAnsi="Open Sans" w:cs="Open Sans"/>
          <w:sz w:val="19"/>
          <w:szCs w:val="19"/>
        </w:rPr>
        <w:t xml:space="preserve"> </w:t>
      </w:r>
      <w:r w:rsidRPr="006E7866">
        <w:rPr>
          <w:rFonts w:ascii="Open Sans" w:hAnsi="Open Sans" w:cs="Open Sans"/>
          <w:sz w:val="19"/>
          <w:szCs w:val="19"/>
        </w:rPr>
        <w:t>τοπικό</w:t>
      </w:r>
      <w:r>
        <w:rPr>
          <w:rFonts w:ascii="Open Sans" w:hAnsi="Open Sans" w:cs="Open Sans"/>
          <w:sz w:val="19"/>
          <w:szCs w:val="19"/>
        </w:rPr>
        <w:t xml:space="preserve"> </w:t>
      </w:r>
      <w:r w:rsidRPr="006E7866">
        <w:rPr>
          <w:rFonts w:ascii="Open Sans" w:hAnsi="Open Sans" w:cs="Open Sans"/>
          <w:sz w:val="19"/>
          <w:szCs w:val="19"/>
        </w:rPr>
        <w:t>επίπεδο</w:t>
      </w:r>
      <w:r>
        <w:rPr>
          <w:rFonts w:ascii="Open Sans" w:hAnsi="Open Sans" w:cs="Open Sans"/>
          <w:sz w:val="19"/>
          <w:szCs w:val="19"/>
        </w:rPr>
        <w:t xml:space="preserve"> </w:t>
      </w:r>
      <w:r w:rsidRPr="006E7866">
        <w:rPr>
          <w:rFonts w:ascii="Open Sans" w:hAnsi="Open Sans" w:cs="Open Sans"/>
          <w:sz w:val="19"/>
          <w:szCs w:val="19"/>
        </w:rPr>
        <w:t>–</w:t>
      </w:r>
      <w:r>
        <w:rPr>
          <w:rFonts w:ascii="Open Sans" w:hAnsi="Open Sans" w:cs="Open Sans"/>
          <w:sz w:val="19"/>
          <w:szCs w:val="19"/>
        </w:rPr>
        <w:t xml:space="preserve"> </w:t>
      </w:r>
      <w:r w:rsidRPr="006E7866">
        <w:rPr>
          <w:rFonts w:ascii="Open Sans" w:hAnsi="Open Sans" w:cs="Open Sans"/>
          <w:sz w:val="19"/>
          <w:szCs w:val="19"/>
        </w:rPr>
        <w:t>συνεργασία</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τους</w:t>
      </w:r>
      <w:r>
        <w:rPr>
          <w:rFonts w:ascii="Open Sans" w:hAnsi="Open Sans" w:cs="Open Sans"/>
          <w:sz w:val="19"/>
          <w:szCs w:val="19"/>
        </w:rPr>
        <w:t xml:space="preserve"> </w:t>
      </w:r>
      <w:r w:rsidRPr="006E7866">
        <w:rPr>
          <w:rFonts w:ascii="Open Sans" w:hAnsi="Open Sans" w:cs="Open Sans"/>
          <w:sz w:val="19"/>
          <w:szCs w:val="19"/>
        </w:rPr>
        <w:t>αναδόχους</w:t>
      </w:r>
      <w:r>
        <w:rPr>
          <w:rFonts w:ascii="Open Sans" w:hAnsi="Open Sans" w:cs="Open Sans"/>
          <w:sz w:val="19"/>
          <w:szCs w:val="19"/>
        </w:rPr>
        <w:t xml:space="preserve"> </w:t>
      </w:r>
      <w:r w:rsidRPr="006E7866">
        <w:rPr>
          <w:rFonts w:ascii="Open Sans" w:hAnsi="Open Sans" w:cs="Open Sans"/>
          <w:sz w:val="19"/>
          <w:szCs w:val="19"/>
        </w:rPr>
        <w:t>παραγωγής</w:t>
      </w:r>
      <w:r>
        <w:rPr>
          <w:rFonts w:ascii="Open Sans" w:hAnsi="Open Sans" w:cs="Open Sans"/>
          <w:sz w:val="19"/>
          <w:szCs w:val="19"/>
        </w:rPr>
        <w:t xml:space="preserve"> </w:t>
      </w:r>
      <w:r w:rsidRPr="006E7866">
        <w:rPr>
          <w:rFonts w:ascii="Open Sans" w:hAnsi="Open Sans" w:cs="Open Sans"/>
          <w:sz w:val="19"/>
          <w:szCs w:val="19"/>
        </w:rPr>
        <w:t>του.</w:t>
      </w:r>
    </w:p>
    <w:p w14:paraId="41E797D6" w14:textId="77777777" w:rsidR="008A1D0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οργάνωση</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υλοποίηση</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«Τελικής</w:t>
      </w:r>
      <w:r>
        <w:rPr>
          <w:rFonts w:ascii="Open Sans" w:hAnsi="Open Sans" w:cs="Open Sans"/>
          <w:sz w:val="19"/>
          <w:szCs w:val="19"/>
        </w:rPr>
        <w:t xml:space="preserve"> </w:t>
      </w:r>
      <w:r w:rsidRPr="006E7866">
        <w:rPr>
          <w:rFonts w:ascii="Open Sans" w:hAnsi="Open Sans" w:cs="Open Sans"/>
          <w:sz w:val="19"/>
          <w:szCs w:val="19"/>
        </w:rPr>
        <w:t>ημέρας</w:t>
      </w:r>
      <w:r>
        <w:rPr>
          <w:rFonts w:ascii="Open Sans" w:hAnsi="Open Sans" w:cs="Open Sans"/>
          <w:sz w:val="19"/>
          <w:szCs w:val="19"/>
        </w:rPr>
        <w:t xml:space="preserve"> </w:t>
      </w:r>
      <w:r w:rsidRPr="006E7866">
        <w:rPr>
          <w:rFonts w:ascii="Open Sans" w:hAnsi="Open Sans" w:cs="Open Sans"/>
          <w:sz w:val="19"/>
          <w:szCs w:val="19"/>
        </w:rPr>
        <w:t>Τοπικού</w:t>
      </w:r>
      <w:r>
        <w:rPr>
          <w:rFonts w:ascii="Open Sans" w:hAnsi="Open Sans" w:cs="Open Sans"/>
          <w:sz w:val="19"/>
          <w:szCs w:val="19"/>
        </w:rPr>
        <w:t xml:space="preserve"> </w:t>
      </w:r>
      <w:r w:rsidRPr="006E7866">
        <w:rPr>
          <w:rFonts w:ascii="Open Sans" w:hAnsi="Open Sans" w:cs="Open Sans"/>
          <w:sz w:val="19"/>
          <w:szCs w:val="19"/>
        </w:rPr>
        <w:t>Δικτύου</w:t>
      </w:r>
      <w:r>
        <w:rPr>
          <w:rFonts w:ascii="Open Sans" w:hAnsi="Open Sans" w:cs="Open Sans"/>
          <w:sz w:val="19"/>
          <w:szCs w:val="19"/>
        </w:rPr>
        <w:t xml:space="preserve"> </w:t>
      </w:r>
      <w:r w:rsidRPr="006E7866">
        <w:rPr>
          <w:rFonts w:ascii="Open Sans" w:hAnsi="Open Sans" w:cs="Open Sans"/>
          <w:sz w:val="19"/>
          <w:szCs w:val="19"/>
        </w:rPr>
        <w:t>Δράσης»</w:t>
      </w:r>
      <w:r>
        <w:rPr>
          <w:rFonts w:ascii="Open Sans" w:hAnsi="Open Sans" w:cs="Open Sans"/>
          <w:sz w:val="19"/>
          <w:szCs w:val="19"/>
        </w:rPr>
        <w:t xml:space="preserve"> </w:t>
      </w:r>
      <w:r w:rsidRPr="006E7866">
        <w:rPr>
          <w:rFonts w:ascii="Open Sans" w:hAnsi="Open Sans" w:cs="Open Sans"/>
          <w:sz w:val="19"/>
          <w:szCs w:val="19"/>
        </w:rPr>
        <w:t>(Final</w:t>
      </w:r>
      <w:r>
        <w:rPr>
          <w:rFonts w:ascii="Open Sans" w:hAnsi="Open Sans" w:cs="Open Sans"/>
          <w:sz w:val="19"/>
          <w:szCs w:val="19"/>
        </w:rPr>
        <w:t xml:space="preserve"> </w:t>
      </w:r>
      <w:r w:rsidRPr="006E7866">
        <w:rPr>
          <w:rFonts w:ascii="Open Sans" w:hAnsi="Open Sans" w:cs="Open Sans"/>
          <w:sz w:val="19"/>
          <w:szCs w:val="19"/>
        </w:rPr>
        <w:t>ULG</w:t>
      </w:r>
      <w:r>
        <w:rPr>
          <w:rFonts w:ascii="Open Sans" w:hAnsi="Open Sans" w:cs="Open Sans"/>
          <w:sz w:val="19"/>
          <w:szCs w:val="19"/>
        </w:rPr>
        <w:t xml:space="preserve"> </w:t>
      </w:r>
      <w:r w:rsidRPr="006E7866">
        <w:rPr>
          <w:rFonts w:ascii="Open Sans" w:hAnsi="Open Sans" w:cs="Open Sans"/>
          <w:sz w:val="19"/>
          <w:szCs w:val="19"/>
        </w:rPr>
        <w:t>open</w:t>
      </w:r>
      <w:r>
        <w:rPr>
          <w:rFonts w:ascii="Open Sans" w:hAnsi="Open Sans" w:cs="Open Sans"/>
          <w:sz w:val="19"/>
          <w:szCs w:val="19"/>
        </w:rPr>
        <w:t xml:space="preserve"> </w:t>
      </w:r>
      <w:r w:rsidRPr="006E7866">
        <w:rPr>
          <w:rFonts w:ascii="Open Sans" w:hAnsi="Open Sans" w:cs="Open Sans"/>
          <w:sz w:val="19"/>
          <w:szCs w:val="19"/>
        </w:rPr>
        <w:t>day).</w:t>
      </w:r>
    </w:p>
    <w:p w14:paraId="6CB8D6FD" w14:textId="77777777" w:rsidR="008A1D0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bookmarkStart w:id="43" w:name="_Hlk90115742"/>
      <w:r w:rsidRPr="004710BC">
        <w:rPr>
          <w:rFonts w:ascii="Open Sans" w:hAnsi="Open Sans" w:cs="Open Sans"/>
          <w:sz w:val="19"/>
          <w:szCs w:val="19"/>
        </w:rPr>
        <w:t>Η συνεργασία με τον εξωτερικό ανάδοχο</w:t>
      </w:r>
      <w:r>
        <w:rPr>
          <w:rFonts w:ascii="Open Sans" w:hAnsi="Open Sans" w:cs="Open Sans"/>
          <w:sz w:val="19"/>
          <w:szCs w:val="19"/>
        </w:rPr>
        <w:t>-εμπειρογνώμονα</w:t>
      </w:r>
      <w:r w:rsidRPr="004710BC">
        <w:rPr>
          <w:rFonts w:ascii="Open Sans" w:hAnsi="Open Sans" w:cs="Open Sans"/>
          <w:sz w:val="19"/>
          <w:szCs w:val="19"/>
        </w:rPr>
        <w:t xml:space="preserve"> που θα αναλάβει την </w:t>
      </w:r>
      <w:r>
        <w:rPr>
          <w:rFonts w:ascii="Open Sans" w:hAnsi="Open Sans" w:cs="Open Sans"/>
          <w:sz w:val="19"/>
          <w:szCs w:val="19"/>
        </w:rPr>
        <w:t>υλοποίηση επιμέρους δράσεων</w:t>
      </w:r>
      <w:bookmarkEnd w:id="43"/>
      <w:r>
        <w:rPr>
          <w:rFonts w:ascii="Open Sans" w:hAnsi="Open Sans" w:cs="Open Sans"/>
          <w:sz w:val="19"/>
          <w:szCs w:val="19"/>
        </w:rPr>
        <w:t>.</w:t>
      </w:r>
    </w:p>
    <w:bookmarkEnd w:id="42"/>
    <w:p w14:paraId="0A1C977B" w14:textId="77777777" w:rsidR="008A1D06" w:rsidRPr="006E7866" w:rsidRDefault="008A1D06" w:rsidP="008A1D06">
      <w:pPr>
        <w:spacing w:after="120" w:line="312" w:lineRule="auto"/>
        <w:jc w:val="both"/>
        <w:rPr>
          <w:rFonts w:ascii="Open Sans" w:hAnsi="Open Sans" w:cs="Open Sans"/>
          <w:sz w:val="19"/>
          <w:szCs w:val="19"/>
          <w:u w:val="single"/>
        </w:rPr>
      </w:pPr>
      <w:r w:rsidRPr="006E7866">
        <w:rPr>
          <w:rFonts w:ascii="Open Sans" w:hAnsi="Open Sans" w:cs="Open Sans"/>
          <w:sz w:val="19"/>
          <w:szCs w:val="19"/>
          <w:u w:val="single"/>
        </w:rPr>
        <w:t>Πακέτο</w:t>
      </w:r>
      <w:r>
        <w:rPr>
          <w:rFonts w:ascii="Open Sans" w:hAnsi="Open Sans" w:cs="Open Sans"/>
          <w:sz w:val="19"/>
          <w:szCs w:val="19"/>
          <w:u w:val="single"/>
        </w:rPr>
        <w:t xml:space="preserve"> </w:t>
      </w:r>
      <w:r w:rsidRPr="006E7866">
        <w:rPr>
          <w:rFonts w:ascii="Open Sans" w:hAnsi="Open Sans" w:cs="Open Sans"/>
          <w:sz w:val="19"/>
          <w:szCs w:val="19"/>
          <w:u w:val="single"/>
        </w:rPr>
        <w:t>Εργασίας</w:t>
      </w:r>
      <w:r>
        <w:rPr>
          <w:rFonts w:ascii="Open Sans" w:hAnsi="Open Sans" w:cs="Open Sans"/>
          <w:sz w:val="19"/>
          <w:szCs w:val="19"/>
          <w:u w:val="single"/>
        </w:rPr>
        <w:t xml:space="preserve"> </w:t>
      </w:r>
      <w:r w:rsidRPr="006E7866">
        <w:rPr>
          <w:rFonts w:ascii="Open Sans" w:hAnsi="Open Sans" w:cs="Open Sans"/>
          <w:sz w:val="19"/>
          <w:szCs w:val="19"/>
          <w:u w:val="single"/>
        </w:rPr>
        <w:t>4</w:t>
      </w:r>
      <w:r>
        <w:rPr>
          <w:rFonts w:ascii="Open Sans" w:hAnsi="Open Sans" w:cs="Open Sans"/>
          <w:sz w:val="19"/>
          <w:szCs w:val="19"/>
          <w:u w:val="single"/>
        </w:rPr>
        <w:t xml:space="preserve"> </w:t>
      </w:r>
      <w:r w:rsidRPr="006E7866">
        <w:rPr>
          <w:rFonts w:ascii="Open Sans" w:hAnsi="Open Sans" w:cs="Open Sans"/>
          <w:sz w:val="19"/>
          <w:szCs w:val="19"/>
          <w:u w:val="single"/>
        </w:rPr>
        <w:t>-</w:t>
      </w:r>
      <w:r>
        <w:rPr>
          <w:rFonts w:ascii="Open Sans" w:hAnsi="Open Sans" w:cs="Open Sans"/>
          <w:sz w:val="19"/>
          <w:szCs w:val="19"/>
          <w:u w:val="single"/>
        </w:rPr>
        <w:t xml:space="preserve"> </w:t>
      </w:r>
      <w:r w:rsidRPr="006E7866">
        <w:rPr>
          <w:rFonts w:ascii="Open Sans" w:hAnsi="Open Sans" w:cs="Open Sans"/>
          <w:sz w:val="19"/>
          <w:szCs w:val="19"/>
          <w:u w:val="single"/>
        </w:rPr>
        <w:t>Επικοινωνία</w:t>
      </w:r>
      <w:r>
        <w:rPr>
          <w:rFonts w:ascii="Open Sans" w:hAnsi="Open Sans" w:cs="Open Sans"/>
          <w:sz w:val="19"/>
          <w:szCs w:val="19"/>
          <w:u w:val="single"/>
        </w:rPr>
        <w:t xml:space="preserve"> </w:t>
      </w:r>
      <w:r w:rsidRPr="006E7866">
        <w:rPr>
          <w:rFonts w:ascii="Open Sans" w:hAnsi="Open Sans" w:cs="Open Sans"/>
          <w:sz w:val="19"/>
          <w:szCs w:val="19"/>
          <w:u w:val="single"/>
        </w:rPr>
        <w:t>και</w:t>
      </w:r>
      <w:r>
        <w:rPr>
          <w:rFonts w:ascii="Open Sans" w:hAnsi="Open Sans" w:cs="Open Sans"/>
          <w:sz w:val="19"/>
          <w:szCs w:val="19"/>
          <w:u w:val="single"/>
        </w:rPr>
        <w:t xml:space="preserve"> </w:t>
      </w:r>
      <w:r w:rsidRPr="006E7866">
        <w:rPr>
          <w:rFonts w:ascii="Open Sans" w:hAnsi="Open Sans" w:cs="Open Sans"/>
          <w:sz w:val="19"/>
          <w:szCs w:val="19"/>
          <w:u w:val="single"/>
        </w:rPr>
        <w:t>διάδοση</w:t>
      </w:r>
    </w:p>
    <w:p w14:paraId="05EC0EFF" w14:textId="77777777" w:rsidR="008A1D0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Δήμου</w:t>
      </w:r>
      <w:r>
        <w:rPr>
          <w:rFonts w:ascii="Open Sans" w:hAnsi="Open Sans" w:cs="Open Sans"/>
          <w:sz w:val="19"/>
          <w:szCs w:val="19"/>
        </w:rPr>
        <w:t xml:space="preserve"> </w:t>
      </w:r>
      <w:r w:rsidRPr="006E7866">
        <w:rPr>
          <w:rFonts w:ascii="Open Sans" w:hAnsi="Open Sans" w:cs="Open Sans"/>
          <w:sz w:val="19"/>
          <w:szCs w:val="19"/>
        </w:rPr>
        <w:t>Ηρακλείου</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υλοποίηση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σχεδίου</w:t>
      </w:r>
      <w:r>
        <w:rPr>
          <w:rFonts w:ascii="Open Sans" w:hAnsi="Open Sans" w:cs="Open Sans"/>
          <w:sz w:val="19"/>
          <w:szCs w:val="19"/>
        </w:rPr>
        <w:t xml:space="preserve"> </w:t>
      </w:r>
      <w:r w:rsidRPr="006E7866">
        <w:rPr>
          <w:rFonts w:ascii="Open Sans" w:hAnsi="Open Sans" w:cs="Open Sans"/>
          <w:sz w:val="19"/>
          <w:szCs w:val="19"/>
        </w:rPr>
        <w:t>επικοινωνίας</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KAIRÓS.</w:t>
      </w:r>
    </w:p>
    <w:p w14:paraId="4C0800C9" w14:textId="77777777" w:rsidR="008A1D06" w:rsidRPr="004710BC"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sidRPr="004710BC">
        <w:rPr>
          <w:rFonts w:ascii="Open Sans" w:hAnsi="Open Sans" w:cs="Open Sans"/>
          <w:sz w:val="19"/>
          <w:szCs w:val="19"/>
        </w:rPr>
        <w:t>Η συνεργασία με τον εξωτερικό ανάδοχο που θα αναλάβει την εκτέλεση του σχεδίου.</w:t>
      </w:r>
    </w:p>
    <w:p w14:paraId="6A13090A" w14:textId="77777777" w:rsidR="008A1D0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lastRenderedPageBreak/>
        <w:t>Η σ</w:t>
      </w:r>
      <w:r w:rsidRPr="006E7866">
        <w:rPr>
          <w:rFonts w:ascii="Open Sans" w:hAnsi="Open Sans" w:cs="Open Sans"/>
          <w:sz w:val="19"/>
          <w:szCs w:val="19"/>
        </w:rPr>
        <w:t>υμμετοχή</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ανάπτυξη</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έντυπου</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ψηφιακού</w:t>
      </w:r>
      <w:r>
        <w:rPr>
          <w:rFonts w:ascii="Open Sans" w:hAnsi="Open Sans" w:cs="Open Sans"/>
          <w:sz w:val="19"/>
          <w:szCs w:val="19"/>
        </w:rPr>
        <w:t xml:space="preserve"> </w:t>
      </w:r>
      <w:r w:rsidRPr="006E7866">
        <w:rPr>
          <w:rFonts w:ascii="Open Sans" w:hAnsi="Open Sans" w:cs="Open Sans"/>
          <w:sz w:val="19"/>
          <w:szCs w:val="19"/>
        </w:rPr>
        <w:t>προωθητικού</w:t>
      </w:r>
      <w:r>
        <w:rPr>
          <w:rFonts w:ascii="Open Sans" w:hAnsi="Open Sans" w:cs="Open Sans"/>
          <w:sz w:val="19"/>
          <w:szCs w:val="19"/>
        </w:rPr>
        <w:t xml:space="preserve"> </w:t>
      </w:r>
      <w:r w:rsidRPr="006E7866">
        <w:rPr>
          <w:rFonts w:ascii="Open Sans" w:hAnsi="Open Sans" w:cs="Open Sans"/>
          <w:sz w:val="19"/>
          <w:szCs w:val="19"/>
        </w:rPr>
        <w:t>υλικού</w:t>
      </w:r>
      <w:r>
        <w:rPr>
          <w:rFonts w:ascii="Open Sans" w:hAnsi="Open Sans" w:cs="Open Sans"/>
          <w:sz w:val="19"/>
          <w:szCs w:val="19"/>
        </w:rPr>
        <w:t xml:space="preserve"> </w:t>
      </w:r>
      <w:r w:rsidRPr="006E7866">
        <w:rPr>
          <w:rFonts w:ascii="Open Sans" w:hAnsi="Open Sans" w:cs="Open Sans"/>
          <w:sz w:val="19"/>
          <w:szCs w:val="19"/>
        </w:rPr>
        <w:t>δια</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σύνταξης</w:t>
      </w:r>
      <w:r>
        <w:rPr>
          <w:rFonts w:ascii="Open Sans" w:hAnsi="Open Sans" w:cs="Open Sans"/>
          <w:sz w:val="19"/>
          <w:szCs w:val="19"/>
        </w:rPr>
        <w:t xml:space="preserve"> </w:t>
      </w:r>
      <w:r w:rsidRPr="006E7866">
        <w:rPr>
          <w:rFonts w:ascii="Open Sans" w:hAnsi="Open Sans" w:cs="Open Sans"/>
          <w:sz w:val="19"/>
          <w:szCs w:val="19"/>
        </w:rPr>
        <w:t>άρθρων,</w:t>
      </w:r>
      <w:r>
        <w:rPr>
          <w:rFonts w:ascii="Open Sans" w:hAnsi="Open Sans" w:cs="Open Sans"/>
          <w:sz w:val="19"/>
          <w:szCs w:val="19"/>
        </w:rPr>
        <w:t xml:space="preserve"> </w:t>
      </w:r>
      <w:r w:rsidRPr="006E7866">
        <w:rPr>
          <w:rFonts w:ascii="Open Sans" w:hAnsi="Open Sans" w:cs="Open Sans"/>
          <w:sz w:val="19"/>
          <w:szCs w:val="19"/>
        </w:rPr>
        <w:t>ενημερωτικού</w:t>
      </w:r>
      <w:r>
        <w:rPr>
          <w:rFonts w:ascii="Open Sans" w:hAnsi="Open Sans" w:cs="Open Sans"/>
          <w:sz w:val="19"/>
          <w:szCs w:val="19"/>
        </w:rPr>
        <w:t xml:space="preserve"> </w:t>
      </w:r>
      <w:r w:rsidRPr="006E7866">
        <w:rPr>
          <w:rFonts w:ascii="Open Sans" w:hAnsi="Open Sans" w:cs="Open Sans"/>
          <w:sz w:val="19"/>
          <w:szCs w:val="19"/>
        </w:rPr>
        <w:t>δελτίου</w:t>
      </w:r>
      <w:r>
        <w:rPr>
          <w:rFonts w:ascii="Open Sans" w:hAnsi="Open Sans" w:cs="Open Sans"/>
          <w:sz w:val="19"/>
          <w:szCs w:val="19"/>
        </w:rPr>
        <w:t xml:space="preserve"> </w:t>
      </w:r>
      <w:r w:rsidRPr="006E7866">
        <w:rPr>
          <w:rFonts w:ascii="Open Sans" w:hAnsi="Open Sans" w:cs="Open Sans"/>
          <w:sz w:val="19"/>
          <w:szCs w:val="19"/>
        </w:rPr>
        <w:t>(e-newsletter)</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ενημερωτικών</w:t>
      </w:r>
      <w:r>
        <w:rPr>
          <w:rFonts w:ascii="Open Sans" w:hAnsi="Open Sans" w:cs="Open Sans"/>
          <w:sz w:val="19"/>
          <w:szCs w:val="19"/>
        </w:rPr>
        <w:t xml:space="preserve"> </w:t>
      </w:r>
      <w:r w:rsidRPr="006E7866">
        <w:rPr>
          <w:rFonts w:ascii="Open Sans" w:hAnsi="Open Sans" w:cs="Open Sans"/>
          <w:sz w:val="19"/>
          <w:szCs w:val="19"/>
        </w:rPr>
        <w:t>φυλλαδίων</w:t>
      </w:r>
      <w:r>
        <w:rPr>
          <w:rFonts w:ascii="Open Sans" w:hAnsi="Open Sans" w:cs="Open Sans"/>
          <w:sz w:val="19"/>
          <w:szCs w:val="19"/>
        </w:rPr>
        <w:t>.</w:t>
      </w:r>
    </w:p>
    <w:p w14:paraId="774EC5A8"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π</w:t>
      </w:r>
      <w:r w:rsidRPr="006E7866">
        <w:rPr>
          <w:rFonts w:ascii="Open Sans" w:hAnsi="Open Sans" w:cs="Open Sans"/>
          <w:sz w:val="19"/>
          <w:szCs w:val="19"/>
        </w:rPr>
        <w:t>ροετοιμασία</w:t>
      </w:r>
      <w:r>
        <w:rPr>
          <w:rFonts w:ascii="Open Sans" w:hAnsi="Open Sans" w:cs="Open Sans"/>
          <w:sz w:val="19"/>
          <w:szCs w:val="19"/>
        </w:rPr>
        <w:t xml:space="preserve"> </w:t>
      </w:r>
      <w:r w:rsidRPr="006E7866">
        <w:rPr>
          <w:rFonts w:ascii="Open Sans" w:hAnsi="Open Sans" w:cs="Open Sans"/>
          <w:sz w:val="19"/>
          <w:szCs w:val="19"/>
        </w:rPr>
        <w:t>παρουσιάσεων</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λογαριασμό</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Δ.Η.,</w:t>
      </w:r>
      <w:r>
        <w:rPr>
          <w:rFonts w:ascii="Open Sans" w:hAnsi="Open Sans" w:cs="Open Sans"/>
          <w:sz w:val="19"/>
          <w:szCs w:val="19"/>
        </w:rPr>
        <w:t xml:space="preserve"> </w:t>
      </w:r>
      <w:r w:rsidRPr="006E7866">
        <w:rPr>
          <w:rFonts w:ascii="Open Sans" w:hAnsi="Open Sans" w:cs="Open Sans"/>
          <w:sz w:val="19"/>
          <w:szCs w:val="19"/>
        </w:rPr>
        <w:t>αν</w:t>
      </w:r>
      <w:r>
        <w:rPr>
          <w:rFonts w:ascii="Open Sans" w:hAnsi="Open Sans" w:cs="Open Sans"/>
          <w:sz w:val="19"/>
          <w:szCs w:val="19"/>
        </w:rPr>
        <w:t xml:space="preserve"> </w:t>
      </w:r>
      <w:r w:rsidRPr="006E7866">
        <w:rPr>
          <w:rFonts w:ascii="Open Sans" w:hAnsi="Open Sans" w:cs="Open Sans"/>
          <w:sz w:val="19"/>
          <w:szCs w:val="19"/>
        </w:rPr>
        <w:t>αυτές</w:t>
      </w:r>
      <w:r>
        <w:rPr>
          <w:rFonts w:ascii="Open Sans" w:hAnsi="Open Sans" w:cs="Open Sans"/>
          <w:sz w:val="19"/>
          <w:szCs w:val="19"/>
        </w:rPr>
        <w:t xml:space="preserve"> </w:t>
      </w:r>
      <w:r w:rsidRPr="006E7866">
        <w:rPr>
          <w:rFonts w:ascii="Open Sans" w:hAnsi="Open Sans" w:cs="Open Sans"/>
          <w:sz w:val="19"/>
          <w:szCs w:val="19"/>
        </w:rPr>
        <w:t>είναι</w:t>
      </w:r>
      <w:r>
        <w:rPr>
          <w:rFonts w:ascii="Open Sans" w:hAnsi="Open Sans" w:cs="Open Sans"/>
          <w:sz w:val="19"/>
          <w:szCs w:val="19"/>
        </w:rPr>
        <w:t xml:space="preserve"> </w:t>
      </w:r>
      <w:r w:rsidRPr="006E7866">
        <w:rPr>
          <w:rFonts w:ascii="Open Sans" w:hAnsi="Open Sans" w:cs="Open Sans"/>
          <w:sz w:val="19"/>
          <w:szCs w:val="19"/>
        </w:rPr>
        <w:t>απαραίτητες,</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εφόσον</w:t>
      </w:r>
      <w:r>
        <w:rPr>
          <w:rFonts w:ascii="Open Sans" w:hAnsi="Open Sans" w:cs="Open Sans"/>
          <w:sz w:val="19"/>
          <w:szCs w:val="19"/>
        </w:rPr>
        <w:t xml:space="preserve"> </w:t>
      </w:r>
      <w:r w:rsidRPr="006E7866">
        <w:rPr>
          <w:rFonts w:ascii="Open Sans" w:hAnsi="Open Sans" w:cs="Open Sans"/>
          <w:sz w:val="19"/>
          <w:szCs w:val="19"/>
        </w:rPr>
        <w:t>ζητηθεί)</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διεξαγωγή</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συναντήσεων.</w:t>
      </w:r>
    </w:p>
    <w:p w14:paraId="2401B5FE"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σύνταξη</w:t>
      </w:r>
      <w:r>
        <w:rPr>
          <w:rFonts w:ascii="Open Sans" w:hAnsi="Open Sans" w:cs="Open Sans"/>
          <w:sz w:val="19"/>
          <w:szCs w:val="19"/>
        </w:rPr>
        <w:t xml:space="preserve"> </w:t>
      </w:r>
      <w:r w:rsidRPr="006E7866">
        <w:rPr>
          <w:rFonts w:ascii="Open Sans" w:hAnsi="Open Sans" w:cs="Open Sans"/>
          <w:sz w:val="19"/>
          <w:szCs w:val="19"/>
        </w:rPr>
        <w:t>άρθρων</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δημοσιεύσεων</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τροφοδοσία</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ιστοτόπου</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κοινωνικών</w:t>
      </w:r>
      <w:r>
        <w:rPr>
          <w:rFonts w:ascii="Open Sans" w:hAnsi="Open Sans" w:cs="Open Sans"/>
          <w:sz w:val="19"/>
          <w:szCs w:val="19"/>
        </w:rPr>
        <w:t xml:space="preserve"> </w:t>
      </w:r>
      <w:r w:rsidRPr="006E7866">
        <w:rPr>
          <w:rFonts w:ascii="Open Sans" w:hAnsi="Open Sans" w:cs="Open Sans"/>
          <w:sz w:val="19"/>
          <w:szCs w:val="19"/>
        </w:rPr>
        <w:t>δικτύων</w:t>
      </w:r>
      <w:r>
        <w:rPr>
          <w:rFonts w:ascii="Open Sans" w:hAnsi="Open Sans" w:cs="Open Sans"/>
          <w:sz w:val="19"/>
          <w:szCs w:val="19"/>
        </w:rPr>
        <w:t xml:space="preserve"> (</w:t>
      </w:r>
      <w:r>
        <w:rPr>
          <w:rFonts w:ascii="Open Sans" w:hAnsi="Open Sans" w:cs="Open Sans"/>
          <w:sz w:val="19"/>
          <w:szCs w:val="19"/>
          <w:lang w:val="en-US"/>
        </w:rPr>
        <w:t>Facebook</w:t>
      </w:r>
      <w:r w:rsidRPr="003A2DF1">
        <w:rPr>
          <w:rFonts w:ascii="Open Sans" w:hAnsi="Open Sans" w:cs="Open Sans"/>
          <w:sz w:val="19"/>
          <w:szCs w:val="19"/>
        </w:rPr>
        <w:t xml:space="preserve">, </w:t>
      </w:r>
      <w:r>
        <w:rPr>
          <w:rFonts w:ascii="Open Sans" w:hAnsi="Open Sans" w:cs="Open Sans"/>
          <w:sz w:val="19"/>
          <w:szCs w:val="19"/>
        </w:rPr>
        <w:t xml:space="preserve">κ.λπ.)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KAIRÓS,</w:t>
      </w:r>
      <w:r>
        <w:rPr>
          <w:rFonts w:ascii="Open Sans" w:hAnsi="Open Sans" w:cs="Open Sans"/>
          <w:sz w:val="19"/>
          <w:szCs w:val="19"/>
        </w:rPr>
        <w:t xml:space="preserve"> </w:t>
      </w:r>
      <w:r w:rsidRPr="006E7866">
        <w:rPr>
          <w:rFonts w:ascii="Open Sans" w:hAnsi="Open Sans" w:cs="Open Sans"/>
          <w:sz w:val="19"/>
          <w:szCs w:val="19"/>
        </w:rPr>
        <w:t>κ.λπ.</w:t>
      </w:r>
    </w:p>
    <w:p w14:paraId="70AFA3C4"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σύνταξη</w:t>
      </w:r>
      <w:r>
        <w:rPr>
          <w:rFonts w:ascii="Open Sans" w:hAnsi="Open Sans" w:cs="Open Sans"/>
          <w:sz w:val="19"/>
          <w:szCs w:val="19"/>
        </w:rPr>
        <w:t xml:space="preserve"> </w:t>
      </w:r>
      <w:r w:rsidRPr="006E7866">
        <w:rPr>
          <w:rFonts w:ascii="Open Sans" w:hAnsi="Open Sans" w:cs="Open Sans"/>
          <w:sz w:val="19"/>
          <w:szCs w:val="19"/>
        </w:rPr>
        <w:t>άρθρων</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δημοσιεύσεων</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τροφοδοσία</w:t>
      </w:r>
      <w:r>
        <w:rPr>
          <w:rFonts w:ascii="Open Sans" w:hAnsi="Open Sans" w:cs="Open Sans"/>
          <w:sz w:val="19"/>
          <w:szCs w:val="19"/>
        </w:rPr>
        <w:t xml:space="preserve">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ειδικού</w:t>
      </w:r>
      <w:r>
        <w:rPr>
          <w:rFonts w:ascii="Open Sans" w:hAnsi="Open Sans" w:cs="Open Sans"/>
          <w:sz w:val="19"/>
          <w:szCs w:val="19"/>
        </w:rPr>
        <w:t xml:space="preserve"> </w:t>
      </w:r>
      <w:bookmarkStart w:id="44" w:name="_Hlk90115944"/>
      <w:r w:rsidRPr="006E7866">
        <w:rPr>
          <w:rFonts w:ascii="Open Sans" w:hAnsi="Open Sans" w:cs="Open Sans"/>
          <w:sz w:val="19"/>
          <w:szCs w:val="19"/>
        </w:rPr>
        <w:t>τμήματος</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ιστοσελίδας</w:t>
      </w:r>
      <w:r>
        <w:rPr>
          <w:rFonts w:ascii="Open Sans" w:hAnsi="Open Sans" w:cs="Open Sans"/>
          <w:sz w:val="19"/>
          <w:szCs w:val="19"/>
        </w:rPr>
        <w:t xml:space="preserve"> </w:t>
      </w:r>
      <w:r w:rsidRPr="006E7866">
        <w:rPr>
          <w:rFonts w:ascii="Open Sans" w:hAnsi="Open Sans" w:cs="Open Sans"/>
          <w:sz w:val="19"/>
          <w:szCs w:val="19"/>
        </w:rPr>
        <w:t>(www.heraklion.gr)</w:t>
      </w:r>
      <w:r>
        <w:rPr>
          <w:rFonts w:ascii="Open Sans" w:hAnsi="Open Sans" w:cs="Open Sans"/>
          <w:sz w:val="19"/>
          <w:szCs w:val="19"/>
        </w:rPr>
        <w:t xml:space="preserve"> και των Κοινωνικών Δικτύων </w:t>
      </w:r>
      <w:r w:rsidRPr="006E7866">
        <w:rPr>
          <w:rFonts w:ascii="Open Sans" w:hAnsi="Open Sans" w:cs="Open Sans"/>
          <w:sz w:val="19"/>
          <w:szCs w:val="19"/>
        </w:rPr>
        <w:t>του</w:t>
      </w:r>
      <w:r>
        <w:rPr>
          <w:rFonts w:ascii="Open Sans" w:hAnsi="Open Sans" w:cs="Open Sans"/>
          <w:sz w:val="19"/>
          <w:szCs w:val="19"/>
        </w:rPr>
        <w:t xml:space="preserve"> </w:t>
      </w:r>
      <w:r w:rsidRPr="006E7866">
        <w:rPr>
          <w:rFonts w:ascii="Open Sans" w:hAnsi="Open Sans" w:cs="Open Sans"/>
          <w:sz w:val="19"/>
          <w:szCs w:val="19"/>
        </w:rPr>
        <w:t>Δήμου</w:t>
      </w:r>
      <w:r>
        <w:rPr>
          <w:rFonts w:ascii="Open Sans" w:hAnsi="Open Sans" w:cs="Open Sans"/>
          <w:sz w:val="19"/>
          <w:szCs w:val="19"/>
        </w:rPr>
        <w:t xml:space="preserve"> </w:t>
      </w:r>
      <w:r w:rsidRPr="006E7866">
        <w:rPr>
          <w:rFonts w:ascii="Open Sans" w:hAnsi="Open Sans" w:cs="Open Sans"/>
          <w:sz w:val="19"/>
          <w:szCs w:val="19"/>
        </w:rPr>
        <w:t>Ηρακλείου</w:t>
      </w:r>
      <w:r>
        <w:rPr>
          <w:rFonts w:ascii="Open Sans" w:hAnsi="Open Sans" w:cs="Open Sans"/>
          <w:sz w:val="19"/>
          <w:szCs w:val="19"/>
        </w:rPr>
        <w:t xml:space="preserve"> </w:t>
      </w:r>
      <w:r w:rsidRPr="00D26E97">
        <w:rPr>
          <w:rFonts w:ascii="Open Sans" w:hAnsi="Open Sans" w:cs="Open Sans"/>
          <w:sz w:val="19"/>
          <w:szCs w:val="19"/>
        </w:rPr>
        <w:t>(Facebook, κ.λπ.)</w:t>
      </w:r>
      <w:r>
        <w:rPr>
          <w:rFonts w:ascii="Open Sans" w:hAnsi="Open Sans" w:cs="Open Sans"/>
          <w:sz w:val="19"/>
          <w:szCs w:val="19"/>
        </w:rPr>
        <w:t xml:space="preserve">, </w:t>
      </w:r>
      <w:r w:rsidRPr="006E7866">
        <w:rPr>
          <w:rFonts w:ascii="Open Sans" w:hAnsi="Open Sans" w:cs="Open Sans"/>
          <w:sz w:val="19"/>
          <w:szCs w:val="19"/>
        </w:rPr>
        <w:t>σχετικά</w:t>
      </w:r>
      <w:r>
        <w:rPr>
          <w:rFonts w:ascii="Open Sans" w:hAnsi="Open Sans" w:cs="Open Sans"/>
          <w:sz w:val="19"/>
          <w:szCs w:val="19"/>
        </w:rPr>
        <w:t xml:space="preserve"> </w:t>
      </w:r>
      <w:bookmarkEnd w:id="44"/>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τον</w:t>
      </w:r>
      <w:r>
        <w:rPr>
          <w:rFonts w:ascii="Open Sans" w:hAnsi="Open Sans" w:cs="Open Sans"/>
          <w:sz w:val="19"/>
          <w:szCs w:val="19"/>
        </w:rPr>
        <w:t xml:space="preserve"> </w:t>
      </w:r>
      <w:r w:rsidRPr="006E7866">
        <w:rPr>
          <w:rFonts w:ascii="Open Sans" w:hAnsi="Open Sans" w:cs="Open Sans"/>
          <w:sz w:val="19"/>
          <w:szCs w:val="19"/>
        </w:rPr>
        <w:t>αντίκτυπο</w:t>
      </w:r>
      <w:r>
        <w:rPr>
          <w:rFonts w:ascii="Open Sans" w:hAnsi="Open Sans" w:cs="Open Sans"/>
          <w:sz w:val="19"/>
          <w:szCs w:val="19"/>
        </w:rPr>
        <w:t xml:space="preserve"> </w:t>
      </w:r>
      <w:r w:rsidRPr="006E7866">
        <w:rPr>
          <w:rFonts w:ascii="Open Sans" w:hAnsi="Open Sans" w:cs="Open Sans"/>
          <w:sz w:val="19"/>
          <w:szCs w:val="19"/>
        </w:rPr>
        <w:t>της</w:t>
      </w:r>
      <w:r>
        <w:rPr>
          <w:rFonts w:ascii="Open Sans" w:hAnsi="Open Sans" w:cs="Open Sans"/>
          <w:sz w:val="19"/>
          <w:szCs w:val="19"/>
        </w:rPr>
        <w:t xml:space="preserve"> </w:t>
      </w:r>
      <w:r w:rsidRPr="006E7866">
        <w:rPr>
          <w:rFonts w:ascii="Open Sans" w:hAnsi="Open Sans" w:cs="Open Sans"/>
          <w:sz w:val="19"/>
          <w:szCs w:val="19"/>
        </w:rPr>
        <w:t>διακρατικής</w:t>
      </w:r>
      <w:r>
        <w:rPr>
          <w:rFonts w:ascii="Open Sans" w:hAnsi="Open Sans" w:cs="Open Sans"/>
          <w:sz w:val="19"/>
          <w:szCs w:val="19"/>
        </w:rPr>
        <w:t xml:space="preserve"> </w:t>
      </w:r>
      <w:r w:rsidRPr="006E7866">
        <w:rPr>
          <w:rFonts w:ascii="Open Sans" w:hAnsi="Open Sans" w:cs="Open Sans"/>
          <w:sz w:val="19"/>
          <w:szCs w:val="19"/>
        </w:rPr>
        <w:t>μάθησης</w:t>
      </w:r>
      <w:r>
        <w:rPr>
          <w:rFonts w:ascii="Open Sans" w:hAnsi="Open Sans" w:cs="Open Sans"/>
          <w:sz w:val="19"/>
          <w:szCs w:val="19"/>
        </w:rPr>
        <w:t xml:space="preserve"> </w:t>
      </w:r>
      <w:r w:rsidRPr="006E7866">
        <w:rPr>
          <w:rFonts w:ascii="Open Sans" w:hAnsi="Open Sans" w:cs="Open Sans"/>
          <w:sz w:val="19"/>
          <w:szCs w:val="19"/>
        </w:rPr>
        <w:t>σε</w:t>
      </w:r>
      <w:r>
        <w:rPr>
          <w:rFonts w:ascii="Open Sans" w:hAnsi="Open Sans" w:cs="Open Sans"/>
          <w:sz w:val="19"/>
          <w:szCs w:val="19"/>
        </w:rPr>
        <w:t xml:space="preserve"> </w:t>
      </w:r>
      <w:r w:rsidRPr="006E7866">
        <w:rPr>
          <w:rFonts w:ascii="Open Sans" w:hAnsi="Open Sans" w:cs="Open Sans"/>
          <w:sz w:val="19"/>
          <w:szCs w:val="19"/>
        </w:rPr>
        <w:t>τοπικό</w:t>
      </w:r>
      <w:r>
        <w:rPr>
          <w:rFonts w:ascii="Open Sans" w:hAnsi="Open Sans" w:cs="Open Sans"/>
          <w:sz w:val="19"/>
          <w:szCs w:val="19"/>
        </w:rPr>
        <w:t xml:space="preserve"> </w:t>
      </w:r>
      <w:r w:rsidRPr="006E7866">
        <w:rPr>
          <w:rFonts w:ascii="Open Sans" w:hAnsi="Open Sans" w:cs="Open Sans"/>
          <w:sz w:val="19"/>
          <w:szCs w:val="19"/>
        </w:rPr>
        <w:t>επίπεδο.</w:t>
      </w:r>
    </w:p>
    <w:p w14:paraId="1D2A95E2"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στις</w:t>
      </w:r>
      <w:r>
        <w:rPr>
          <w:rFonts w:ascii="Open Sans" w:hAnsi="Open Sans" w:cs="Open Sans"/>
          <w:sz w:val="19"/>
          <w:szCs w:val="19"/>
        </w:rPr>
        <w:t xml:space="preserve"> </w:t>
      </w:r>
      <w:r w:rsidRPr="006E7866">
        <w:rPr>
          <w:rFonts w:ascii="Open Sans" w:hAnsi="Open Sans" w:cs="Open Sans"/>
          <w:sz w:val="19"/>
          <w:szCs w:val="19"/>
        </w:rPr>
        <w:t>δημοσιεύσεις</w:t>
      </w:r>
      <w:r>
        <w:rPr>
          <w:rFonts w:ascii="Open Sans" w:hAnsi="Open Sans" w:cs="Open Sans"/>
          <w:sz w:val="19"/>
          <w:szCs w:val="19"/>
        </w:rPr>
        <w:t xml:space="preserve"> </w:t>
      </w:r>
      <w:r w:rsidRPr="006E7866">
        <w:rPr>
          <w:rFonts w:ascii="Open Sans" w:hAnsi="Open Sans" w:cs="Open Sans"/>
          <w:sz w:val="19"/>
          <w:szCs w:val="19"/>
        </w:rPr>
        <w:t>σε</w:t>
      </w:r>
      <w:r>
        <w:rPr>
          <w:rFonts w:ascii="Open Sans" w:hAnsi="Open Sans" w:cs="Open Sans"/>
          <w:sz w:val="19"/>
          <w:szCs w:val="19"/>
        </w:rPr>
        <w:t xml:space="preserve"> </w:t>
      </w:r>
      <w:r w:rsidRPr="006E7866">
        <w:rPr>
          <w:rFonts w:ascii="Open Sans" w:hAnsi="Open Sans" w:cs="Open Sans"/>
          <w:sz w:val="19"/>
          <w:szCs w:val="19"/>
        </w:rPr>
        <w:t>διαδικτυακές</w:t>
      </w:r>
      <w:r>
        <w:rPr>
          <w:rFonts w:ascii="Open Sans" w:hAnsi="Open Sans" w:cs="Open Sans"/>
          <w:sz w:val="19"/>
          <w:szCs w:val="19"/>
        </w:rPr>
        <w:t xml:space="preserve"> </w:t>
      </w:r>
      <w:r w:rsidRPr="006E7866">
        <w:rPr>
          <w:rFonts w:ascii="Open Sans" w:hAnsi="Open Sans" w:cs="Open Sans"/>
          <w:sz w:val="19"/>
          <w:szCs w:val="19"/>
        </w:rPr>
        <w:t>επαγγελματικές</w:t>
      </w:r>
      <w:r>
        <w:rPr>
          <w:rFonts w:ascii="Open Sans" w:hAnsi="Open Sans" w:cs="Open Sans"/>
          <w:sz w:val="19"/>
          <w:szCs w:val="19"/>
        </w:rPr>
        <w:t xml:space="preserve"> </w:t>
      </w:r>
      <w:r w:rsidRPr="006E7866">
        <w:rPr>
          <w:rFonts w:ascii="Open Sans" w:hAnsi="Open Sans" w:cs="Open Sans"/>
          <w:sz w:val="19"/>
          <w:szCs w:val="19"/>
        </w:rPr>
        <w:t>κοινότητες</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άλλες</w:t>
      </w:r>
      <w:r>
        <w:rPr>
          <w:rFonts w:ascii="Open Sans" w:hAnsi="Open Sans" w:cs="Open Sans"/>
          <w:sz w:val="19"/>
          <w:szCs w:val="19"/>
        </w:rPr>
        <w:t xml:space="preserve"> </w:t>
      </w:r>
      <w:r w:rsidRPr="006E7866">
        <w:rPr>
          <w:rFonts w:ascii="Open Sans" w:hAnsi="Open Sans" w:cs="Open Sans"/>
          <w:sz w:val="19"/>
          <w:szCs w:val="19"/>
        </w:rPr>
        <w:t>πρωτοβουλίες</w:t>
      </w:r>
      <w:r>
        <w:rPr>
          <w:rFonts w:ascii="Open Sans" w:hAnsi="Open Sans" w:cs="Open Sans"/>
          <w:sz w:val="19"/>
          <w:szCs w:val="19"/>
        </w:rPr>
        <w:t xml:space="preserve"> </w:t>
      </w:r>
      <w:r w:rsidRPr="006E7866">
        <w:rPr>
          <w:rFonts w:ascii="Open Sans" w:hAnsi="Open Sans" w:cs="Open Sans"/>
          <w:sz w:val="19"/>
          <w:szCs w:val="19"/>
        </w:rPr>
        <w:t>που</w:t>
      </w:r>
      <w:r>
        <w:rPr>
          <w:rFonts w:ascii="Open Sans" w:hAnsi="Open Sans" w:cs="Open Sans"/>
          <w:sz w:val="19"/>
          <w:szCs w:val="19"/>
        </w:rPr>
        <w:t xml:space="preserve"> </w:t>
      </w:r>
      <w:r w:rsidRPr="006E7866">
        <w:rPr>
          <w:rFonts w:ascii="Open Sans" w:hAnsi="Open Sans" w:cs="Open Sans"/>
          <w:sz w:val="19"/>
          <w:szCs w:val="19"/>
        </w:rPr>
        <w:t>σχετίζονται</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πολιτιστική</w:t>
      </w:r>
      <w:r>
        <w:rPr>
          <w:rFonts w:ascii="Open Sans" w:hAnsi="Open Sans" w:cs="Open Sans"/>
          <w:sz w:val="19"/>
          <w:szCs w:val="19"/>
        </w:rPr>
        <w:t xml:space="preserve"> </w:t>
      </w:r>
      <w:r w:rsidRPr="006E7866">
        <w:rPr>
          <w:rFonts w:ascii="Open Sans" w:hAnsi="Open Sans" w:cs="Open Sans"/>
          <w:sz w:val="19"/>
          <w:szCs w:val="19"/>
        </w:rPr>
        <w:t>κληρονομιά</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αστική</w:t>
      </w:r>
      <w:r>
        <w:rPr>
          <w:rFonts w:ascii="Open Sans" w:hAnsi="Open Sans" w:cs="Open Sans"/>
          <w:sz w:val="19"/>
          <w:szCs w:val="19"/>
        </w:rPr>
        <w:t xml:space="preserve"> </w:t>
      </w:r>
      <w:r w:rsidRPr="006E7866">
        <w:rPr>
          <w:rFonts w:ascii="Open Sans" w:hAnsi="Open Sans" w:cs="Open Sans"/>
          <w:sz w:val="19"/>
          <w:szCs w:val="19"/>
        </w:rPr>
        <w:t>ανάπλαση,</w:t>
      </w:r>
      <w:r>
        <w:rPr>
          <w:rFonts w:ascii="Open Sans" w:hAnsi="Open Sans" w:cs="Open Sans"/>
          <w:sz w:val="19"/>
          <w:szCs w:val="19"/>
        </w:rPr>
        <w:t xml:space="preserve"> </w:t>
      </w:r>
      <w:r w:rsidRPr="006E7866">
        <w:rPr>
          <w:rFonts w:ascii="Open Sans" w:hAnsi="Open Sans" w:cs="Open Sans"/>
          <w:sz w:val="19"/>
          <w:szCs w:val="19"/>
        </w:rPr>
        <w:t>όπως</w:t>
      </w:r>
      <w:r>
        <w:rPr>
          <w:rFonts w:ascii="Open Sans" w:hAnsi="Open Sans" w:cs="Open Sans"/>
          <w:sz w:val="19"/>
          <w:szCs w:val="19"/>
        </w:rPr>
        <w:t xml:space="preserve"> </w:t>
      </w:r>
      <w:r w:rsidRPr="006E7866">
        <w:rPr>
          <w:rFonts w:ascii="Open Sans" w:hAnsi="Open Sans" w:cs="Open Sans"/>
          <w:sz w:val="19"/>
          <w:szCs w:val="19"/>
        </w:rPr>
        <w:t>ομάδες</w:t>
      </w:r>
      <w:r>
        <w:rPr>
          <w:rFonts w:ascii="Open Sans" w:hAnsi="Open Sans" w:cs="Open Sans"/>
          <w:sz w:val="19"/>
          <w:szCs w:val="19"/>
        </w:rPr>
        <w:t xml:space="preserve"> </w:t>
      </w:r>
      <w:r w:rsidRPr="006E7866">
        <w:rPr>
          <w:rFonts w:ascii="Open Sans" w:hAnsi="Open Sans" w:cs="Open Sans"/>
          <w:sz w:val="19"/>
          <w:szCs w:val="19"/>
        </w:rPr>
        <w:t>LinkedIn</w:t>
      </w:r>
      <w:r>
        <w:rPr>
          <w:rFonts w:ascii="Open Sans" w:hAnsi="Open Sans" w:cs="Open Sans"/>
          <w:sz w:val="19"/>
          <w:szCs w:val="19"/>
        </w:rPr>
        <w:t xml:space="preserve">, Μέσα Κοινωνικής Δικτύωσης </w:t>
      </w:r>
      <w:r w:rsidRPr="006E7866">
        <w:rPr>
          <w:rFonts w:ascii="Open Sans" w:hAnsi="Open Sans" w:cs="Open Sans"/>
          <w:sz w:val="19"/>
          <w:szCs w:val="19"/>
        </w:rPr>
        <w:t>ή</w:t>
      </w:r>
      <w:r>
        <w:rPr>
          <w:rFonts w:ascii="Open Sans" w:hAnsi="Open Sans" w:cs="Open Sans"/>
          <w:sz w:val="19"/>
          <w:szCs w:val="19"/>
        </w:rPr>
        <w:t xml:space="preserve"> </w:t>
      </w:r>
      <w:r w:rsidRPr="006E7866">
        <w:rPr>
          <w:rFonts w:ascii="Open Sans" w:hAnsi="Open Sans" w:cs="Open Sans"/>
          <w:sz w:val="19"/>
          <w:szCs w:val="19"/>
        </w:rPr>
        <w:t>ψηφιακές</w:t>
      </w:r>
      <w:r>
        <w:rPr>
          <w:rFonts w:ascii="Open Sans" w:hAnsi="Open Sans" w:cs="Open Sans"/>
          <w:sz w:val="19"/>
          <w:szCs w:val="19"/>
        </w:rPr>
        <w:t xml:space="preserve"> </w:t>
      </w:r>
      <w:r w:rsidRPr="006E7866">
        <w:rPr>
          <w:rFonts w:ascii="Open Sans" w:hAnsi="Open Sans" w:cs="Open Sans"/>
          <w:sz w:val="19"/>
          <w:szCs w:val="19"/>
        </w:rPr>
        <w:t>εκδόσεις.</w:t>
      </w:r>
      <w:r>
        <w:rPr>
          <w:rFonts w:ascii="Open Sans" w:hAnsi="Open Sans" w:cs="Open Sans"/>
          <w:sz w:val="19"/>
          <w:szCs w:val="19"/>
        </w:rPr>
        <w:t xml:space="preserve"> </w:t>
      </w:r>
    </w:p>
    <w:p w14:paraId="05C4C65D"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οργάνωση</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υλοποίηση</w:t>
      </w:r>
      <w:r>
        <w:rPr>
          <w:rFonts w:ascii="Open Sans" w:hAnsi="Open Sans" w:cs="Open Sans"/>
          <w:sz w:val="19"/>
          <w:szCs w:val="19"/>
        </w:rPr>
        <w:t xml:space="preserve"> </w:t>
      </w:r>
      <w:r w:rsidRPr="006E7866">
        <w:rPr>
          <w:rFonts w:ascii="Open Sans" w:hAnsi="Open Sans" w:cs="Open Sans"/>
          <w:sz w:val="19"/>
          <w:szCs w:val="19"/>
        </w:rPr>
        <w:t>των</w:t>
      </w:r>
      <w:r>
        <w:rPr>
          <w:rFonts w:ascii="Open Sans" w:hAnsi="Open Sans" w:cs="Open Sans"/>
          <w:sz w:val="19"/>
          <w:szCs w:val="19"/>
        </w:rPr>
        <w:t xml:space="preserve"> </w:t>
      </w:r>
      <w:r w:rsidRPr="006E7866">
        <w:rPr>
          <w:rFonts w:ascii="Open Sans" w:hAnsi="Open Sans" w:cs="Open Sans"/>
          <w:sz w:val="19"/>
          <w:szCs w:val="19"/>
        </w:rPr>
        <w:t>τοπικών</w:t>
      </w:r>
      <w:r>
        <w:rPr>
          <w:rFonts w:ascii="Open Sans" w:hAnsi="Open Sans" w:cs="Open Sans"/>
          <w:sz w:val="19"/>
          <w:szCs w:val="19"/>
        </w:rPr>
        <w:t xml:space="preserve"> </w:t>
      </w:r>
      <w:r w:rsidRPr="006E7866">
        <w:rPr>
          <w:rFonts w:ascii="Open Sans" w:hAnsi="Open Sans" w:cs="Open Sans"/>
          <w:sz w:val="19"/>
          <w:szCs w:val="19"/>
        </w:rPr>
        <w:t>δραστηριοτήτων</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την</w:t>
      </w:r>
      <w:r>
        <w:rPr>
          <w:rFonts w:ascii="Open Sans" w:hAnsi="Open Sans" w:cs="Open Sans"/>
          <w:sz w:val="19"/>
          <w:szCs w:val="19"/>
        </w:rPr>
        <w:t xml:space="preserve"> </w:t>
      </w:r>
      <w:r w:rsidRPr="006E7866">
        <w:rPr>
          <w:rFonts w:ascii="Open Sans" w:hAnsi="Open Sans" w:cs="Open Sans"/>
          <w:sz w:val="19"/>
          <w:szCs w:val="19"/>
        </w:rPr>
        <w:t>ονομασία</w:t>
      </w:r>
      <w:r>
        <w:rPr>
          <w:rFonts w:ascii="Open Sans" w:hAnsi="Open Sans" w:cs="Open Sans"/>
          <w:sz w:val="19"/>
          <w:szCs w:val="19"/>
        </w:rPr>
        <w:t xml:space="preserve"> </w:t>
      </w:r>
      <w:r w:rsidRPr="006E7866">
        <w:rPr>
          <w:rFonts w:ascii="Open Sans" w:hAnsi="Open Sans" w:cs="Open Sans"/>
          <w:sz w:val="19"/>
          <w:szCs w:val="19"/>
        </w:rPr>
        <w:t>«Ημέρα</w:t>
      </w:r>
      <w:r>
        <w:rPr>
          <w:rFonts w:ascii="Open Sans" w:hAnsi="Open Sans" w:cs="Open Sans"/>
          <w:sz w:val="19"/>
          <w:szCs w:val="19"/>
        </w:rPr>
        <w:t xml:space="preserve"> </w:t>
      </w:r>
      <w:r w:rsidRPr="006E7866">
        <w:rPr>
          <w:rFonts w:ascii="Open Sans" w:hAnsi="Open Sans" w:cs="Open Sans"/>
          <w:sz w:val="19"/>
          <w:szCs w:val="19"/>
        </w:rPr>
        <w:t>KAIRÓS».</w:t>
      </w:r>
    </w:p>
    <w:p w14:paraId="68FA874B" w14:textId="77777777" w:rsidR="008A1D06" w:rsidRPr="006E786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οργάνωση</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υλοποίηση</w:t>
      </w:r>
      <w:r>
        <w:rPr>
          <w:rFonts w:ascii="Open Sans" w:hAnsi="Open Sans" w:cs="Open Sans"/>
          <w:sz w:val="19"/>
          <w:szCs w:val="19"/>
        </w:rPr>
        <w:t xml:space="preserve"> </w:t>
      </w:r>
      <w:r w:rsidRPr="006E7866">
        <w:rPr>
          <w:rFonts w:ascii="Open Sans" w:hAnsi="Open Sans" w:cs="Open Sans"/>
          <w:sz w:val="19"/>
          <w:szCs w:val="19"/>
        </w:rPr>
        <w:t>(2)</w:t>
      </w:r>
      <w:r>
        <w:rPr>
          <w:rFonts w:ascii="Open Sans" w:hAnsi="Open Sans" w:cs="Open Sans"/>
          <w:sz w:val="19"/>
          <w:szCs w:val="19"/>
        </w:rPr>
        <w:t xml:space="preserve"> </w:t>
      </w:r>
      <w:r w:rsidRPr="006E7866">
        <w:rPr>
          <w:rFonts w:ascii="Open Sans" w:hAnsi="Open Sans" w:cs="Open Sans"/>
          <w:sz w:val="19"/>
          <w:szCs w:val="19"/>
        </w:rPr>
        <w:t>πρωινών</w:t>
      </w:r>
      <w:r>
        <w:rPr>
          <w:rFonts w:ascii="Open Sans" w:hAnsi="Open Sans" w:cs="Open Sans"/>
          <w:sz w:val="19"/>
          <w:szCs w:val="19"/>
        </w:rPr>
        <w:t xml:space="preserve"> </w:t>
      </w:r>
      <w:r w:rsidRPr="006E7866">
        <w:rPr>
          <w:rFonts w:ascii="Open Sans" w:hAnsi="Open Sans" w:cs="Open Sans"/>
          <w:sz w:val="19"/>
          <w:szCs w:val="19"/>
        </w:rPr>
        <w:t>εργασίας</w:t>
      </w:r>
      <w:r>
        <w:rPr>
          <w:rFonts w:ascii="Open Sans" w:hAnsi="Open Sans" w:cs="Open Sans"/>
          <w:sz w:val="19"/>
          <w:szCs w:val="19"/>
        </w:rPr>
        <w:t xml:space="preserve"> </w:t>
      </w:r>
      <w:r w:rsidRPr="006E7866">
        <w:rPr>
          <w:rFonts w:ascii="Open Sans" w:hAnsi="Open Sans" w:cs="Open Sans"/>
          <w:sz w:val="19"/>
          <w:szCs w:val="19"/>
        </w:rPr>
        <w:t>με</w:t>
      </w:r>
      <w:r>
        <w:rPr>
          <w:rFonts w:ascii="Open Sans" w:hAnsi="Open Sans" w:cs="Open Sans"/>
          <w:sz w:val="19"/>
          <w:szCs w:val="19"/>
        </w:rPr>
        <w:t xml:space="preserve"> </w:t>
      </w:r>
      <w:r w:rsidRPr="006E7866">
        <w:rPr>
          <w:rFonts w:ascii="Open Sans" w:hAnsi="Open Sans" w:cs="Open Sans"/>
          <w:sz w:val="19"/>
          <w:szCs w:val="19"/>
        </w:rPr>
        <w:t>τα</w:t>
      </w:r>
      <w:r>
        <w:rPr>
          <w:rFonts w:ascii="Open Sans" w:hAnsi="Open Sans" w:cs="Open Sans"/>
          <w:sz w:val="19"/>
          <w:szCs w:val="19"/>
        </w:rPr>
        <w:t xml:space="preserve"> </w:t>
      </w:r>
      <w:r w:rsidRPr="006E7866">
        <w:rPr>
          <w:rFonts w:ascii="Open Sans" w:hAnsi="Open Sans" w:cs="Open Sans"/>
          <w:sz w:val="19"/>
          <w:szCs w:val="19"/>
        </w:rPr>
        <w:t>μέσα</w:t>
      </w:r>
      <w:r>
        <w:rPr>
          <w:rFonts w:ascii="Open Sans" w:hAnsi="Open Sans" w:cs="Open Sans"/>
          <w:sz w:val="19"/>
          <w:szCs w:val="19"/>
        </w:rPr>
        <w:t xml:space="preserve"> </w:t>
      </w:r>
      <w:r w:rsidRPr="006E7866">
        <w:rPr>
          <w:rFonts w:ascii="Open Sans" w:hAnsi="Open Sans" w:cs="Open Sans"/>
          <w:sz w:val="19"/>
          <w:szCs w:val="19"/>
        </w:rPr>
        <w:t>ενημέρωσης.</w:t>
      </w:r>
    </w:p>
    <w:p w14:paraId="35864AA4" w14:textId="14786AF7" w:rsidR="00F93511" w:rsidRPr="008A1D06" w:rsidRDefault="008A1D06" w:rsidP="00E67126">
      <w:pPr>
        <w:pStyle w:val="a3"/>
        <w:numPr>
          <w:ilvl w:val="0"/>
          <w:numId w:val="10"/>
        </w:numPr>
        <w:spacing w:after="120" w:line="312" w:lineRule="auto"/>
        <w:ind w:left="567"/>
        <w:contextualSpacing w:val="0"/>
        <w:jc w:val="both"/>
        <w:rPr>
          <w:rFonts w:ascii="Open Sans" w:hAnsi="Open Sans" w:cs="Open Sans"/>
          <w:sz w:val="19"/>
          <w:szCs w:val="19"/>
        </w:rPr>
      </w:pPr>
      <w:r>
        <w:rPr>
          <w:rFonts w:ascii="Open Sans" w:hAnsi="Open Sans" w:cs="Open Sans"/>
          <w:sz w:val="19"/>
          <w:szCs w:val="19"/>
        </w:rPr>
        <w:t>Η υ</w:t>
      </w:r>
      <w:r w:rsidRPr="006E7866">
        <w:rPr>
          <w:rFonts w:ascii="Open Sans" w:hAnsi="Open Sans" w:cs="Open Sans"/>
          <w:sz w:val="19"/>
          <w:szCs w:val="19"/>
        </w:rPr>
        <w:t>ποστήριξη</w:t>
      </w:r>
      <w:r>
        <w:rPr>
          <w:rFonts w:ascii="Open Sans" w:hAnsi="Open Sans" w:cs="Open Sans"/>
          <w:sz w:val="19"/>
          <w:szCs w:val="19"/>
        </w:rPr>
        <w:t xml:space="preserve"> </w:t>
      </w:r>
      <w:r w:rsidRPr="006E7866">
        <w:rPr>
          <w:rFonts w:ascii="Open Sans" w:hAnsi="Open Sans" w:cs="Open Sans"/>
          <w:sz w:val="19"/>
          <w:szCs w:val="19"/>
        </w:rPr>
        <w:t>στην</w:t>
      </w:r>
      <w:r>
        <w:rPr>
          <w:rFonts w:ascii="Open Sans" w:hAnsi="Open Sans" w:cs="Open Sans"/>
          <w:sz w:val="19"/>
          <w:szCs w:val="19"/>
        </w:rPr>
        <w:t xml:space="preserve"> </w:t>
      </w:r>
      <w:r w:rsidRPr="006E7866">
        <w:rPr>
          <w:rFonts w:ascii="Open Sans" w:hAnsi="Open Sans" w:cs="Open Sans"/>
          <w:sz w:val="19"/>
          <w:szCs w:val="19"/>
        </w:rPr>
        <w:t>συγγραφή</w:t>
      </w:r>
      <w:r>
        <w:rPr>
          <w:rFonts w:ascii="Open Sans" w:hAnsi="Open Sans" w:cs="Open Sans"/>
          <w:sz w:val="19"/>
          <w:szCs w:val="19"/>
        </w:rPr>
        <w:t xml:space="preserve"> </w:t>
      </w:r>
      <w:r w:rsidRPr="006E7866">
        <w:rPr>
          <w:rFonts w:ascii="Open Sans" w:hAnsi="Open Sans" w:cs="Open Sans"/>
          <w:sz w:val="19"/>
          <w:szCs w:val="19"/>
        </w:rPr>
        <w:t>και</w:t>
      </w:r>
      <w:r>
        <w:rPr>
          <w:rFonts w:ascii="Open Sans" w:hAnsi="Open Sans" w:cs="Open Sans"/>
          <w:sz w:val="19"/>
          <w:szCs w:val="19"/>
        </w:rPr>
        <w:t xml:space="preserve"> </w:t>
      </w:r>
      <w:r w:rsidRPr="006E7866">
        <w:rPr>
          <w:rFonts w:ascii="Open Sans" w:hAnsi="Open Sans" w:cs="Open Sans"/>
          <w:sz w:val="19"/>
          <w:szCs w:val="19"/>
        </w:rPr>
        <w:t>διακίνηση</w:t>
      </w:r>
      <w:r>
        <w:rPr>
          <w:rFonts w:ascii="Open Sans" w:hAnsi="Open Sans" w:cs="Open Sans"/>
          <w:sz w:val="19"/>
          <w:szCs w:val="19"/>
        </w:rPr>
        <w:t xml:space="preserve"> </w:t>
      </w:r>
      <w:r w:rsidRPr="006E7866">
        <w:rPr>
          <w:rFonts w:ascii="Open Sans" w:hAnsi="Open Sans" w:cs="Open Sans"/>
          <w:sz w:val="19"/>
          <w:szCs w:val="19"/>
        </w:rPr>
        <w:t>δελτίων</w:t>
      </w:r>
      <w:r>
        <w:rPr>
          <w:rFonts w:ascii="Open Sans" w:hAnsi="Open Sans" w:cs="Open Sans"/>
          <w:sz w:val="19"/>
          <w:szCs w:val="19"/>
        </w:rPr>
        <w:t xml:space="preserve"> </w:t>
      </w:r>
      <w:r w:rsidRPr="006E7866">
        <w:rPr>
          <w:rFonts w:ascii="Open Sans" w:hAnsi="Open Sans" w:cs="Open Sans"/>
          <w:sz w:val="19"/>
          <w:szCs w:val="19"/>
        </w:rPr>
        <w:t>τύπου</w:t>
      </w:r>
      <w:r>
        <w:rPr>
          <w:rFonts w:ascii="Open Sans" w:hAnsi="Open Sans" w:cs="Open Sans"/>
          <w:sz w:val="19"/>
          <w:szCs w:val="19"/>
        </w:rPr>
        <w:t xml:space="preserve"> </w:t>
      </w:r>
      <w:r w:rsidRPr="006E7866">
        <w:rPr>
          <w:rFonts w:ascii="Open Sans" w:hAnsi="Open Sans" w:cs="Open Sans"/>
          <w:sz w:val="19"/>
          <w:szCs w:val="19"/>
        </w:rPr>
        <w:t>για</w:t>
      </w:r>
      <w:r>
        <w:rPr>
          <w:rFonts w:ascii="Open Sans" w:hAnsi="Open Sans" w:cs="Open Sans"/>
          <w:sz w:val="19"/>
          <w:szCs w:val="19"/>
        </w:rPr>
        <w:t xml:space="preserve"> </w:t>
      </w:r>
      <w:r w:rsidRPr="006E7866">
        <w:rPr>
          <w:rFonts w:ascii="Open Sans" w:hAnsi="Open Sans" w:cs="Open Sans"/>
          <w:sz w:val="19"/>
          <w:szCs w:val="19"/>
        </w:rPr>
        <w:t>κάθε</w:t>
      </w:r>
      <w:r>
        <w:rPr>
          <w:rFonts w:ascii="Open Sans" w:hAnsi="Open Sans" w:cs="Open Sans"/>
          <w:sz w:val="19"/>
          <w:szCs w:val="19"/>
        </w:rPr>
        <w:t xml:space="preserve"> </w:t>
      </w:r>
      <w:r w:rsidRPr="006E7866">
        <w:rPr>
          <w:rFonts w:ascii="Open Sans" w:hAnsi="Open Sans" w:cs="Open Sans"/>
          <w:sz w:val="19"/>
          <w:szCs w:val="19"/>
        </w:rPr>
        <w:t>εκδήλωση.</w:t>
      </w:r>
      <w:bookmarkEnd w:id="38"/>
    </w:p>
    <w:p w14:paraId="460F1EEE" w14:textId="2CCFC50A" w:rsidR="00E83581" w:rsidRPr="00196A8D" w:rsidRDefault="00E83581" w:rsidP="008A689F">
      <w:pPr>
        <w:spacing w:after="120" w:line="312" w:lineRule="auto"/>
        <w:jc w:val="both"/>
        <w:rPr>
          <w:sz w:val="19"/>
          <w:szCs w:val="19"/>
          <w:u w:val="single"/>
        </w:rPr>
      </w:pPr>
      <w:r w:rsidRPr="00196A8D">
        <w:rPr>
          <w:sz w:val="19"/>
          <w:szCs w:val="19"/>
          <w:u w:val="single"/>
        </w:rPr>
        <w:t>ΠΑΡΑΔΟΤΕΑ</w:t>
      </w:r>
    </w:p>
    <w:tbl>
      <w:tblPr>
        <w:tblStyle w:val="a4"/>
        <w:tblW w:w="0" w:type="auto"/>
        <w:jc w:val="center"/>
        <w:tblLook w:val="04A0" w:firstRow="1" w:lastRow="0" w:firstColumn="1" w:lastColumn="0" w:noHBand="0" w:noVBand="1"/>
      </w:tblPr>
      <w:tblGrid>
        <w:gridCol w:w="4957"/>
        <w:gridCol w:w="3339"/>
      </w:tblGrid>
      <w:tr w:rsidR="00E83581" w:rsidRPr="00196A8D" w14:paraId="534BFDAD" w14:textId="77777777" w:rsidTr="00E83581">
        <w:trPr>
          <w:jc w:val="center"/>
        </w:trPr>
        <w:tc>
          <w:tcPr>
            <w:tcW w:w="4957" w:type="dxa"/>
            <w:vAlign w:val="center"/>
          </w:tcPr>
          <w:p w14:paraId="65266605" w14:textId="2165EDF9" w:rsidR="00E83581" w:rsidRPr="00196A8D" w:rsidRDefault="00E83581" w:rsidP="00E67126">
            <w:pPr>
              <w:pStyle w:val="a3"/>
              <w:numPr>
                <w:ilvl w:val="0"/>
                <w:numId w:val="7"/>
              </w:numPr>
              <w:spacing w:line="312" w:lineRule="auto"/>
              <w:ind w:left="459"/>
              <w:contextualSpacing w:val="0"/>
              <w:rPr>
                <w:sz w:val="19"/>
                <w:szCs w:val="19"/>
              </w:rPr>
            </w:pPr>
            <w:r w:rsidRPr="00196A8D">
              <w:rPr>
                <w:sz w:val="19"/>
                <w:szCs w:val="19"/>
              </w:rPr>
              <w:t>Περιληπτική αναφορά πεπραγμένων</w:t>
            </w:r>
          </w:p>
        </w:tc>
        <w:tc>
          <w:tcPr>
            <w:tcW w:w="3339" w:type="dxa"/>
            <w:vAlign w:val="center"/>
          </w:tcPr>
          <w:p w14:paraId="0D24AEA1" w14:textId="6A73836E" w:rsidR="00E83581" w:rsidRPr="008A689F" w:rsidRDefault="00E83581" w:rsidP="00196A8D">
            <w:pPr>
              <w:spacing w:line="312" w:lineRule="auto"/>
              <w:ind w:left="177"/>
              <w:rPr>
                <w:bCs/>
                <w:sz w:val="19"/>
                <w:szCs w:val="19"/>
              </w:rPr>
            </w:pPr>
            <w:r w:rsidRPr="008A689F">
              <w:rPr>
                <w:bCs/>
                <w:sz w:val="19"/>
                <w:szCs w:val="19"/>
              </w:rPr>
              <w:t>Με την υποβολή κάθε τιμολογίου πληρωμής</w:t>
            </w:r>
          </w:p>
        </w:tc>
      </w:tr>
      <w:tr w:rsidR="00E83581" w:rsidRPr="00196A8D" w14:paraId="1553AD00" w14:textId="77777777" w:rsidTr="00E83581">
        <w:trPr>
          <w:jc w:val="center"/>
        </w:trPr>
        <w:tc>
          <w:tcPr>
            <w:tcW w:w="4957" w:type="dxa"/>
            <w:vAlign w:val="center"/>
          </w:tcPr>
          <w:p w14:paraId="1D9FA6D5" w14:textId="440BD283" w:rsidR="00E83581" w:rsidRPr="00196A8D" w:rsidRDefault="00E83581" w:rsidP="00E67126">
            <w:pPr>
              <w:pStyle w:val="a3"/>
              <w:numPr>
                <w:ilvl w:val="0"/>
                <w:numId w:val="7"/>
              </w:numPr>
              <w:spacing w:line="312" w:lineRule="auto"/>
              <w:ind w:left="459"/>
              <w:contextualSpacing w:val="0"/>
              <w:rPr>
                <w:sz w:val="19"/>
                <w:szCs w:val="19"/>
              </w:rPr>
            </w:pPr>
            <w:r w:rsidRPr="00196A8D">
              <w:rPr>
                <w:sz w:val="19"/>
                <w:szCs w:val="19"/>
              </w:rPr>
              <w:t>Αναφορές προόδου φυσικού &amp; οικονομικού αντικειμένου και εκτυπώσιμα αρχεία από τις πλατφόρμες του έργου</w:t>
            </w:r>
          </w:p>
        </w:tc>
        <w:tc>
          <w:tcPr>
            <w:tcW w:w="3339" w:type="dxa"/>
            <w:vAlign w:val="center"/>
          </w:tcPr>
          <w:p w14:paraId="10CFF76C" w14:textId="239C850D" w:rsidR="00E83581" w:rsidRPr="00196A8D" w:rsidRDefault="00E83581" w:rsidP="00196A8D">
            <w:pPr>
              <w:spacing w:line="312" w:lineRule="auto"/>
              <w:ind w:left="177"/>
              <w:rPr>
                <w:sz w:val="19"/>
                <w:szCs w:val="19"/>
              </w:rPr>
            </w:pPr>
            <w:r w:rsidRPr="00196A8D">
              <w:rPr>
                <w:b/>
                <w:sz w:val="19"/>
                <w:szCs w:val="19"/>
              </w:rPr>
              <w:t xml:space="preserve">1 </w:t>
            </w:r>
            <w:r w:rsidRPr="00196A8D">
              <w:rPr>
                <w:bCs/>
                <w:sz w:val="19"/>
                <w:szCs w:val="19"/>
              </w:rPr>
              <w:t>(ανά περίοδο αναφορά της Πράξης)</w:t>
            </w:r>
          </w:p>
        </w:tc>
      </w:tr>
      <w:tr w:rsidR="00E83581" w:rsidRPr="00196A8D" w14:paraId="39D76985" w14:textId="77777777" w:rsidTr="00E83581">
        <w:trPr>
          <w:jc w:val="center"/>
        </w:trPr>
        <w:tc>
          <w:tcPr>
            <w:tcW w:w="4957" w:type="dxa"/>
            <w:vAlign w:val="center"/>
          </w:tcPr>
          <w:p w14:paraId="46208668" w14:textId="3A4DF105" w:rsidR="00E83581" w:rsidRPr="00196A8D" w:rsidRDefault="00E83581" w:rsidP="00E67126">
            <w:pPr>
              <w:pStyle w:val="a3"/>
              <w:numPr>
                <w:ilvl w:val="0"/>
                <w:numId w:val="7"/>
              </w:numPr>
              <w:autoSpaceDE w:val="0"/>
              <w:autoSpaceDN w:val="0"/>
              <w:adjustRightInd w:val="0"/>
              <w:spacing w:line="312" w:lineRule="auto"/>
              <w:ind w:left="459"/>
              <w:contextualSpacing w:val="0"/>
              <w:jc w:val="both"/>
              <w:rPr>
                <w:rFonts w:cs="Tahoma"/>
                <w:sz w:val="19"/>
                <w:szCs w:val="19"/>
              </w:rPr>
            </w:pPr>
            <w:r w:rsidRPr="00196A8D">
              <w:rPr>
                <w:rFonts w:cs="Tahoma"/>
                <w:sz w:val="19"/>
                <w:szCs w:val="19"/>
              </w:rPr>
              <w:t>Πίνακα Επαληθευμένων δαπανών &amp; περιεχόμενο συνοδών αρχείων</w:t>
            </w:r>
            <w:r w:rsidR="00371EEA" w:rsidRPr="00061009">
              <w:rPr>
                <w:rFonts w:cs="Tahoma"/>
                <w:sz w:val="19"/>
                <w:szCs w:val="19"/>
              </w:rPr>
              <w:t xml:space="preserve"> (</w:t>
            </w:r>
            <w:r w:rsidR="00371EEA">
              <w:rPr>
                <w:rFonts w:cs="Tahoma"/>
                <w:sz w:val="19"/>
                <w:szCs w:val="19"/>
                <w:lang w:val="en-US"/>
              </w:rPr>
              <w:t>Synergie</w:t>
            </w:r>
            <w:r w:rsidR="00371EEA" w:rsidRPr="00061009">
              <w:rPr>
                <w:rFonts w:cs="Tahoma"/>
                <w:sz w:val="19"/>
                <w:szCs w:val="19"/>
              </w:rPr>
              <w:t xml:space="preserve"> </w:t>
            </w:r>
            <w:r w:rsidR="00371EEA">
              <w:rPr>
                <w:rFonts w:cs="Tahoma"/>
                <w:sz w:val="19"/>
                <w:szCs w:val="19"/>
                <w:lang w:val="en-US"/>
              </w:rPr>
              <w:t>CTE</w:t>
            </w:r>
            <w:r w:rsidR="00371EEA" w:rsidRPr="00061009">
              <w:rPr>
                <w:rFonts w:cs="Tahoma"/>
                <w:sz w:val="19"/>
                <w:szCs w:val="19"/>
              </w:rPr>
              <w:t>)</w:t>
            </w:r>
          </w:p>
        </w:tc>
        <w:tc>
          <w:tcPr>
            <w:tcW w:w="3339" w:type="dxa"/>
            <w:vAlign w:val="center"/>
          </w:tcPr>
          <w:p w14:paraId="68D12077" w14:textId="358DFC32" w:rsidR="00E83581" w:rsidRPr="00196A8D" w:rsidRDefault="00E83581" w:rsidP="00196A8D">
            <w:pPr>
              <w:autoSpaceDE w:val="0"/>
              <w:autoSpaceDN w:val="0"/>
              <w:adjustRightInd w:val="0"/>
              <w:spacing w:line="312" w:lineRule="auto"/>
              <w:ind w:left="177"/>
              <w:rPr>
                <w:rFonts w:cs="Calibri"/>
                <w:b/>
                <w:sz w:val="19"/>
                <w:szCs w:val="19"/>
              </w:rPr>
            </w:pPr>
            <w:r w:rsidRPr="00196A8D">
              <w:rPr>
                <w:rFonts w:cs="Calibri"/>
                <w:b/>
                <w:sz w:val="19"/>
                <w:szCs w:val="19"/>
              </w:rPr>
              <w:t xml:space="preserve">1 </w:t>
            </w:r>
            <w:r w:rsidRPr="00196A8D">
              <w:rPr>
                <w:rFonts w:cs="Calibri"/>
                <w:bCs/>
                <w:sz w:val="19"/>
                <w:szCs w:val="19"/>
              </w:rPr>
              <w:t>(ανά Πιστοποιητικό Επαλήθευσης)</w:t>
            </w:r>
          </w:p>
        </w:tc>
      </w:tr>
      <w:tr w:rsidR="00E83581" w:rsidRPr="00196A8D" w14:paraId="3D386E87" w14:textId="77777777" w:rsidTr="00E83581">
        <w:trPr>
          <w:jc w:val="center"/>
        </w:trPr>
        <w:tc>
          <w:tcPr>
            <w:tcW w:w="4957" w:type="dxa"/>
            <w:vAlign w:val="center"/>
          </w:tcPr>
          <w:p w14:paraId="17F7E990" w14:textId="3A7F3587" w:rsidR="00E83581" w:rsidRPr="00196A8D" w:rsidRDefault="00E83581" w:rsidP="00E67126">
            <w:pPr>
              <w:pStyle w:val="a3"/>
              <w:numPr>
                <w:ilvl w:val="0"/>
                <w:numId w:val="7"/>
              </w:numPr>
              <w:autoSpaceDE w:val="0"/>
              <w:autoSpaceDN w:val="0"/>
              <w:adjustRightInd w:val="0"/>
              <w:spacing w:line="312" w:lineRule="auto"/>
              <w:ind w:left="459"/>
              <w:contextualSpacing w:val="0"/>
              <w:jc w:val="both"/>
              <w:rPr>
                <w:rFonts w:cs="Tahoma"/>
                <w:sz w:val="19"/>
                <w:szCs w:val="19"/>
              </w:rPr>
            </w:pPr>
            <w:r w:rsidRPr="00196A8D">
              <w:rPr>
                <w:rFonts w:cs="Tahoma"/>
                <w:sz w:val="19"/>
                <w:szCs w:val="19"/>
              </w:rPr>
              <w:t>Τελική έκθεση Πεπραγμένων</w:t>
            </w:r>
          </w:p>
        </w:tc>
        <w:tc>
          <w:tcPr>
            <w:tcW w:w="3339" w:type="dxa"/>
            <w:vAlign w:val="center"/>
          </w:tcPr>
          <w:p w14:paraId="1CC7EF6A" w14:textId="58327AC4" w:rsidR="00E83581" w:rsidRPr="008A689F" w:rsidRDefault="00E83581" w:rsidP="00196A8D">
            <w:pPr>
              <w:spacing w:line="312" w:lineRule="auto"/>
              <w:ind w:left="177"/>
              <w:rPr>
                <w:b/>
                <w:sz w:val="19"/>
                <w:szCs w:val="19"/>
                <w:highlight w:val="red"/>
              </w:rPr>
            </w:pPr>
            <w:r w:rsidRPr="00196A8D">
              <w:rPr>
                <w:b/>
                <w:sz w:val="19"/>
                <w:szCs w:val="19"/>
              </w:rPr>
              <w:t xml:space="preserve">1 </w:t>
            </w:r>
            <w:r w:rsidR="008A689F" w:rsidRPr="008A689F">
              <w:rPr>
                <w:bCs/>
                <w:sz w:val="19"/>
                <w:szCs w:val="19"/>
              </w:rPr>
              <w:t>Με το οριστικό κλείσιμο της Πράξης</w:t>
            </w:r>
          </w:p>
        </w:tc>
      </w:tr>
    </w:tbl>
    <w:p w14:paraId="4737E94F" w14:textId="53382529" w:rsidR="00771B82" w:rsidRDefault="00771B82" w:rsidP="00A8146B">
      <w:pPr>
        <w:spacing w:before="100" w:beforeAutospacing="1" w:after="120" w:line="312" w:lineRule="auto"/>
        <w:jc w:val="both"/>
        <w:rPr>
          <w:b/>
        </w:rPr>
      </w:pPr>
      <w:r w:rsidRPr="00A26569">
        <w:rPr>
          <w:b/>
        </w:rPr>
        <w:t>ΑΠΑΙΤΟΥΜΕΝΑ ΠΡΟΣΟΝΤΑ</w:t>
      </w:r>
    </w:p>
    <w:p w14:paraId="2BF66E03" w14:textId="7A2D8BB3" w:rsidR="00643E07" w:rsidRPr="00A26569" w:rsidRDefault="00643E07" w:rsidP="00643E07">
      <w:pPr>
        <w:spacing w:after="120" w:line="312" w:lineRule="auto"/>
        <w:jc w:val="both"/>
        <w:rPr>
          <w:b/>
        </w:rPr>
      </w:pPr>
      <w:bookmarkStart w:id="45" w:name="_Hlk90116253"/>
      <w:r>
        <w:rPr>
          <w:sz w:val="19"/>
          <w:szCs w:val="19"/>
        </w:rPr>
        <w:t xml:space="preserve">Δικαίωμα υποβολής αίτησης </w:t>
      </w:r>
      <w:r w:rsidRPr="00643E07">
        <w:rPr>
          <w:sz w:val="19"/>
          <w:szCs w:val="19"/>
        </w:rPr>
        <w:t xml:space="preserve">για την σύναψη Σύμβασης Μίσθωσης Έργου για την κάλυψη </w:t>
      </w:r>
      <w:r>
        <w:rPr>
          <w:sz w:val="19"/>
          <w:szCs w:val="19"/>
        </w:rPr>
        <w:t xml:space="preserve">των έκτακτων </w:t>
      </w:r>
      <w:r w:rsidRPr="00643E07">
        <w:rPr>
          <w:sz w:val="19"/>
          <w:szCs w:val="19"/>
        </w:rPr>
        <w:t>αναγκών του Δήμου Ηρακλείου</w:t>
      </w:r>
      <w:r w:rsidRPr="00643E07">
        <w:t xml:space="preserve"> </w:t>
      </w:r>
      <w:r>
        <w:rPr>
          <w:sz w:val="19"/>
          <w:szCs w:val="19"/>
        </w:rPr>
        <w:t>για την υλοποίησης της</w:t>
      </w:r>
      <w:r w:rsidRPr="00643E07">
        <w:rPr>
          <w:sz w:val="19"/>
          <w:szCs w:val="19"/>
        </w:rPr>
        <w:t xml:space="preserve"> Πράξης “KAIRÓS - Heritage As Urban Regeneration” (KAIRÓS - Η Κληρονομιά ως Εργαλείο Αστικής Ανάπλασης</w:t>
      </w:r>
      <w:r w:rsidR="001732C3" w:rsidRPr="008A1D06">
        <w:rPr>
          <w:sz w:val="19"/>
          <w:szCs w:val="19"/>
        </w:rPr>
        <w:t>,</w:t>
      </w:r>
      <w:r w:rsidR="001732C3" w:rsidRPr="001732C3">
        <w:t xml:space="preserve"> </w:t>
      </w:r>
      <w:bookmarkStart w:id="46" w:name="_Hlk90127382"/>
      <w:r w:rsidR="001732C3" w:rsidRPr="001732C3">
        <w:rPr>
          <w:sz w:val="19"/>
          <w:szCs w:val="19"/>
        </w:rPr>
        <w:t>Ref.:55291</w:t>
      </w:r>
      <w:bookmarkEnd w:id="46"/>
      <w:r w:rsidRPr="00643E07">
        <w:rPr>
          <w:sz w:val="19"/>
          <w:szCs w:val="19"/>
        </w:rPr>
        <w:t xml:space="preserve">) του Προγράμματος Συνεργασίας “URBACT III (2014-2020)” </w:t>
      </w:r>
      <w:r>
        <w:rPr>
          <w:sz w:val="19"/>
          <w:szCs w:val="19"/>
        </w:rPr>
        <w:t>έχουν ε</w:t>
      </w:r>
      <w:r w:rsidRPr="00384764">
        <w:rPr>
          <w:sz w:val="19"/>
          <w:szCs w:val="19"/>
        </w:rPr>
        <w:t>νδιαφερόμενο</w:t>
      </w:r>
      <w:r>
        <w:rPr>
          <w:sz w:val="19"/>
          <w:szCs w:val="19"/>
        </w:rPr>
        <w:t>ι</w:t>
      </w:r>
      <w:r w:rsidRPr="00384764">
        <w:rPr>
          <w:sz w:val="19"/>
          <w:szCs w:val="19"/>
        </w:rPr>
        <w:t xml:space="preserve">/ενδιαφερόμενες οι οποίοι/-ες </w:t>
      </w:r>
      <w:r>
        <w:rPr>
          <w:sz w:val="19"/>
          <w:szCs w:val="19"/>
        </w:rPr>
        <w:t>έχουν τα ακόλουθα απαιτούμενα υποχρεωτικά προσόντα:</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90"/>
        <w:gridCol w:w="6869"/>
      </w:tblGrid>
      <w:tr w:rsidR="00016474" w:rsidRPr="002F3609" w14:paraId="1D937073" w14:textId="77777777" w:rsidTr="00FC7294">
        <w:trPr>
          <w:trHeight w:val="284"/>
          <w:tblHeader/>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501A5749" w14:textId="43CD233E" w:rsidR="00016474" w:rsidRPr="002F3609" w:rsidRDefault="00016474" w:rsidP="00952681">
            <w:pPr>
              <w:tabs>
                <w:tab w:val="left" w:pos="567"/>
              </w:tabs>
              <w:jc w:val="center"/>
              <w:rPr>
                <w:b/>
                <w:sz w:val="19"/>
                <w:szCs w:val="19"/>
              </w:rPr>
            </w:pPr>
            <w:bookmarkStart w:id="47" w:name="_Hlk89977392"/>
            <w:bookmarkEnd w:id="45"/>
            <w:r w:rsidRPr="002F3609">
              <w:rPr>
                <w:b/>
                <w:sz w:val="19"/>
                <w:szCs w:val="19"/>
              </w:rPr>
              <w:lastRenderedPageBreak/>
              <w:t>ΠΙΝΑΚΑΣ</w:t>
            </w:r>
            <w:r w:rsidR="00155066" w:rsidRPr="002F3609">
              <w:rPr>
                <w:b/>
                <w:sz w:val="19"/>
                <w:szCs w:val="19"/>
              </w:rPr>
              <w:t>:</w:t>
            </w:r>
            <w:r w:rsidRPr="002F3609">
              <w:rPr>
                <w:b/>
                <w:sz w:val="19"/>
                <w:szCs w:val="19"/>
              </w:rPr>
              <w:t xml:space="preserve"> </w:t>
            </w:r>
            <w:bookmarkStart w:id="48" w:name="_Hlk87967325"/>
            <w:r w:rsidRPr="002F3609">
              <w:rPr>
                <w:b/>
                <w:sz w:val="19"/>
                <w:szCs w:val="19"/>
              </w:rPr>
              <w:t xml:space="preserve">ΑΠΑΙΤΟΥΜΕΝΑ ΥΠΟΧΡΕΩΤΙΚΑ ΠΡΟΣΟΝΤΑ </w:t>
            </w:r>
            <w:r w:rsidR="007621C3" w:rsidRPr="002F3609">
              <w:rPr>
                <w:b/>
                <w:sz w:val="19"/>
                <w:szCs w:val="19"/>
                <w:lang w:val="en-US"/>
              </w:rPr>
              <w:t>ON</w:t>
            </w:r>
            <w:r w:rsidR="007621C3" w:rsidRPr="002F3609">
              <w:rPr>
                <w:b/>
                <w:sz w:val="19"/>
                <w:szCs w:val="19"/>
              </w:rPr>
              <w:t>/</w:t>
            </w:r>
            <w:r w:rsidR="007621C3" w:rsidRPr="002F3609">
              <w:rPr>
                <w:b/>
                <w:sz w:val="19"/>
                <w:szCs w:val="19"/>
                <w:lang w:val="en-US"/>
              </w:rPr>
              <w:t>OFF</w:t>
            </w:r>
            <w:bookmarkEnd w:id="48"/>
          </w:p>
        </w:tc>
      </w:tr>
      <w:tr w:rsidR="00016474" w:rsidRPr="002F3609" w14:paraId="18E70955" w14:textId="77777777" w:rsidTr="00FC7294">
        <w:trPr>
          <w:trHeight w:val="561"/>
          <w:tblHeader/>
          <w:jc w:val="center"/>
        </w:trPr>
        <w:tc>
          <w:tcPr>
            <w:tcW w:w="1490" w:type="dxa"/>
            <w:tcBorders>
              <w:top w:val="single" w:sz="4" w:space="0" w:color="auto"/>
              <w:left w:val="single" w:sz="4" w:space="0" w:color="auto"/>
              <w:bottom w:val="single" w:sz="4" w:space="0" w:color="auto"/>
              <w:right w:val="single" w:sz="4" w:space="0" w:color="auto"/>
            </w:tcBorders>
            <w:vAlign w:val="center"/>
          </w:tcPr>
          <w:p w14:paraId="3C4DB8F4" w14:textId="77777777" w:rsidR="00016474" w:rsidRPr="002F3609" w:rsidRDefault="00016474" w:rsidP="00952681">
            <w:pPr>
              <w:tabs>
                <w:tab w:val="left" w:pos="567"/>
              </w:tabs>
              <w:jc w:val="center"/>
              <w:rPr>
                <w:b/>
                <w:sz w:val="19"/>
                <w:szCs w:val="19"/>
              </w:rPr>
            </w:pPr>
            <w:r w:rsidRPr="002F3609">
              <w:rPr>
                <w:b/>
                <w:sz w:val="19"/>
                <w:szCs w:val="19"/>
              </w:rPr>
              <w:t>Κωδικός θέσης</w:t>
            </w:r>
          </w:p>
        </w:tc>
        <w:tc>
          <w:tcPr>
            <w:tcW w:w="6869" w:type="dxa"/>
            <w:tcBorders>
              <w:top w:val="single" w:sz="4" w:space="0" w:color="auto"/>
              <w:left w:val="single" w:sz="4" w:space="0" w:color="auto"/>
              <w:bottom w:val="single" w:sz="4" w:space="0" w:color="auto"/>
              <w:right w:val="single" w:sz="4" w:space="0" w:color="auto"/>
            </w:tcBorders>
            <w:vAlign w:val="center"/>
          </w:tcPr>
          <w:p w14:paraId="0CBD45EE" w14:textId="77777777" w:rsidR="00016474" w:rsidRPr="002F3609" w:rsidRDefault="00016474" w:rsidP="00952681">
            <w:pPr>
              <w:tabs>
                <w:tab w:val="left" w:pos="567"/>
              </w:tabs>
              <w:jc w:val="center"/>
              <w:rPr>
                <w:b/>
                <w:sz w:val="19"/>
                <w:szCs w:val="19"/>
              </w:rPr>
            </w:pPr>
            <w:r w:rsidRPr="002F3609">
              <w:rPr>
                <w:b/>
                <w:sz w:val="19"/>
                <w:szCs w:val="19"/>
              </w:rPr>
              <w:t xml:space="preserve">Τίτλος σπουδών </w:t>
            </w:r>
          </w:p>
          <w:p w14:paraId="54307468" w14:textId="77777777" w:rsidR="00016474" w:rsidRPr="002F3609" w:rsidRDefault="00016474" w:rsidP="00952681">
            <w:pPr>
              <w:tabs>
                <w:tab w:val="left" w:pos="567"/>
              </w:tabs>
              <w:jc w:val="center"/>
              <w:rPr>
                <w:b/>
                <w:sz w:val="19"/>
                <w:szCs w:val="19"/>
              </w:rPr>
            </w:pPr>
            <w:r w:rsidRPr="002F3609">
              <w:rPr>
                <w:b/>
                <w:sz w:val="19"/>
                <w:szCs w:val="19"/>
              </w:rPr>
              <w:t xml:space="preserve">και </w:t>
            </w:r>
          </w:p>
          <w:p w14:paraId="61EE956B" w14:textId="77777777" w:rsidR="00016474" w:rsidRPr="002F3609" w:rsidRDefault="00016474" w:rsidP="00952681">
            <w:pPr>
              <w:tabs>
                <w:tab w:val="left" w:pos="567"/>
              </w:tabs>
              <w:jc w:val="center"/>
              <w:rPr>
                <w:b/>
                <w:sz w:val="19"/>
                <w:szCs w:val="19"/>
              </w:rPr>
            </w:pPr>
            <w:r w:rsidRPr="002F3609">
              <w:rPr>
                <w:b/>
                <w:sz w:val="19"/>
                <w:szCs w:val="19"/>
              </w:rPr>
              <w:t>λοιπά απαιτούμενα (τυπικά &amp; τυχόν πρόσθετα) προσόντα</w:t>
            </w:r>
          </w:p>
        </w:tc>
      </w:tr>
      <w:tr w:rsidR="00016474" w:rsidRPr="002F3609" w14:paraId="6E6DA37F" w14:textId="77777777" w:rsidTr="00FC7294">
        <w:trPr>
          <w:trHeight w:val="397"/>
          <w:jc w:val="center"/>
        </w:trPr>
        <w:tc>
          <w:tcPr>
            <w:tcW w:w="1490" w:type="dxa"/>
            <w:tcBorders>
              <w:top w:val="single" w:sz="4" w:space="0" w:color="auto"/>
              <w:left w:val="single" w:sz="4" w:space="0" w:color="auto"/>
              <w:bottom w:val="single" w:sz="4" w:space="0" w:color="auto"/>
              <w:right w:val="single" w:sz="4" w:space="0" w:color="auto"/>
            </w:tcBorders>
            <w:vAlign w:val="center"/>
          </w:tcPr>
          <w:p w14:paraId="02AAC6AC" w14:textId="13A8E994" w:rsidR="00016474" w:rsidRPr="002F3609" w:rsidRDefault="00016474" w:rsidP="00952681">
            <w:pPr>
              <w:tabs>
                <w:tab w:val="left" w:pos="567"/>
              </w:tabs>
              <w:jc w:val="center"/>
              <w:rPr>
                <w:b/>
                <w:sz w:val="19"/>
                <w:szCs w:val="19"/>
              </w:rPr>
            </w:pPr>
            <w:r w:rsidRPr="002F3609">
              <w:rPr>
                <w:b/>
                <w:sz w:val="19"/>
                <w:szCs w:val="19"/>
              </w:rPr>
              <w:t>1</w:t>
            </w:r>
          </w:p>
        </w:tc>
        <w:tc>
          <w:tcPr>
            <w:tcW w:w="6869" w:type="dxa"/>
            <w:tcBorders>
              <w:top w:val="single" w:sz="4" w:space="0" w:color="auto"/>
              <w:left w:val="single" w:sz="4" w:space="0" w:color="auto"/>
              <w:bottom w:val="single" w:sz="4" w:space="0" w:color="auto"/>
              <w:right w:val="single" w:sz="4" w:space="0" w:color="auto"/>
            </w:tcBorders>
          </w:tcPr>
          <w:p w14:paraId="6C947166" w14:textId="77777777" w:rsidR="00016474" w:rsidRPr="002F3609" w:rsidRDefault="00016474" w:rsidP="00952681">
            <w:pPr>
              <w:tabs>
                <w:tab w:val="left" w:pos="368"/>
                <w:tab w:val="left" w:pos="567"/>
              </w:tabs>
              <w:ind w:left="368" w:hanging="368"/>
              <w:jc w:val="both"/>
              <w:rPr>
                <w:b/>
                <w:sz w:val="19"/>
                <w:szCs w:val="19"/>
                <w:u w:val="single"/>
              </w:rPr>
            </w:pPr>
            <w:r w:rsidRPr="002F3609">
              <w:rPr>
                <w:b/>
                <w:sz w:val="19"/>
                <w:szCs w:val="19"/>
              </w:rPr>
              <w:tab/>
            </w:r>
            <w:r w:rsidRPr="002F3609">
              <w:rPr>
                <w:b/>
                <w:sz w:val="19"/>
                <w:szCs w:val="19"/>
                <w:u w:val="single"/>
              </w:rPr>
              <w:t>ΚΥΡΙΑ ΠΡΟΣΟΝΤΑ</w:t>
            </w:r>
          </w:p>
          <w:p w14:paraId="15CF49C0" w14:textId="77777777" w:rsidR="00016474" w:rsidRPr="002F3609" w:rsidRDefault="00016474" w:rsidP="00952681">
            <w:pPr>
              <w:tabs>
                <w:tab w:val="left" w:pos="368"/>
                <w:tab w:val="left" w:pos="567"/>
              </w:tabs>
              <w:ind w:left="368" w:hanging="368"/>
              <w:jc w:val="both"/>
              <w:rPr>
                <w:b/>
                <w:sz w:val="19"/>
                <w:szCs w:val="19"/>
              </w:rPr>
            </w:pPr>
          </w:p>
          <w:p w14:paraId="523247E3" w14:textId="3DDC884E" w:rsidR="00360B8D" w:rsidRPr="00C80339" w:rsidRDefault="00016474" w:rsidP="00360B8D">
            <w:pPr>
              <w:tabs>
                <w:tab w:val="left" w:pos="368"/>
                <w:tab w:val="left" w:pos="567"/>
              </w:tabs>
              <w:ind w:left="368" w:hanging="368"/>
              <w:jc w:val="both"/>
              <w:rPr>
                <w:sz w:val="19"/>
                <w:szCs w:val="19"/>
              </w:rPr>
            </w:pPr>
            <w:r w:rsidRPr="002F3609">
              <w:rPr>
                <w:b/>
                <w:sz w:val="19"/>
                <w:szCs w:val="19"/>
              </w:rPr>
              <w:t>α)</w:t>
            </w:r>
            <w:r w:rsidRPr="002F3609">
              <w:rPr>
                <w:sz w:val="19"/>
                <w:szCs w:val="19"/>
              </w:rPr>
              <w:tab/>
              <w:t>Πτυχίο ή δίπλωμα</w:t>
            </w:r>
            <w:r w:rsidR="00360B8D">
              <w:rPr>
                <w:sz w:val="19"/>
                <w:szCs w:val="19"/>
              </w:rPr>
              <w:t>:</w:t>
            </w:r>
            <w:r w:rsidRPr="002F3609">
              <w:rPr>
                <w:sz w:val="19"/>
                <w:szCs w:val="19"/>
              </w:rPr>
              <w:t xml:space="preserve"> </w:t>
            </w:r>
            <w:r w:rsidR="00360B8D" w:rsidRPr="00360B8D">
              <w:rPr>
                <w:sz w:val="19"/>
                <w:szCs w:val="19"/>
              </w:rPr>
              <w:t>Πληροφορικής</w:t>
            </w:r>
            <w:r w:rsidR="00360B8D">
              <w:rPr>
                <w:sz w:val="19"/>
                <w:szCs w:val="19"/>
              </w:rPr>
              <w:t xml:space="preserve">, </w:t>
            </w:r>
            <w:r w:rsidR="00360B8D" w:rsidRPr="00360B8D">
              <w:rPr>
                <w:sz w:val="19"/>
                <w:szCs w:val="19"/>
              </w:rPr>
              <w:t>Εφαρμοσμένης Πληροφορικής</w:t>
            </w:r>
            <w:r w:rsidR="00360B8D">
              <w:rPr>
                <w:sz w:val="19"/>
                <w:szCs w:val="19"/>
              </w:rPr>
              <w:t xml:space="preserve">, </w:t>
            </w:r>
            <w:r w:rsidR="00360B8D" w:rsidRPr="00360B8D">
              <w:rPr>
                <w:sz w:val="19"/>
                <w:szCs w:val="19"/>
              </w:rPr>
              <w:t>Εφαρμοσμένης Πληροφορικής με κατεύθυνση: i) Εφαρμοσμένης Πληροφορικής ή ii) Διοίκησης Τεχνολογίας</w:t>
            </w:r>
            <w:r w:rsidR="00360B8D">
              <w:rPr>
                <w:sz w:val="19"/>
                <w:szCs w:val="19"/>
              </w:rPr>
              <w:t xml:space="preserve">, </w:t>
            </w:r>
            <w:r w:rsidR="00360B8D" w:rsidRPr="00360B8D">
              <w:rPr>
                <w:sz w:val="19"/>
                <w:szCs w:val="19"/>
              </w:rPr>
              <w:t>Πληροφορικής και Τηλεματικής</w:t>
            </w:r>
            <w:r w:rsidR="00360B8D" w:rsidRPr="00C80339">
              <w:rPr>
                <w:sz w:val="19"/>
                <w:szCs w:val="19"/>
              </w:rPr>
              <w:t>, Επιστήμης Υπολογιστών, Πληροφορικής και Τηλεπικοινωνιών, Επιστήμης και Τεχνολογίας Υπολογιστών, Επιστήμης και Τεχνολογίας Τηλεπικοινωνιών, Πληροφορικής με εφαρμογές στην Βιοϊατρική, Διδακτικής της Τεχνολογίας και Ψηφιακών Συστημάτων, Ψηφιακών Συστημάτων, Επιστημών και Πολιτισμού - Κατεύθυνση Η/Υ Α.Ε.Ι., Μηχανικού Ηλεκτρονικών Υπολογιστών και Πληροφορικής, Ηλεκτρονικής και Μηχανικών Υπολογιστών, Ηλεκτρονικού Μηχανικού και Μηχανικού Υπολογιστών, Μηχανικών Πληροφοριακών και Επικοινωνιακών Συστημάτων, Μηχανικού Η/Υ Τηλεπικοινωνιών και Δικτύων, Μηχανικού Πληροφορικής και Τηλεπικοινωνιών, Ηλεκτρολόγου Μηχανικού και Μηχανικού Υπολογιστών, Ηλεκτρολόγου Μηχανικού και Τεχνολογίας Υπολογιστών, Ηλεκτρολόγου Μηχανικού και Μηχανικού Η/Υ, ή το ομώνυμο πτυχίο ή δίπλωμα Ε.Α.Π. (Α.Ε.Ι.) ή Π.Σ.Ε. (Α.Ε.Ι.) ή το ταυτόσημο κατά περιεχόμενο ειδικότητας πτυχίο ή δίπλωμα Α.Ε.Ι. ή Ε.Α.Π. (Α.Ε.Ι.) ή Π.Σ.Ε. (Α.Ε.Ι.) της ημεδαπής ή ισότιμος τίτλος αντίστοιχης ειδικότητας σχολών της αλλοδαπής.</w:t>
            </w:r>
          </w:p>
          <w:p w14:paraId="4112451F" w14:textId="77777777" w:rsidR="00016474" w:rsidRPr="00C80339" w:rsidRDefault="00016474" w:rsidP="00952681">
            <w:pPr>
              <w:tabs>
                <w:tab w:val="left" w:pos="368"/>
              </w:tabs>
              <w:ind w:left="368" w:hanging="368"/>
              <w:jc w:val="both"/>
              <w:rPr>
                <w:b/>
                <w:sz w:val="19"/>
                <w:szCs w:val="19"/>
              </w:rPr>
            </w:pPr>
          </w:p>
          <w:p w14:paraId="74F28F59" w14:textId="54EBF1B8" w:rsidR="00016474" w:rsidRPr="00C80339" w:rsidRDefault="00016474" w:rsidP="00952681">
            <w:pPr>
              <w:tabs>
                <w:tab w:val="left" w:pos="368"/>
                <w:tab w:val="left" w:pos="567"/>
              </w:tabs>
              <w:ind w:left="368" w:hanging="368"/>
              <w:jc w:val="both"/>
              <w:rPr>
                <w:sz w:val="19"/>
                <w:szCs w:val="19"/>
              </w:rPr>
            </w:pPr>
            <w:r w:rsidRPr="00C80339">
              <w:rPr>
                <w:b/>
                <w:sz w:val="19"/>
                <w:szCs w:val="19"/>
              </w:rPr>
              <w:t>β)</w:t>
            </w:r>
            <w:r w:rsidRPr="00C80339">
              <w:rPr>
                <w:b/>
                <w:sz w:val="19"/>
                <w:szCs w:val="19"/>
              </w:rPr>
              <w:tab/>
            </w:r>
            <w:r w:rsidRPr="00D41CD9">
              <w:rPr>
                <w:sz w:val="19"/>
                <w:szCs w:val="19"/>
                <w:u w:val="single"/>
              </w:rPr>
              <w:t>Εξειδικευμένη εμπειρία</w:t>
            </w:r>
            <w:r w:rsidRPr="00C80339">
              <w:rPr>
                <w:sz w:val="19"/>
                <w:szCs w:val="19"/>
              </w:rPr>
              <w:t xml:space="preserve"> </w:t>
            </w:r>
            <w:r w:rsidRPr="00C80339">
              <w:rPr>
                <w:b/>
                <w:sz w:val="19"/>
                <w:szCs w:val="19"/>
              </w:rPr>
              <w:t>δύο (2) ετών</w:t>
            </w:r>
            <w:r w:rsidRPr="00C80339">
              <w:rPr>
                <w:sz w:val="19"/>
                <w:szCs w:val="19"/>
              </w:rPr>
              <w:t xml:space="preserve"> στον συντονισμό, ή/και διοίκηση, </w:t>
            </w:r>
            <w:r w:rsidR="007455A3" w:rsidRPr="00C80339">
              <w:rPr>
                <w:sz w:val="19"/>
                <w:szCs w:val="19"/>
              </w:rPr>
              <w:t xml:space="preserve">ή/και υλοποίηση, </w:t>
            </w:r>
            <w:r w:rsidRPr="00C80339">
              <w:rPr>
                <w:sz w:val="19"/>
                <w:szCs w:val="19"/>
              </w:rPr>
              <w:t xml:space="preserve">ή/και </w:t>
            </w:r>
            <w:r w:rsidR="007455A3" w:rsidRPr="00C80339">
              <w:rPr>
                <w:sz w:val="19"/>
                <w:szCs w:val="19"/>
              </w:rPr>
              <w:t xml:space="preserve">οικονομική </w:t>
            </w:r>
            <w:r w:rsidRPr="00C80339">
              <w:rPr>
                <w:sz w:val="19"/>
                <w:szCs w:val="19"/>
              </w:rPr>
              <w:t xml:space="preserve">διαχείριση, ή/και </w:t>
            </w:r>
            <w:r w:rsidR="007455A3" w:rsidRPr="00C80339">
              <w:rPr>
                <w:sz w:val="19"/>
                <w:szCs w:val="19"/>
              </w:rPr>
              <w:t xml:space="preserve">διοικητική </w:t>
            </w:r>
            <w:r w:rsidRPr="00C80339">
              <w:rPr>
                <w:sz w:val="19"/>
                <w:szCs w:val="19"/>
              </w:rPr>
              <w:t>υποστήριξη έργων, που έχουν υλοποιηθεί στο πλαίσιο συγχρηματοδοτούμενων Ευρωπαϊκών προγραμμάτων</w:t>
            </w:r>
            <w:r w:rsidR="0098609B">
              <w:rPr>
                <w:sz w:val="19"/>
                <w:szCs w:val="19"/>
              </w:rPr>
              <w:t xml:space="preserve"> </w:t>
            </w:r>
            <w:r w:rsidRPr="00C80339">
              <w:rPr>
                <w:sz w:val="19"/>
                <w:szCs w:val="19"/>
              </w:rPr>
              <w:t>/</w:t>
            </w:r>
            <w:r w:rsidR="0098609B">
              <w:rPr>
                <w:sz w:val="19"/>
                <w:szCs w:val="19"/>
              </w:rPr>
              <w:t xml:space="preserve"> </w:t>
            </w:r>
            <w:r w:rsidR="007455A3" w:rsidRPr="00C80339">
              <w:rPr>
                <w:sz w:val="19"/>
                <w:szCs w:val="19"/>
              </w:rPr>
              <w:t xml:space="preserve">αναπτυξιακών </w:t>
            </w:r>
            <w:r w:rsidRPr="00C80339">
              <w:rPr>
                <w:sz w:val="19"/>
                <w:szCs w:val="19"/>
              </w:rPr>
              <w:t>έργων</w:t>
            </w:r>
            <w:r w:rsidR="008A689F">
              <w:rPr>
                <w:sz w:val="19"/>
                <w:szCs w:val="19"/>
              </w:rPr>
              <w:t xml:space="preserve"> (</w:t>
            </w:r>
            <w:r w:rsidR="008A689F">
              <w:rPr>
                <w:sz w:val="19"/>
                <w:szCs w:val="19"/>
                <w:lang w:val="en-US"/>
              </w:rPr>
              <w:t>URBACT</w:t>
            </w:r>
            <w:r w:rsidR="008A689F" w:rsidRPr="008A689F">
              <w:rPr>
                <w:sz w:val="19"/>
                <w:szCs w:val="19"/>
              </w:rPr>
              <w:t xml:space="preserve">, </w:t>
            </w:r>
            <w:r w:rsidR="008A689F">
              <w:rPr>
                <w:sz w:val="19"/>
                <w:szCs w:val="19"/>
                <w:lang w:val="en-US"/>
              </w:rPr>
              <w:t>Interreg</w:t>
            </w:r>
            <w:r w:rsidR="008A689F" w:rsidRPr="008A689F">
              <w:rPr>
                <w:sz w:val="19"/>
                <w:szCs w:val="19"/>
              </w:rPr>
              <w:t xml:space="preserve">, </w:t>
            </w:r>
            <w:r w:rsidR="00E27317">
              <w:rPr>
                <w:rFonts w:cs="Calibri"/>
                <w:sz w:val="19"/>
                <w:szCs w:val="19"/>
                <w:lang w:val="en-US"/>
              </w:rPr>
              <w:t>HORIZON</w:t>
            </w:r>
            <w:r w:rsidR="00E27317" w:rsidRPr="001303AE">
              <w:rPr>
                <w:rFonts w:cs="Calibri"/>
                <w:sz w:val="19"/>
                <w:szCs w:val="19"/>
              </w:rPr>
              <w:t>2020</w:t>
            </w:r>
            <w:r w:rsidR="00E27317" w:rsidRPr="00E27317">
              <w:rPr>
                <w:rFonts w:cs="Calibri"/>
                <w:sz w:val="19"/>
                <w:szCs w:val="19"/>
              </w:rPr>
              <w:t xml:space="preserve">, </w:t>
            </w:r>
            <w:r w:rsidR="008A689F">
              <w:rPr>
                <w:sz w:val="19"/>
                <w:szCs w:val="19"/>
              </w:rPr>
              <w:t>ΕΣΠΑ)</w:t>
            </w:r>
            <w:r w:rsidRPr="00C80339">
              <w:rPr>
                <w:sz w:val="19"/>
                <w:szCs w:val="19"/>
              </w:rPr>
              <w:t>.</w:t>
            </w:r>
          </w:p>
          <w:p w14:paraId="32E326C4" w14:textId="4F52F12A" w:rsidR="00016474" w:rsidRPr="00C80339" w:rsidRDefault="00016474" w:rsidP="00952681">
            <w:pPr>
              <w:tabs>
                <w:tab w:val="left" w:pos="368"/>
                <w:tab w:val="left" w:pos="567"/>
              </w:tabs>
              <w:ind w:left="368" w:hanging="368"/>
              <w:jc w:val="both"/>
              <w:rPr>
                <w:sz w:val="19"/>
                <w:szCs w:val="19"/>
              </w:rPr>
            </w:pPr>
          </w:p>
          <w:p w14:paraId="0420711C" w14:textId="642D9154" w:rsidR="00C80339" w:rsidRPr="00C80339" w:rsidRDefault="00016474" w:rsidP="00952681">
            <w:pPr>
              <w:tabs>
                <w:tab w:val="left" w:pos="368"/>
                <w:tab w:val="left" w:pos="567"/>
              </w:tabs>
              <w:ind w:left="368" w:hanging="368"/>
              <w:jc w:val="both"/>
              <w:rPr>
                <w:iCs/>
                <w:sz w:val="19"/>
                <w:szCs w:val="19"/>
              </w:rPr>
            </w:pPr>
            <w:r w:rsidRPr="00C80339">
              <w:rPr>
                <w:b/>
                <w:bCs/>
                <w:sz w:val="19"/>
                <w:szCs w:val="19"/>
              </w:rPr>
              <w:t>γ)</w:t>
            </w:r>
            <w:r w:rsidRPr="00C80339">
              <w:rPr>
                <w:sz w:val="19"/>
                <w:szCs w:val="19"/>
              </w:rPr>
              <w:t xml:space="preserve"> </w:t>
            </w:r>
            <w:r w:rsidR="00643E07">
              <w:rPr>
                <w:sz w:val="19"/>
                <w:szCs w:val="19"/>
              </w:rPr>
              <w:t xml:space="preserve"> </w:t>
            </w:r>
            <w:r w:rsidR="00C80339" w:rsidRPr="00C80339">
              <w:rPr>
                <w:rFonts w:cs="Arial"/>
                <w:iCs/>
                <w:sz w:val="19"/>
                <w:szCs w:val="19"/>
              </w:rPr>
              <w:t>Γνώση Χειρισμού Η/Υ, στα αντικείμενα: α) επεξεργασίας κειμένων, β) υπολογιστικών φύλλων και γ) υπηρεσιών διαδικτύου</w:t>
            </w:r>
            <w:r w:rsidR="00C80339">
              <w:rPr>
                <w:rFonts w:cs="Arial"/>
                <w:iCs/>
                <w:sz w:val="19"/>
                <w:szCs w:val="19"/>
              </w:rPr>
              <w:t>.</w:t>
            </w:r>
          </w:p>
          <w:p w14:paraId="478B09A8" w14:textId="77777777" w:rsidR="00C80339" w:rsidRPr="00C80339" w:rsidRDefault="00C80339" w:rsidP="00952681">
            <w:pPr>
              <w:tabs>
                <w:tab w:val="left" w:pos="368"/>
                <w:tab w:val="left" w:pos="567"/>
              </w:tabs>
              <w:ind w:left="368" w:hanging="368"/>
              <w:jc w:val="both"/>
              <w:rPr>
                <w:iCs/>
                <w:sz w:val="19"/>
                <w:szCs w:val="19"/>
              </w:rPr>
            </w:pPr>
          </w:p>
          <w:p w14:paraId="3BFAA86F" w14:textId="22344305" w:rsidR="00016474" w:rsidRPr="00C80339" w:rsidRDefault="00C80339" w:rsidP="00952681">
            <w:pPr>
              <w:tabs>
                <w:tab w:val="left" w:pos="368"/>
                <w:tab w:val="left" w:pos="567"/>
              </w:tabs>
              <w:ind w:left="368" w:hanging="368"/>
              <w:jc w:val="both"/>
              <w:rPr>
                <w:sz w:val="19"/>
                <w:szCs w:val="19"/>
              </w:rPr>
            </w:pPr>
            <w:r w:rsidRPr="00C80339">
              <w:rPr>
                <w:b/>
                <w:bCs/>
                <w:sz w:val="19"/>
                <w:szCs w:val="19"/>
              </w:rPr>
              <w:t>δ)</w:t>
            </w:r>
            <w:r w:rsidRPr="00C80339">
              <w:rPr>
                <w:sz w:val="19"/>
                <w:szCs w:val="19"/>
              </w:rPr>
              <w:t xml:space="preserve"> </w:t>
            </w:r>
            <w:r w:rsidR="00371EEA" w:rsidRPr="00371EEA">
              <w:rPr>
                <w:b/>
                <w:bCs/>
                <w:sz w:val="19"/>
                <w:szCs w:val="19"/>
              </w:rPr>
              <w:t>Άριστη</w:t>
            </w:r>
            <w:r w:rsidR="00016474" w:rsidRPr="00371EEA">
              <w:rPr>
                <w:b/>
                <w:bCs/>
                <w:sz w:val="19"/>
                <w:szCs w:val="19"/>
              </w:rPr>
              <w:t xml:space="preserve"> γνώση </w:t>
            </w:r>
            <w:r w:rsidR="00371EEA" w:rsidRPr="00371EEA">
              <w:rPr>
                <w:b/>
                <w:bCs/>
                <w:sz w:val="19"/>
                <w:szCs w:val="19"/>
              </w:rPr>
              <w:t>αγγλικής</w:t>
            </w:r>
            <w:r w:rsidR="00016474" w:rsidRPr="00371EEA">
              <w:rPr>
                <w:sz w:val="19"/>
                <w:szCs w:val="19"/>
              </w:rPr>
              <w:t xml:space="preserve"> γλώσσας</w:t>
            </w:r>
            <w:r w:rsidR="00016474" w:rsidRPr="00C80339">
              <w:rPr>
                <w:sz w:val="19"/>
                <w:szCs w:val="19"/>
              </w:rPr>
              <w:t xml:space="preserve"> (επιπέδου </w:t>
            </w:r>
            <w:r w:rsidR="00827D82" w:rsidRPr="00C80339">
              <w:rPr>
                <w:sz w:val="19"/>
                <w:szCs w:val="19"/>
              </w:rPr>
              <w:t>Γ1/</w:t>
            </w:r>
            <w:r w:rsidR="00016474" w:rsidRPr="00C80339">
              <w:rPr>
                <w:sz w:val="19"/>
                <w:szCs w:val="19"/>
              </w:rPr>
              <w:t>C</w:t>
            </w:r>
            <w:r w:rsidR="00827D82" w:rsidRPr="00C80339">
              <w:rPr>
                <w:sz w:val="19"/>
                <w:szCs w:val="19"/>
              </w:rPr>
              <w:t>1</w:t>
            </w:r>
            <w:r w:rsidR="00016474" w:rsidRPr="00C80339">
              <w:rPr>
                <w:sz w:val="19"/>
                <w:szCs w:val="19"/>
              </w:rPr>
              <w:t>)</w:t>
            </w:r>
            <w:r>
              <w:rPr>
                <w:sz w:val="19"/>
                <w:szCs w:val="19"/>
              </w:rPr>
              <w:t>.</w:t>
            </w:r>
          </w:p>
          <w:p w14:paraId="1872486A" w14:textId="77777777" w:rsidR="00016474" w:rsidRPr="002F3609" w:rsidRDefault="00016474" w:rsidP="00952681">
            <w:pPr>
              <w:tabs>
                <w:tab w:val="left" w:pos="368"/>
                <w:tab w:val="left" w:pos="567"/>
              </w:tabs>
              <w:ind w:left="368" w:hanging="368"/>
              <w:jc w:val="both"/>
              <w:rPr>
                <w:sz w:val="19"/>
                <w:szCs w:val="19"/>
                <w:highlight w:val="yellow"/>
              </w:rPr>
            </w:pPr>
          </w:p>
          <w:p w14:paraId="7350C061" w14:textId="1D91E355" w:rsidR="00016474" w:rsidRPr="002F3609" w:rsidRDefault="00016474" w:rsidP="00952681">
            <w:pPr>
              <w:tabs>
                <w:tab w:val="left" w:pos="368"/>
                <w:tab w:val="left" w:pos="567"/>
              </w:tabs>
              <w:rPr>
                <w:b/>
                <w:sz w:val="19"/>
                <w:szCs w:val="19"/>
                <w:u w:val="single"/>
              </w:rPr>
            </w:pPr>
            <w:r w:rsidRPr="002F3609">
              <w:rPr>
                <w:b/>
                <w:sz w:val="19"/>
                <w:szCs w:val="19"/>
                <w:u w:val="single"/>
              </w:rPr>
              <w:t>ΠΡΟΣΟΝΤΑ Α΄ΕΠΙΚΟΥΡΙΑΣ</w:t>
            </w:r>
          </w:p>
          <w:p w14:paraId="7BF13A14" w14:textId="70D21133" w:rsidR="00016474" w:rsidRPr="002F3609" w:rsidRDefault="00016474" w:rsidP="0098609B">
            <w:pPr>
              <w:ind w:left="152"/>
              <w:jc w:val="both"/>
              <w:rPr>
                <w:bCs/>
                <w:sz w:val="19"/>
                <w:szCs w:val="19"/>
              </w:rPr>
            </w:pPr>
            <w:r w:rsidRPr="002F3609">
              <w:rPr>
                <w:bCs/>
                <w:sz w:val="19"/>
                <w:szCs w:val="19"/>
              </w:rPr>
              <w:t>(</w:t>
            </w:r>
            <w:r w:rsidRPr="00050BB3">
              <w:rPr>
                <w:bCs/>
                <w:sz w:val="19"/>
                <w:szCs w:val="19"/>
                <w:u w:val="single"/>
              </w:rPr>
              <w:t>Εφόσον η θέση δεν καλυφθεί από υποψήφιο με τα ανωτέρω προσόντα</w:t>
            </w:r>
            <w:r w:rsidRPr="002F3609">
              <w:rPr>
                <w:bCs/>
                <w:sz w:val="19"/>
                <w:szCs w:val="19"/>
              </w:rPr>
              <w:t xml:space="preserve">) </w:t>
            </w:r>
          </w:p>
          <w:p w14:paraId="704E0062" w14:textId="77777777" w:rsidR="00016474" w:rsidRPr="002F3609" w:rsidRDefault="00016474" w:rsidP="00952681">
            <w:pPr>
              <w:tabs>
                <w:tab w:val="left" w:pos="368"/>
                <w:tab w:val="left" w:pos="567"/>
              </w:tabs>
              <w:ind w:left="368" w:hanging="368"/>
              <w:jc w:val="both"/>
              <w:rPr>
                <w:sz w:val="19"/>
                <w:szCs w:val="19"/>
                <w:highlight w:val="yellow"/>
              </w:rPr>
            </w:pPr>
          </w:p>
          <w:p w14:paraId="7B7197D3" w14:textId="6D959432" w:rsidR="00016474" w:rsidRPr="002F3609" w:rsidRDefault="00016474" w:rsidP="00952681">
            <w:pPr>
              <w:tabs>
                <w:tab w:val="left" w:pos="368"/>
                <w:tab w:val="left" w:pos="567"/>
              </w:tabs>
              <w:ind w:left="368" w:hanging="368"/>
              <w:jc w:val="both"/>
              <w:rPr>
                <w:b/>
                <w:sz w:val="19"/>
                <w:szCs w:val="19"/>
              </w:rPr>
            </w:pPr>
            <w:r w:rsidRPr="002F3609">
              <w:rPr>
                <w:b/>
                <w:sz w:val="19"/>
                <w:szCs w:val="19"/>
              </w:rPr>
              <w:t>α)</w:t>
            </w:r>
            <w:r w:rsidRPr="002F3609">
              <w:rPr>
                <w:sz w:val="19"/>
                <w:szCs w:val="19"/>
              </w:rPr>
              <w:tab/>
            </w:r>
            <w:r w:rsidR="00360B8D" w:rsidRPr="00360B8D">
              <w:rPr>
                <w:sz w:val="19"/>
                <w:szCs w:val="19"/>
              </w:rPr>
              <w:t xml:space="preserve">Πτυχίο ή δίπλωμα: Πληροφορικής, Εφαρμοσμένης Πληροφορικής, Εφαρμοσμένης Πληροφορικής με κατεύθυνση: i) Εφαρμοσμένης Πληροφορικής ή ii) Διοίκησης Τεχνολογίας, Πληροφορικής και Τηλεματικής, Επιστήμης Υπολογιστών, Πληροφορικής και Τηλεπικοινωνιών, Επιστήμης και Τεχνολογίας Υπολογιστών, Επιστήμης και Τεχνολογίας Τηλεπικοινωνιών, Πληροφορικής με εφαρμογές στην Βιοϊατρική, Διδακτικής της Τεχνολογίας και Ψηφιακών Συστημάτων, Ψηφιακών Συστημάτων, Επιστημών και Πολιτισμού - Κατεύθυνση Η/Υ Α.Ε.Ι., Μηχανικού Ηλεκτρονικών Υπολογιστών και Πληροφορικής, Ηλεκτρονικής και Μηχανικών Υπολογιστών, Ηλεκτρονικού Μηχανικού και Μηχανικού Υπολογιστών, Μηχανικών Πληροφοριακών και Επικοινωνιακών Συστημάτων, Μηχανικού Η/Υ Τηλεπικοινωνιών και Δικτύων, Μηχανικού Πληροφορικής και Τηλεπικοινωνιών, Ηλεκτρολόγου Μηχανικού και Μηχανικού Υπολογιστών, Ηλεκτρολόγου Μηχανικού και Τεχνολογίας Υπολογιστών, Ηλεκτρολόγου Μηχανικού και </w:t>
            </w:r>
            <w:r w:rsidR="00360B8D" w:rsidRPr="00360B8D">
              <w:rPr>
                <w:sz w:val="19"/>
                <w:szCs w:val="19"/>
              </w:rPr>
              <w:lastRenderedPageBreak/>
              <w:t>Μηχανικού Η/Υ, ή το ομώνυμο πτυχίο ή δίπλωμα Ε.Α.Π. (Α.Ε.Ι.) ή Π.Σ.Ε. (Α.Ε.Ι.) ή το ταυτόσημο κατά περιεχόμενο ειδικότητας πτυχίο ή δίπλωμα Α.Ε.Ι. ή Ε.Α.Π. (Α.Ε.Ι.) ή Π.Σ.Ε. (Α.Ε.Ι.) της ημεδαπής ή ισότιμος τίτλος αντίστοιχης ειδικότητας σχολών της αλλοδαπής.</w:t>
            </w:r>
          </w:p>
          <w:p w14:paraId="4FDA6CF7" w14:textId="77777777" w:rsidR="00016474" w:rsidRPr="002F3609" w:rsidRDefault="00016474" w:rsidP="00952681">
            <w:pPr>
              <w:tabs>
                <w:tab w:val="left" w:pos="368"/>
              </w:tabs>
              <w:jc w:val="both"/>
              <w:rPr>
                <w:b/>
                <w:sz w:val="19"/>
                <w:szCs w:val="19"/>
              </w:rPr>
            </w:pPr>
          </w:p>
          <w:p w14:paraId="72FCFF75" w14:textId="1BD3FEED" w:rsidR="00C80339" w:rsidRPr="002F3609" w:rsidRDefault="00016474" w:rsidP="00C80339">
            <w:pPr>
              <w:tabs>
                <w:tab w:val="left" w:pos="368"/>
                <w:tab w:val="left" w:pos="567"/>
              </w:tabs>
              <w:ind w:left="368" w:hanging="368"/>
              <w:jc w:val="both"/>
              <w:rPr>
                <w:sz w:val="19"/>
                <w:szCs w:val="19"/>
              </w:rPr>
            </w:pPr>
            <w:r w:rsidRPr="002F3609">
              <w:rPr>
                <w:b/>
                <w:sz w:val="19"/>
                <w:szCs w:val="19"/>
              </w:rPr>
              <w:t>β)</w:t>
            </w:r>
            <w:r w:rsidRPr="002F3609">
              <w:rPr>
                <w:b/>
                <w:sz w:val="19"/>
                <w:szCs w:val="19"/>
              </w:rPr>
              <w:tab/>
            </w:r>
            <w:r w:rsidRPr="00D41CD9">
              <w:rPr>
                <w:sz w:val="19"/>
                <w:szCs w:val="19"/>
                <w:u w:val="single"/>
              </w:rPr>
              <w:t>Εξειδικευμένη εμπειρία</w:t>
            </w:r>
            <w:r w:rsidRPr="002F3609">
              <w:rPr>
                <w:sz w:val="19"/>
                <w:szCs w:val="19"/>
              </w:rPr>
              <w:t xml:space="preserve"> </w:t>
            </w:r>
            <w:r w:rsidRPr="002F3609">
              <w:rPr>
                <w:b/>
                <w:sz w:val="19"/>
                <w:szCs w:val="19"/>
              </w:rPr>
              <w:t>ενός (1) έτους</w:t>
            </w:r>
            <w:r w:rsidRPr="002F3609">
              <w:rPr>
                <w:sz w:val="19"/>
                <w:szCs w:val="19"/>
              </w:rPr>
              <w:t xml:space="preserve"> </w:t>
            </w:r>
            <w:r w:rsidR="007455A3" w:rsidRPr="002F3609">
              <w:rPr>
                <w:sz w:val="19"/>
                <w:szCs w:val="19"/>
              </w:rPr>
              <w:t>στον συντονισμό, ή/και διοίκηση, ή/και υλοποίηση, ή/και οικονομική διαχείριση, ή/και διοικητική υποστήριξη έργων, που έχουν υλοποιηθεί στο πλαίσιο συγχρηματοδοτούμενων Ευρωπαϊκών προγραμμάτων</w:t>
            </w:r>
            <w:r w:rsidR="00735BB6">
              <w:rPr>
                <w:sz w:val="19"/>
                <w:szCs w:val="19"/>
              </w:rPr>
              <w:t xml:space="preserve"> </w:t>
            </w:r>
            <w:r w:rsidR="007455A3" w:rsidRPr="002F3609">
              <w:rPr>
                <w:sz w:val="19"/>
                <w:szCs w:val="19"/>
              </w:rPr>
              <w:t>/</w:t>
            </w:r>
            <w:r w:rsidR="00656340">
              <w:rPr>
                <w:sz w:val="19"/>
                <w:szCs w:val="19"/>
              </w:rPr>
              <w:t xml:space="preserve"> </w:t>
            </w:r>
            <w:r w:rsidR="007455A3" w:rsidRPr="002F3609">
              <w:rPr>
                <w:sz w:val="19"/>
                <w:szCs w:val="19"/>
              </w:rPr>
              <w:t>αναπτυξιακών έργων</w:t>
            </w:r>
            <w:r w:rsidR="008A689F">
              <w:rPr>
                <w:sz w:val="19"/>
                <w:szCs w:val="19"/>
              </w:rPr>
              <w:t xml:space="preserve"> (</w:t>
            </w:r>
            <w:r w:rsidR="008A689F">
              <w:rPr>
                <w:sz w:val="19"/>
                <w:szCs w:val="19"/>
                <w:lang w:val="en-US"/>
              </w:rPr>
              <w:t>URBACT</w:t>
            </w:r>
            <w:r w:rsidR="008A689F" w:rsidRPr="008A689F">
              <w:rPr>
                <w:sz w:val="19"/>
                <w:szCs w:val="19"/>
              </w:rPr>
              <w:t xml:space="preserve">, </w:t>
            </w:r>
            <w:r w:rsidR="008A689F">
              <w:rPr>
                <w:sz w:val="19"/>
                <w:szCs w:val="19"/>
                <w:lang w:val="en-US"/>
              </w:rPr>
              <w:t>Interreg</w:t>
            </w:r>
            <w:r w:rsidR="008A689F" w:rsidRPr="008A689F">
              <w:rPr>
                <w:sz w:val="19"/>
                <w:szCs w:val="19"/>
              </w:rPr>
              <w:t xml:space="preserve">, </w:t>
            </w:r>
            <w:r w:rsidR="00E27317" w:rsidRPr="00E27317">
              <w:rPr>
                <w:sz w:val="19"/>
                <w:szCs w:val="19"/>
              </w:rPr>
              <w:t xml:space="preserve">HORIZON2020, </w:t>
            </w:r>
            <w:r w:rsidR="008A689F">
              <w:rPr>
                <w:sz w:val="19"/>
                <w:szCs w:val="19"/>
              </w:rPr>
              <w:t>ΕΣΠΑ)</w:t>
            </w:r>
            <w:r w:rsidR="008A689F" w:rsidRPr="00C80339">
              <w:rPr>
                <w:sz w:val="19"/>
                <w:szCs w:val="19"/>
              </w:rPr>
              <w:t>.</w:t>
            </w:r>
          </w:p>
          <w:p w14:paraId="4D68EC81" w14:textId="77777777" w:rsidR="00016474" w:rsidRPr="002F3609" w:rsidRDefault="00016474" w:rsidP="00952681">
            <w:pPr>
              <w:tabs>
                <w:tab w:val="left" w:pos="368"/>
                <w:tab w:val="left" w:pos="567"/>
              </w:tabs>
              <w:ind w:left="368" w:hanging="368"/>
              <w:jc w:val="both"/>
              <w:rPr>
                <w:sz w:val="19"/>
                <w:szCs w:val="19"/>
              </w:rPr>
            </w:pPr>
          </w:p>
          <w:p w14:paraId="6482A83D" w14:textId="77777777" w:rsidR="00C80339" w:rsidRPr="00C80339" w:rsidRDefault="00C80339" w:rsidP="00C80339">
            <w:pPr>
              <w:tabs>
                <w:tab w:val="left" w:pos="368"/>
                <w:tab w:val="left" w:pos="567"/>
              </w:tabs>
              <w:ind w:left="368" w:hanging="368"/>
              <w:jc w:val="both"/>
              <w:rPr>
                <w:iCs/>
                <w:sz w:val="19"/>
                <w:szCs w:val="19"/>
              </w:rPr>
            </w:pPr>
            <w:r w:rsidRPr="00C80339">
              <w:rPr>
                <w:b/>
                <w:bCs/>
                <w:sz w:val="19"/>
                <w:szCs w:val="19"/>
              </w:rPr>
              <w:t>γ)</w:t>
            </w:r>
            <w:r w:rsidRPr="00C80339">
              <w:rPr>
                <w:sz w:val="19"/>
                <w:szCs w:val="19"/>
              </w:rPr>
              <w:t xml:space="preserve"> </w:t>
            </w:r>
            <w:r w:rsidRPr="00C80339">
              <w:rPr>
                <w:rFonts w:cs="Arial"/>
                <w:iCs/>
                <w:sz w:val="19"/>
                <w:szCs w:val="19"/>
              </w:rPr>
              <w:t>Γνώση Χειρισμού Η/Υ, στα αντικείμενα: α) επεξεργασίας κειμένων, β) υπολογιστικών φύλλων και γ) υπηρεσιών διαδικτύου</w:t>
            </w:r>
            <w:r>
              <w:rPr>
                <w:rFonts w:cs="Arial"/>
                <w:iCs/>
                <w:sz w:val="19"/>
                <w:szCs w:val="19"/>
              </w:rPr>
              <w:t>.</w:t>
            </w:r>
          </w:p>
          <w:p w14:paraId="037D1FC7" w14:textId="77777777" w:rsidR="00C80339" w:rsidRPr="00C80339" w:rsidRDefault="00C80339" w:rsidP="00C80339">
            <w:pPr>
              <w:tabs>
                <w:tab w:val="left" w:pos="368"/>
                <w:tab w:val="left" w:pos="567"/>
              </w:tabs>
              <w:ind w:left="368" w:hanging="368"/>
              <w:jc w:val="both"/>
              <w:rPr>
                <w:iCs/>
                <w:sz w:val="19"/>
                <w:szCs w:val="19"/>
              </w:rPr>
            </w:pPr>
          </w:p>
          <w:p w14:paraId="09932E8E" w14:textId="6D7FEE69" w:rsidR="00016474" w:rsidRPr="002F3609" w:rsidRDefault="00C80339" w:rsidP="003F729A">
            <w:pPr>
              <w:tabs>
                <w:tab w:val="left" w:pos="368"/>
                <w:tab w:val="left" w:pos="567"/>
              </w:tabs>
              <w:ind w:left="368" w:hanging="368"/>
              <w:jc w:val="both"/>
              <w:rPr>
                <w:sz w:val="19"/>
                <w:szCs w:val="19"/>
              </w:rPr>
            </w:pPr>
            <w:r>
              <w:rPr>
                <w:b/>
                <w:bCs/>
                <w:sz w:val="19"/>
                <w:szCs w:val="19"/>
              </w:rPr>
              <w:t xml:space="preserve">δ) </w:t>
            </w:r>
            <w:r w:rsidR="00371EEA">
              <w:rPr>
                <w:b/>
                <w:bCs/>
                <w:sz w:val="19"/>
                <w:szCs w:val="19"/>
              </w:rPr>
              <w:t xml:space="preserve">Πολύ </w:t>
            </w:r>
            <w:r w:rsidR="00016474" w:rsidRPr="002F3609">
              <w:rPr>
                <w:b/>
                <w:bCs/>
                <w:sz w:val="19"/>
                <w:szCs w:val="19"/>
              </w:rPr>
              <w:t xml:space="preserve">Καλή </w:t>
            </w:r>
            <w:r w:rsidR="00016474" w:rsidRPr="002F3609">
              <w:rPr>
                <w:sz w:val="19"/>
                <w:szCs w:val="19"/>
              </w:rPr>
              <w:t xml:space="preserve">γνώση </w:t>
            </w:r>
            <w:r w:rsidR="00371EEA">
              <w:rPr>
                <w:sz w:val="19"/>
                <w:szCs w:val="19"/>
              </w:rPr>
              <w:t xml:space="preserve">αγγλικής </w:t>
            </w:r>
            <w:r w:rsidR="00016474" w:rsidRPr="002F3609">
              <w:rPr>
                <w:sz w:val="19"/>
                <w:szCs w:val="19"/>
              </w:rPr>
              <w:t xml:space="preserve">γλώσσας (επιπέδου </w:t>
            </w:r>
            <w:r w:rsidR="00371EEA">
              <w:rPr>
                <w:sz w:val="19"/>
                <w:szCs w:val="19"/>
              </w:rPr>
              <w:t>Γ</w:t>
            </w:r>
            <w:r w:rsidR="00016474" w:rsidRPr="002F3609">
              <w:rPr>
                <w:sz w:val="19"/>
                <w:szCs w:val="19"/>
              </w:rPr>
              <w:t>2</w:t>
            </w:r>
            <w:r w:rsidR="00371EEA">
              <w:rPr>
                <w:sz w:val="19"/>
                <w:szCs w:val="19"/>
              </w:rPr>
              <w:t>/</w:t>
            </w:r>
            <w:r w:rsidR="00371EEA">
              <w:rPr>
                <w:sz w:val="19"/>
                <w:szCs w:val="19"/>
                <w:lang w:val="en-US"/>
              </w:rPr>
              <w:t>C</w:t>
            </w:r>
            <w:r w:rsidR="00371EEA" w:rsidRPr="00061009">
              <w:rPr>
                <w:sz w:val="19"/>
                <w:szCs w:val="19"/>
              </w:rPr>
              <w:t>2</w:t>
            </w:r>
            <w:r w:rsidR="00016474" w:rsidRPr="002F3609">
              <w:rPr>
                <w:sz w:val="19"/>
                <w:szCs w:val="19"/>
              </w:rPr>
              <w:t>)</w:t>
            </w:r>
            <w:r w:rsidR="003F729A" w:rsidRPr="002F3609">
              <w:rPr>
                <w:sz w:val="19"/>
                <w:szCs w:val="19"/>
              </w:rPr>
              <w:t>.</w:t>
            </w:r>
          </w:p>
        </w:tc>
      </w:tr>
    </w:tbl>
    <w:p w14:paraId="52021436" w14:textId="4C01CC61" w:rsidR="00682DAD" w:rsidRPr="002F3609" w:rsidRDefault="00682DAD" w:rsidP="00A26569">
      <w:pPr>
        <w:spacing w:before="100" w:beforeAutospacing="1" w:after="120" w:line="312" w:lineRule="auto"/>
        <w:rPr>
          <w:b/>
          <w:sz w:val="19"/>
          <w:szCs w:val="19"/>
          <w:u w:val="single"/>
        </w:rPr>
      </w:pPr>
      <w:bookmarkStart w:id="49" w:name="_Hlk89977402"/>
      <w:bookmarkEnd w:id="47"/>
      <w:r w:rsidRPr="002F3609">
        <w:rPr>
          <w:sz w:val="19"/>
          <w:szCs w:val="19"/>
        </w:rPr>
        <w:lastRenderedPageBreak/>
        <w:t>Οι υποψήφιοι πρέπει να είναι ηλικίας από 18 έως 65 ετών.</w:t>
      </w:r>
    </w:p>
    <w:bookmarkEnd w:id="49"/>
    <w:p w14:paraId="34CE3CF3" w14:textId="4D7FC4FF" w:rsidR="00682DAD" w:rsidRPr="00A26569" w:rsidRDefault="00A26569" w:rsidP="002E046D">
      <w:pPr>
        <w:spacing w:before="100" w:beforeAutospacing="1" w:after="120" w:line="312" w:lineRule="auto"/>
        <w:jc w:val="both"/>
        <w:rPr>
          <w:b/>
        </w:rPr>
      </w:pPr>
      <w:r w:rsidRPr="00A26569">
        <w:rPr>
          <w:b/>
        </w:rPr>
        <w:t>ΠΡΟΣΘΕΤΑ ΒΑΘΜΟΛΟΓΟΥΜΕΝΑ ΠΡΟΣΟΝΤΑ ΚΑΙ ΜΟΡΙΟΔΟΤΗΣΗ</w:t>
      </w:r>
    </w:p>
    <w:p w14:paraId="480043CE" w14:textId="764F87CF" w:rsidR="00682DAD" w:rsidRPr="00196A8D" w:rsidRDefault="00682DAD" w:rsidP="00A26569">
      <w:pPr>
        <w:spacing w:after="120" w:line="312" w:lineRule="auto"/>
        <w:jc w:val="both"/>
        <w:rPr>
          <w:rFonts w:cs="Calibri"/>
          <w:sz w:val="19"/>
          <w:szCs w:val="19"/>
        </w:rPr>
      </w:pPr>
      <w:bookmarkStart w:id="50" w:name="_Hlk87965080"/>
      <w:bookmarkStart w:id="51" w:name="_Hlk89977412"/>
      <w:r w:rsidRPr="00196A8D">
        <w:rPr>
          <w:rFonts w:cs="Calibri"/>
          <w:sz w:val="19"/>
          <w:szCs w:val="19"/>
        </w:rPr>
        <w:t xml:space="preserve">Σε κάθε περίπτωση ακολουθούνται οι αρχές </w:t>
      </w:r>
      <w:r w:rsidR="00950ABB" w:rsidRPr="00196A8D">
        <w:rPr>
          <w:rFonts w:cs="Calibri"/>
          <w:sz w:val="19"/>
          <w:szCs w:val="19"/>
        </w:rPr>
        <w:t xml:space="preserve">της διαφάνειας, αντικειμενικότητας, ίσης μεταχείρισης </w:t>
      </w:r>
      <w:r w:rsidRPr="00196A8D">
        <w:rPr>
          <w:rFonts w:cs="Calibri"/>
          <w:sz w:val="19"/>
          <w:szCs w:val="19"/>
        </w:rPr>
        <w:t>και τ</w:t>
      </w:r>
      <w:r w:rsidR="00950ABB" w:rsidRPr="00196A8D">
        <w:rPr>
          <w:rFonts w:cs="Calibri"/>
          <w:sz w:val="19"/>
          <w:szCs w:val="19"/>
        </w:rPr>
        <w:t>ων</w:t>
      </w:r>
      <w:r w:rsidRPr="00196A8D">
        <w:rPr>
          <w:rFonts w:cs="Calibri"/>
          <w:sz w:val="19"/>
          <w:szCs w:val="19"/>
        </w:rPr>
        <w:t xml:space="preserve"> ίσ</w:t>
      </w:r>
      <w:r w:rsidR="00950ABB" w:rsidRPr="00196A8D">
        <w:rPr>
          <w:rFonts w:cs="Calibri"/>
          <w:sz w:val="19"/>
          <w:szCs w:val="19"/>
        </w:rPr>
        <w:t>ων</w:t>
      </w:r>
      <w:r w:rsidRPr="00196A8D">
        <w:rPr>
          <w:rFonts w:cs="Calibri"/>
          <w:sz w:val="19"/>
          <w:szCs w:val="19"/>
        </w:rPr>
        <w:t xml:space="preserve"> </w:t>
      </w:r>
      <w:r w:rsidR="00950ABB" w:rsidRPr="00196A8D">
        <w:rPr>
          <w:rFonts w:cs="Calibri"/>
          <w:sz w:val="19"/>
          <w:szCs w:val="19"/>
        </w:rPr>
        <w:t>ευκαιριών</w:t>
      </w:r>
      <w:r w:rsidRPr="00196A8D">
        <w:rPr>
          <w:rFonts w:cs="Calibri"/>
          <w:sz w:val="19"/>
          <w:szCs w:val="19"/>
        </w:rPr>
        <w:t xml:space="preserve"> πρόσβασης. </w:t>
      </w:r>
      <w:bookmarkEnd w:id="50"/>
      <w:r w:rsidRPr="00196A8D">
        <w:rPr>
          <w:rFonts w:cs="Calibri"/>
          <w:bCs/>
          <w:sz w:val="19"/>
          <w:szCs w:val="19"/>
        </w:rPr>
        <w:t xml:space="preserve">Η σειρά κατάταξης μεταξύ των υποψηφίων, </w:t>
      </w:r>
      <w:r w:rsidRPr="00196A8D">
        <w:rPr>
          <w:sz w:val="19"/>
          <w:szCs w:val="19"/>
        </w:rPr>
        <w:t xml:space="preserve">ΜΟΝΟ εφόσον κατέχουν τα υποχρεωτικά (On/Off) προσόντα, </w:t>
      </w:r>
      <w:r w:rsidRPr="00196A8D">
        <w:rPr>
          <w:rFonts w:cs="Calibri"/>
          <w:bCs/>
          <w:sz w:val="19"/>
          <w:szCs w:val="19"/>
        </w:rPr>
        <w:t xml:space="preserve">καθορίζεται με βάση τα ακόλουθα μοριοδοτούμενα κριτήρια επιπρόσθετων προσόντων: </w:t>
      </w:r>
    </w:p>
    <w:p w14:paraId="4D360329" w14:textId="021644CF" w:rsidR="00682DAD" w:rsidRPr="00196A8D" w:rsidRDefault="00682DAD" w:rsidP="00E67126">
      <w:pPr>
        <w:pStyle w:val="a3"/>
        <w:numPr>
          <w:ilvl w:val="0"/>
          <w:numId w:val="3"/>
        </w:numPr>
        <w:autoSpaceDE w:val="0"/>
        <w:autoSpaceDN w:val="0"/>
        <w:adjustRightInd w:val="0"/>
        <w:spacing w:after="120" w:line="312" w:lineRule="auto"/>
        <w:ind w:left="567" w:hanging="283"/>
        <w:contextualSpacing w:val="0"/>
        <w:jc w:val="both"/>
        <w:rPr>
          <w:rFonts w:cs="Calibri"/>
          <w:sz w:val="19"/>
          <w:szCs w:val="19"/>
        </w:rPr>
      </w:pPr>
      <w:r w:rsidRPr="00196A8D">
        <w:rPr>
          <w:rFonts w:cs="Calibri"/>
          <w:sz w:val="19"/>
          <w:szCs w:val="19"/>
        </w:rPr>
        <w:t>Επιπρόσθετοι</w:t>
      </w:r>
      <w:r w:rsidR="00B42BD0">
        <w:rPr>
          <w:rFonts w:cs="Calibri"/>
          <w:sz w:val="19"/>
          <w:szCs w:val="19"/>
        </w:rPr>
        <w:t xml:space="preserve"> </w:t>
      </w:r>
      <w:bookmarkStart w:id="52" w:name="_Hlk87965093"/>
      <w:r w:rsidR="00B42BD0">
        <w:rPr>
          <w:rFonts w:cs="Calibri"/>
          <w:sz w:val="19"/>
          <w:szCs w:val="19"/>
        </w:rPr>
        <w:t>τίτλοι σπουδών</w:t>
      </w:r>
      <w:r w:rsidRPr="00196A8D">
        <w:rPr>
          <w:rFonts w:cs="Calibri"/>
          <w:sz w:val="19"/>
          <w:szCs w:val="19"/>
        </w:rPr>
        <w:t xml:space="preserve"> </w:t>
      </w:r>
      <w:r w:rsidR="00C9467A" w:rsidRPr="00C9467A">
        <w:rPr>
          <w:rFonts w:cs="Calibri"/>
          <w:sz w:val="19"/>
          <w:szCs w:val="19"/>
        </w:rPr>
        <w:t>μη ομοιόβαθμ</w:t>
      </w:r>
      <w:r w:rsidR="00C9467A">
        <w:rPr>
          <w:rFonts w:cs="Calibri"/>
          <w:sz w:val="19"/>
          <w:szCs w:val="19"/>
        </w:rPr>
        <w:t>οι</w:t>
      </w:r>
      <w:r w:rsidR="00C9467A" w:rsidRPr="00C9467A">
        <w:rPr>
          <w:rFonts w:cs="Calibri"/>
          <w:sz w:val="19"/>
          <w:szCs w:val="19"/>
        </w:rPr>
        <w:t xml:space="preserve"> </w:t>
      </w:r>
      <w:r w:rsidR="00C9467A">
        <w:rPr>
          <w:rFonts w:cs="Calibri"/>
          <w:sz w:val="19"/>
          <w:szCs w:val="19"/>
        </w:rPr>
        <w:t xml:space="preserve">του βασικού </w:t>
      </w:r>
      <w:r w:rsidR="00C9467A" w:rsidRPr="00C9467A">
        <w:rPr>
          <w:rFonts w:cs="Calibri"/>
          <w:sz w:val="19"/>
          <w:szCs w:val="19"/>
        </w:rPr>
        <w:t>τίτλου</w:t>
      </w:r>
      <w:r w:rsidR="00C9467A">
        <w:rPr>
          <w:rFonts w:cs="Calibri"/>
          <w:sz w:val="19"/>
          <w:szCs w:val="19"/>
        </w:rPr>
        <w:t xml:space="preserve"> </w:t>
      </w:r>
      <w:r w:rsidRPr="00196A8D">
        <w:rPr>
          <w:rFonts w:cs="Calibri"/>
          <w:sz w:val="19"/>
          <w:szCs w:val="19"/>
        </w:rPr>
        <w:t>σπουδών</w:t>
      </w:r>
      <w:bookmarkEnd w:id="52"/>
      <w:r w:rsidR="0075207A" w:rsidRPr="00196A8D">
        <w:rPr>
          <w:rFonts w:cs="Calibri"/>
          <w:sz w:val="19"/>
          <w:szCs w:val="19"/>
        </w:rPr>
        <w:t>.</w:t>
      </w:r>
    </w:p>
    <w:p w14:paraId="2C24271E" w14:textId="2C4BA3EE" w:rsidR="00682DAD" w:rsidRPr="00196A8D" w:rsidRDefault="00682DAD" w:rsidP="00E67126">
      <w:pPr>
        <w:pStyle w:val="a3"/>
        <w:numPr>
          <w:ilvl w:val="0"/>
          <w:numId w:val="3"/>
        </w:numPr>
        <w:autoSpaceDE w:val="0"/>
        <w:autoSpaceDN w:val="0"/>
        <w:adjustRightInd w:val="0"/>
        <w:spacing w:after="120" w:line="312" w:lineRule="auto"/>
        <w:ind w:left="567" w:hanging="283"/>
        <w:contextualSpacing w:val="0"/>
        <w:jc w:val="both"/>
        <w:rPr>
          <w:rFonts w:cs="Calibri"/>
          <w:sz w:val="19"/>
          <w:szCs w:val="19"/>
        </w:rPr>
      </w:pPr>
      <w:r w:rsidRPr="00196A8D">
        <w:rPr>
          <w:rFonts w:cs="Calibri"/>
          <w:sz w:val="19"/>
          <w:szCs w:val="19"/>
        </w:rPr>
        <w:t xml:space="preserve">Επιπρόσθετη (πέραν της ελάχιστης ζητούμενης) επαγγελματική εμπειρία </w:t>
      </w:r>
      <w:r w:rsidRPr="00196A8D">
        <w:rPr>
          <w:rFonts w:cs="Calibri"/>
          <w:b/>
          <w:bCs/>
          <w:sz w:val="19"/>
          <w:szCs w:val="19"/>
        </w:rPr>
        <w:t>σε πράξεις και προγράμματα</w:t>
      </w:r>
      <w:r w:rsidRPr="00196A8D">
        <w:rPr>
          <w:rFonts w:cs="Calibri"/>
          <w:sz w:val="19"/>
          <w:szCs w:val="19"/>
        </w:rPr>
        <w:t xml:space="preserve"> </w:t>
      </w:r>
      <w:bookmarkStart w:id="53" w:name="_Hlk87965119"/>
      <w:bookmarkStart w:id="54" w:name="_Hlk87965107"/>
      <w:r w:rsidRPr="00196A8D">
        <w:rPr>
          <w:rFonts w:cs="Calibri"/>
          <w:sz w:val="19"/>
          <w:szCs w:val="19"/>
        </w:rPr>
        <w:t xml:space="preserve">σχετικά με το </w:t>
      </w:r>
      <w:r w:rsidR="002F3609" w:rsidRPr="00196A8D">
        <w:rPr>
          <w:rFonts w:cs="Calibri"/>
          <w:sz w:val="19"/>
          <w:szCs w:val="19"/>
        </w:rPr>
        <w:t xml:space="preserve">συντονισμό, ή/και διοίκηση, ή/και υλοποίηση, ή/και οικονομική διαχείριση, ή/και διοικητική υποστήριξη έργων, που έχουν υλοποιηθεί στο πλαίσιο συγχρηματοδοτούμενων Ευρωπαϊκών προγραμμάτων/αναπτυξιακών έργων, ή </w:t>
      </w:r>
      <w:r w:rsidR="0075207A" w:rsidRPr="00196A8D">
        <w:rPr>
          <w:rFonts w:cs="Calibri"/>
          <w:sz w:val="19"/>
          <w:szCs w:val="19"/>
        </w:rPr>
        <w:t xml:space="preserve">σχετικών με </w:t>
      </w:r>
      <w:r w:rsidR="002F3609" w:rsidRPr="00196A8D">
        <w:rPr>
          <w:rFonts w:cs="Calibri"/>
          <w:sz w:val="19"/>
          <w:szCs w:val="19"/>
        </w:rPr>
        <w:t xml:space="preserve">το </w:t>
      </w:r>
      <w:r w:rsidRPr="00196A8D">
        <w:rPr>
          <w:rFonts w:cs="Calibri"/>
          <w:sz w:val="19"/>
          <w:szCs w:val="19"/>
        </w:rPr>
        <w:t xml:space="preserve">αντικείμενο του </w:t>
      </w:r>
      <w:r w:rsidR="002F3609" w:rsidRPr="00196A8D">
        <w:rPr>
          <w:rFonts w:cs="Calibri"/>
          <w:sz w:val="19"/>
          <w:szCs w:val="19"/>
        </w:rPr>
        <w:t xml:space="preserve">συγκεκριμένου </w:t>
      </w:r>
      <w:r w:rsidRPr="00196A8D">
        <w:rPr>
          <w:rFonts w:cs="Calibri"/>
          <w:sz w:val="19"/>
          <w:szCs w:val="19"/>
        </w:rPr>
        <w:t>έργου</w:t>
      </w:r>
      <w:bookmarkEnd w:id="53"/>
      <w:r w:rsidR="000B3D16" w:rsidRPr="00196A8D">
        <w:rPr>
          <w:rFonts w:cs="Calibri"/>
          <w:sz w:val="19"/>
          <w:szCs w:val="19"/>
        </w:rPr>
        <w:t>.</w:t>
      </w:r>
    </w:p>
    <w:bookmarkEnd w:id="54"/>
    <w:p w14:paraId="1AF93752" w14:textId="2A933580" w:rsidR="00682DAD" w:rsidRPr="00196A8D" w:rsidRDefault="00682DAD" w:rsidP="00E67126">
      <w:pPr>
        <w:pStyle w:val="a3"/>
        <w:numPr>
          <w:ilvl w:val="0"/>
          <w:numId w:val="3"/>
        </w:numPr>
        <w:autoSpaceDE w:val="0"/>
        <w:autoSpaceDN w:val="0"/>
        <w:adjustRightInd w:val="0"/>
        <w:spacing w:after="120" w:line="312" w:lineRule="auto"/>
        <w:ind w:left="567" w:hanging="283"/>
        <w:contextualSpacing w:val="0"/>
        <w:jc w:val="both"/>
        <w:rPr>
          <w:rFonts w:cs="Calibri"/>
          <w:sz w:val="19"/>
          <w:szCs w:val="19"/>
        </w:rPr>
      </w:pPr>
      <w:r w:rsidRPr="00196A8D">
        <w:rPr>
          <w:rFonts w:cs="Calibri"/>
          <w:sz w:val="19"/>
          <w:szCs w:val="19"/>
        </w:rPr>
        <w:t>Εξειδικευμένη εμπειρία στην διαχείριση, υλοποίηση</w:t>
      </w:r>
      <w:r w:rsidR="00D70B70" w:rsidRPr="00196A8D">
        <w:rPr>
          <w:rFonts w:cs="Calibri"/>
          <w:sz w:val="19"/>
          <w:szCs w:val="19"/>
        </w:rPr>
        <w:t>, παρακολούθηση</w:t>
      </w:r>
      <w:r w:rsidRPr="00196A8D">
        <w:rPr>
          <w:rFonts w:cs="Calibri"/>
          <w:sz w:val="19"/>
          <w:szCs w:val="19"/>
        </w:rPr>
        <w:t xml:space="preserve"> ή/και αξιολόγηση έργων στο πλαίσιο συμβάσεων με διεθνείς, εθνικές (π.χ. </w:t>
      </w:r>
      <w:r w:rsidRPr="00196A8D">
        <w:rPr>
          <w:rFonts w:cs="Open Sans"/>
          <w:sz w:val="19"/>
          <w:szCs w:val="19"/>
          <w:shd w:val="clear" w:color="auto" w:fill="FFFFFF"/>
        </w:rPr>
        <w:t>ΕΥΔ Επιχειρησιακών Προγραμμάτων</w:t>
      </w:r>
      <w:r w:rsidRPr="00196A8D">
        <w:rPr>
          <w:rFonts w:cs="Calibri"/>
          <w:sz w:val="19"/>
          <w:szCs w:val="19"/>
        </w:rPr>
        <w:t>) ή περιφερειακές (π.χ. ΕΥΔ ΠΕΠ) υπηρεσίες διαχείρισης, τεχνικές γραμματείες, κ.λπ. συγχρηματοδοτούμενων έργων (</w:t>
      </w:r>
      <w:r w:rsidRPr="00196A8D">
        <w:rPr>
          <w:rFonts w:cs="Calibri"/>
          <w:sz w:val="19"/>
          <w:szCs w:val="19"/>
          <w:lang w:val="en-US"/>
        </w:rPr>
        <w:t>INTERREG</w:t>
      </w:r>
      <w:r w:rsidRPr="00196A8D">
        <w:rPr>
          <w:rFonts w:cs="Calibri"/>
          <w:sz w:val="19"/>
          <w:szCs w:val="19"/>
        </w:rPr>
        <w:t xml:space="preserve">, </w:t>
      </w:r>
      <w:r w:rsidR="00E27317">
        <w:rPr>
          <w:rFonts w:cs="Calibri"/>
          <w:sz w:val="19"/>
          <w:szCs w:val="19"/>
          <w:lang w:val="en-US"/>
        </w:rPr>
        <w:t>URBACT</w:t>
      </w:r>
      <w:r w:rsidR="00E27317" w:rsidRPr="00E27317">
        <w:rPr>
          <w:rFonts w:cs="Calibri"/>
          <w:sz w:val="19"/>
          <w:szCs w:val="19"/>
        </w:rPr>
        <w:t xml:space="preserve">, </w:t>
      </w:r>
      <w:r w:rsidR="00390A35">
        <w:rPr>
          <w:rFonts w:cs="Calibri"/>
          <w:sz w:val="19"/>
          <w:szCs w:val="19"/>
          <w:lang w:val="en-US"/>
        </w:rPr>
        <w:t>HORIZON</w:t>
      </w:r>
      <w:r w:rsidR="00390A35" w:rsidRPr="001303AE">
        <w:rPr>
          <w:rFonts w:cs="Calibri"/>
          <w:sz w:val="19"/>
          <w:szCs w:val="19"/>
        </w:rPr>
        <w:t xml:space="preserve">2020, </w:t>
      </w:r>
      <w:r w:rsidRPr="00196A8D">
        <w:rPr>
          <w:rFonts w:cs="Calibri"/>
          <w:sz w:val="19"/>
          <w:szCs w:val="19"/>
        </w:rPr>
        <w:t>ΕΣΠΑ, κ.α.)</w:t>
      </w:r>
    </w:p>
    <w:p w14:paraId="73E40EFB" w14:textId="2ABB76D3" w:rsidR="000B3D16" w:rsidRPr="00196A8D" w:rsidRDefault="000B3D16" w:rsidP="00E67126">
      <w:pPr>
        <w:pStyle w:val="a3"/>
        <w:numPr>
          <w:ilvl w:val="0"/>
          <w:numId w:val="3"/>
        </w:numPr>
        <w:autoSpaceDE w:val="0"/>
        <w:autoSpaceDN w:val="0"/>
        <w:adjustRightInd w:val="0"/>
        <w:spacing w:after="120" w:line="312" w:lineRule="auto"/>
        <w:ind w:left="567" w:hanging="283"/>
        <w:contextualSpacing w:val="0"/>
        <w:jc w:val="both"/>
        <w:rPr>
          <w:rFonts w:cs="Calibri"/>
          <w:sz w:val="19"/>
          <w:szCs w:val="19"/>
        </w:rPr>
      </w:pPr>
      <w:r w:rsidRPr="00196A8D">
        <w:rPr>
          <w:rFonts w:cs="Calibri"/>
          <w:sz w:val="19"/>
          <w:szCs w:val="19"/>
        </w:rPr>
        <w:t xml:space="preserve">Τεκμηριωμένη γνώση ή/και εμπειρία σε ζητήματα </w:t>
      </w:r>
      <w:bookmarkStart w:id="55" w:name="_Hlk87965165"/>
      <w:r w:rsidR="002F3609" w:rsidRPr="00196A8D">
        <w:rPr>
          <w:rFonts w:cs="Calibri"/>
          <w:sz w:val="19"/>
          <w:szCs w:val="19"/>
        </w:rPr>
        <w:t xml:space="preserve">διαχείρισης / περιεχομένου ιστοσελίδων ή/και </w:t>
      </w:r>
      <w:bookmarkEnd w:id="55"/>
      <w:r w:rsidRPr="00196A8D">
        <w:rPr>
          <w:rFonts w:cs="Calibri"/>
          <w:sz w:val="19"/>
          <w:szCs w:val="19"/>
        </w:rPr>
        <w:t xml:space="preserve">ΜΚΔ και </w:t>
      </w:r>
      <w:r w:rsidRPr="00196A8D">
        <w:rPr>
          <w:rFonts w:cs="Calibri"/>
          <w:sz w:val="19"/>
          <w:szCs w:val="19"/>
          <w:lang w:val="en-US"/>
        </w:rPr>
        <w:t>Social</w:t>
      </w:r>
      <w:r w:rsidRPr="00196A8D">
        <w:rPr>
          <w:rFonts w:cs="Calibri"/>
          <w:sz w:val="19"/>
          <w:szCs w:val="19"/>
        </w:rPr>
        <w:t>-</w:t>
      </w:r>
      <w:r w:rsidRPr="00196A8D">
        <w:rPr>
          <w:rFonts w:cs="Calibri"/>
          <w:sz w:val="19"/>
          <w:szCs w:val="19"/>
          <w:lang w:val="en-US"/>
        </w:rPr>
        <w:t>media</w:t>
      </w:r>
      <w:r w:rsidRPr="00196A8D">
        <w:rPr>
          <w:rFonts w:cs="Calibri"/>
          <w:sz w:val="19"/>
          <w:szCs w:val="19"/>
        </w:rPr>
        <w:t xml:space="preserve"> </w:t>
      </w:r>
      <w:r w:rsidRPr="00196A8D">
        <w:rPr>
          <w:rFonts w:cs="Calibri"/>
          <w:sz w:val="19"/>
          <w:szCs w:val="19"/>
          <w:lang w:val="en-US"/>
        </w:rPr>
        <w:t>Marketing</w:t>
      </w:r>
      <w:r w:rsidR="00A26569" w:rsidRPr="00196A8D">
        <w:rPr>
          <w:rFonts w:cs="Calibri"/>
          <w:sz w:val="19"/>
          <w:szCs w:val="19"/>
        </w:rPr>
        <w:t>.</w:t>
      </w:r>
    </w:p>
    <w:tbl>
      <w:tblPr>
        <w:tblStyle w:val="a4"/>
        <w:tblW w:w="8363" w:type="dxa"/>
        <w:jc w:val="center"/>
        <w:tblLayout w:type="fixed"/>
        <w:tblLook w:val="04A0" w:firstRow="1" w:lastRow="0" w:firstColumn="1" w:lastColumn="0" w:noHBand="0" w:noVBand="1"/>
      </w:tblPr>
      <w:tblGrid>
        <w:gridCol w:w="704"/>
        <w:gridCol w:w="6667"/>
        <w:gridCol w:w="992"/>
      </w:tblGrid>
      <w:tr w:rsidR="00682DAD" w:rsidRPr="00196A8D" w14:paraId="13A02E71" w14:textId="77777777" w:rsidTr="00196A8D">
        <w:trPr>
          <w:trHeight w:val="343"/>
          <w:jc w:val="center"/>
        </w:trPr>
        <w:tc>
          <w:tcPr>
            <w:tcW w:w="704" w:type="dxa"/>
            <w:vAlign w:val="center"/>
          </w:tcPr>
          <w:p w14:paraId="65CBF5DD" w14:textId="77777777" w:rsidR="00682DAD" w:rsidRPr="00196A8D" w:rsidRDefault="00682DAD" w:rsidP="000B3D16">
            <w:pPr>
              <w:spacing w:before="40" w:after="40"/>
              <w:ind w:right="34"/>
              <w:jc w:val="center"/>
              <w:rPr>
                <w:b/>
                <w:sz w:val="19"/>
                <w:szCs w:val="19"/>
              </w:rPr>
            </w:pPr>
            <w:bookmarkStart w:id="56" w:name="_Hlk87965181"/>
            <w:r w:rsidRPr="00196A8D">
              <w:rPr>
                <w:b/>
                <w:sz w:val="19"/>
                <w:szCs w:val="19"/>
              </w:rPr>
              <w:t>Α/Α</w:t>
            </w:r>
          </w:p>
        </w:tc>
        <w:tc>
          <w:tcPr>
            <w:tcW w:w="6667" w:type="dxa"/>
            <w:vAlign w:val="center"/>
          </w:tcPr>
          <w:p w14:paraId="5CA41E83" w14:textId="77777777" w:rsidR="00682DAD" w:rsidRPr="00196A8D" w:rsidRDefault="00682DAD" w:rsidP="000B3D16">
            <w:pPr>
              <w:tabs>
                <w:tab w:val="left" w:pos="0"/>
                <w:tab w:val="left" w:pos="567"/>
              </w:tabs>
              <w:spacing w:before="40" w:after="40"/>
              <w:rPr>
                <w:b/>
                <w:sz w:val="19"/>
                <w:szCs w:val="19"/>
              </w:rPr>
            </w:pPr>
            <w:r w:rsidRPr="00196A8D">
              <w:rPr>
                <w:b/>
                <w:sz w:val="19"/>
                <w:szCs w:val="19"/>
              </w:rPr>
              <w:t>ΒΑΘΜΟΛΟΓΟΥΜΕΝΑ ΕΠΙΠΡΟΣΘΕΤΑ ΠΡΟΣΟΝΤΑ</w:t>
            </w:r>
          </w:p>
        </w:tc>
        <w:tc>
          <w:tcPr>
            <w:tcW w:w="992" w:type="dxa"/>
            <w:vAlign w:val="center"/>
          </w:tcPr>
          <w:p w14:paraId="1F3371C4" w14:textId="77777777" w:rsidR="00682DAD" w:rsidRPr="00196A8D" w:rsidRDefault="00682DAD" w:rsidP="00952681">
            <w:pPr>
              <w:tabs>
                <w:tab w:val="left" w:pos="0"/>
                <w:tab w:val="left" w:pos="567"/>
              </w:tabs>
              <w:spacing w:before="40" w:after="40"/>
              <w:jc w:val="center"/>
              <w:rPr>
                <w:b/>
                <w:sz w:val="19"/>
                <w:szCs w:val="19"/>
              </w:rPr>
            </w:pPr>
            <w:r w:rsidRPr="00196A8D">
              <w:rPr>
                <w:b/>
                <w:sz w:val="19"/>
                <w:szCs w:val="19"/>
              </w:rPr>
              <w:t>ΜΟΡΙΑ</w:t>
            </w:r>
          </w:p>
        </w:tc>
      </w:tr>
      <w:tr w:rsidR="00682DAD" w:rsidRPr="00196A8D" w14:paraId="49530073" w14:textId="77777777" w:rsidTr="00196A8D">
        <w:trPr>
          <w:trHeight w:val="561"/>
          <w:jc w:val="center"/>
        </w:trPr>
        <w:tc>
          <w:tcPr>
            <w:tcW w:w="704" w:type="dxa"/>
            <w:vAlign w:val="center"/>
          </w:tcPr>
          <w:p w14:paraId="03226E69" w14:textId="77777777" w:rsidR="00682DAD" w:rsidRPr="00196A8D" w:rsidRDefault="00682DAD" w:rsidP="00E67126">
            <w:pPr>
              <w:pStyle w:val="a3"/>
              <w:numPr>
                <w:ilvl w:val="0"/>
                <w:numId w:val="4"/>
              </w:numPr>
              <w:spacing w:before="40" w:after="40"/>
              <w:ind w:left="458" w:right="34"/>
              <w:rPr>
                <w:sz w:val="19"/>
                <w:szCs w:val="19"/>
              </w:rPr>
            </w:pPr>
          </w:p>
        </w:tc>
        <w:tc>
          <w:tcPr>
            <w:tcW w:w="6667" w:type="dxa"/>
            <w:vAlign w:val="center"/>
          </w:tcPr>
          <w:p w14:paraId="5AF25EF3" w14:textId="446CF6D3" w:rsidR="00682DAD" w:rsidRPr="00196A8D" w:rsidRDefault="00682DAD" w:rsidP="000B3D16">
            <w:pPr>
              <w:tabs>
                <w:tab w:val="left" w:pos="0"/>
                <w:tab w:val="left" w:pos="567"/>
              </w:tabs>
              <w:spacing w:before="40" w:after="40"/>
              <w:rPr>
                <w:sz w:val="19"/>
                <w:szCs w:val="19"/>
              </w:rPr>
            </w:pPr>
            <w:r w:rsidRPr="00196A8D">
              <w:rPr>
                <w:sz w:val="19"/>
                <w:szCs w:val="19"/>
              </w:rPr>
              <w:t>Διδακτορικό Δίπλωμα (Δ.Δ.) σε συναφές πεδίο με τ</w:t>
            </w:r>
            <w:r w:rsidR="00D70B70" w:rsidRPr="00196A8D">
              <w:rPr>
                <w:sz w:val="19"/>
                <w:szCs w:val="19"/>
              </w:rPr>
              <w:t>η ζητούμενη ειδικότητα</w:t>
            </w:r>
            <w:r w:rsidR="001303AE" w:rsidRPr="001303AE">
              <w:rPr>
                <w:sz w:val="19"/>
                <w:szCs w:val="19"/>
              </w:rPr>
              <w:t xml:space="preserve"> </w:t>
            </w:r>
            <w:r w:rsidR="001303AE">
              <w:rPr>
                <w:sz w:val="19"/>
                <w:szCs w:val="19"/>
              </w:rPr>
              <w:t>ή/και</w:t>
            </w:r>
            <w:r w:rsidR="00D70B70" w:rsidRPr="00196A8D">
              <w:rPr>
                <w:sz w:val="19"/>
                <w:szCs w:val="19"/>
              </w:rPr>
              <w:t xml:space="preserve"> το</w:t>
            </w:r>
            <w:r w:rsidRPr="00196A8D">
              <w:rPr>
                <w:sz w:val="19"/>
                <w:szCs w:val="19"/>
              </w:rPr>
              <w:t xml:space="preserve"> αντικείμενο και τα παραδοτέα της παρούσας πρόσκλησης (έως 1)</w:t>
            </w:r>
          </w:p>
        </w:tc>
        <w:tc>
          <w:tcPr>
            <w:tcW w:w="992" w:type="dxa"/>
            <w:vAlign w:val="center"/>
          </w:tcPr>
          <w:p w14:paraId="1F3181F3" w14:textId="2E97E904" w:rsidR="00682DAD" w:rsidRPr="00196A8D" w:rsidRDefault="00ED33E4" w:rsidP="00952681">
            <w:pPr>
              <w:tabs>
                <w:tab w:val="left" w:pos="0"/>
                <w:tab w:val="left" w:pos="567"/>
              </w:tabs>
              <w:spacing w:before="40" w:after="40"/>
              <w:jc w:val="center"/>
              <w:rPr>
                <w:sz w:val="19"/>
                <w:szCs w:val="19"/>
              </w:rPr>
            </w:pPr>
            <w:r>
              <w:rPr>
                <w:sz w:val="19"/>
                <w:szCs w:val="19"/>
              </w:rPr>
              <w:t>150</w:t>
            </w:r>
          </w:p>
        </w:tc>
      </w:tr>
      <w:tr w:rsidR="00682DAD" w:rsidRPr="00196A8D" w14:paraId="28569D4F" w14:textId="77777777" w:rsidTr="00196A8D">
        <w:trPr>
          <w:trHeight w:val="555"/>
          <w:jc w:val="center"/>
        </w:trPr>
        <w:tc>
          <w:tcPr>
            <w:tcW w:w="704" w:type="dxa"/>
            <w:vAlign w:val="center"/>
          </w:tcPr>
          <w:p w14:paraId="104505F6" w14:textId="77777777" w:rsidR="00682DAD" w:rsidRPr="00196A8D" w:rsidRDefault="00682DAD" w:rsidP="00E67126">
            <w:pPr>
              <w:pStyle w:val="a3"/>
              <w:numPr>
                <w:ilvl w:val="0"/>
                <w:numId w:val="4"/>
              </w:numPr>
              <w:spacing w:before="40" w:after="40"/>
              <w:ind w:left="458" w:right="34"/>
              <w:rPr>
                <w:sz w:val="19"/>
                <w:szCs w:val="19"/>
              </w:rPr>
            </w:pPr>
          </w:p>
        </w:tc>
        <w:tc>
          <w:tcPr>
            <w:tcW w:w="6667" w:type="dxa"/>
            <w:vAlign w:val="center"/>
          </w:tcPr>
          <w:p w14:paraId="43025B19" w14:textId="3203E3CF" w:rsidR="00682DAD" w:rsidRPr="00196A8D" w:rsidRDefault="00682DAD" w:rsidP="000B3D16">
            <w:pPr>
              <w:tabs>
                <w:tab w:val="left" w:pos="0"/>
                <w:tab w:val="left" w:pos="567"/>
              </w:tabs>
              <w:spacing w:before="40" w:after="40"/>
              <w:rPr>
                <w:sz w:val="19"/>
                <w:szCs w:val="19"/>
              </w:rPr>
            </w:pPr>
            <w:r w:rsidRPr="00196A8D">
              <w:rPr>
                <w:sz w:val="19"/>
                <w:szCs w:val="19"/>
              </w:rPr>
              <w:t xml:space="preserve">Μεταπτυχιακός Τίτλος Σπουδών σε συναφές με το αντικείμενο </w:t>
            </w:r>
            <w:r w:rsidR="001303AE">
              <w:rPr>
                <w:sz w:val="19"/>
                <w:szCs w:val="19"/>
              </w:rPr>
              <w:t>ή/</w:t>
            </w:r>
            <w:r w:rsidRPr="00196A8D">
              <w:rPr>
                <w:sz w:val="19"/>
                <w:szCs w:val="19"/>
              </w:rPr>
              <w:t>και τα παραδοτέα της παρούσας πρόσκλησης (</w:t>
            </w:r>
            <w:r w:rsidR="00762F9A" w:rsidRPr="00762F9A">
              <w:rPr>
                <w:sz w:val="19"/>
                <w:szCs w:val="19"/>
                <w:u w:val="single"/>
              </w:rPr>
              <w:t xml:space="preserve">Βαθμολογείται μόνο ένας. </w:t>
            </w:r>
            <w:r w:rsidR="00762F9A">
              <w:rPr>
                <w:sz w:val="19"/>
                <w:szCs w:val="19"/>
                <w:u w:val="single"/>
              </w:rPr>
              <w:t>Δ</w:t>
            </w:r>
            <w:r w:rsidRPr="00762F9A">
              <w:rPr>
                <w:sz w:val="19"/>
                <w:szCs w:val="19"/>
                <w:u w:val="single"/>
              </w:rPr>
              <w:t>εν βαθμολογείται αν κατατεθεί αποδεκτό Δ.Δ.</w:t>
            </w:r>
            <w:r w:rsidR="00390FF7">
              <w:rPr>
                <w:sz w:val="19"/>
                <w:szCs w:val="19"/>
                <w:u w:val="single"/>
                <w:lang w:val="en-US"/>
              </w:rPr>
              <w:t xml:space="preserve"> </w:t>
            </w:r>
            <w:r w:rsidRPr="00196A8D">
              <w:rPr>
                <w:sz w:val="19"/>
                <w:szCs w:val="19"/>
              </w:rPr>
              <w:t>)</w:t>
            </w:r>
          </w:p>
        </w:tc>
        <w:tc>
          <w:tcPr>
            <w:tcW w:w="992" w:type="dxa"/>
            <w:vAlign w:val="center"/>
          </w:tcPr>
          <w:p w14:paraId="4C6DB8C8" w14:textId="74C5999B" w:rsidR="00682DAD" w:rsidRPr="00196A8D" w:rsidRDefault="00ED33E4" w:rsidP="00952681">
            <w:pPr>
              <w:tabs>
                <w:tab w:val="left" w:pos="0"/>
                <w:tab w:val="left" w:pos="567"/>
              </w:tabs>
              <w:spacing w:before="40" w:after="40"/>
              <w:jc w:val="center"/>
              <w:rPr>
                <w:sz w:val="19"/>
                <w:szCs w:val="19"/>
              </w:rPr>
            </w:pPr>
            <w:r>
              <w:rPr>
                <w:sz w:val="19"/>
                <w:szCs w:val="19"/>
              </w:rPr>
              <w:t>70</w:t>
            </w:r>
          </w:p>
        </w:tc>
      </w:tr>
      <w:tr w:rsidR="00ED33E4" w:rsidRPr="00196A8D" w14:paraId="3A24E6FE" w14:textId="77777777" w:rsidTr="00196A8D">
        <w:trPr>
          <w:trHeight w:val="555"/>
          <w:jc w:val="center"/>
        </w:trPr>
        <w:tc>
          <w:tcPr>
            <w:tcW w:w="704" w:type="dxa"/>
            <w:vAlign w:val="center"/>
          </w:tcPr>
          <w:p w14:paraId="0319CD6A" w14:textId="77777777" w:rsidR="00ED33E4" w:rsidRPr="00196A8D" w:rsidRDefault="00ED33E4" w:rsidP="00E67126">
            <w:pPr>
              <w:pStyle w:val="a3"/>
              <w:numPr>
                <w:ilvl w:val="0"/>
                <w:numId w:val="4"/>
              </w:numPr>
              <w:spacing w:before="40" w:after="40"/>
              <w:ind w:left="458" w:right="34"/>
              <w:rPr>
                <w:sz w:val="19"/>
                <w:szCs w:val="19"/>
              </w:rPr>
            </w:pPr>
          </w:p>
        </w:tc>
        <w:tc>
          <w:tcPr>
            <w:tcW w:w="6667" w:type="dxa"/>
            <w:vAlign w:val="center"/>
          </w:tcPr>
          <w:p w14:paraId="0FE9FDAE" w14:textId="278CC698" w:rsidR="00ED33E4" w:rsidRPr="00196A8D" w:rsidRDefault="00ED33E4" w:rsidP="000B3D16">
            <w:pPr>
              <w:tabs>
                <w:tab w:val="left" w:pos="0"/>
                <w:tab w:val="left" w:pos="567"/>
              </w:tabs>
              <w:spacing w:before="40" w:after="40"/>
              <w:rPr>
                <w:sz w:val="19"/>
                <w:szCs w:val="19"/>
              </w:rPr>
            </w:pPr>
            <w:r w:rsidRPr="00ED33E4">
              <w:rPr>
                <w:sz w:val="19"/>
                <w:szCs w:val="19"/>
              </w:rPr>
              <w:t xml:space="preserve">Ενιαίος </w:t>
            </w:r>
            <w:r>
              <w:rPr>
                <w:sz w:val="19"/>
                <w:szCs w:val="19"/>
              </w:rPr>
              <w:t>κ</w:t>
            </w:r>
            <w:r w:rsidRPr="00ED33E4">
              <w:rPr>
                <w:sz w:val="19"/>
                <w:szCs w:val="19"/>
              </w:rPr>
              <w:t>αι Αδιάσπαστος Τίτλος Σπουδών Μεταπτυχιακού Επιπέδου(integrated master</w:t>
            </w:r>
            <w:r>
              <w:rPr>
                <w:sz w:val="19"/>
                <w:szCs w:val="19"/>
              </w:rPr>
              <w:t>)</w:t>
            </w:r>
            <w:r w:rsidR="009347E0">
              <w:rPr>
                <w:sz w:val="19"/>
                <w:szCs w:val="19"/>
              </w:rPr>
              <w:t xml:space="preserve"> </w:t>
            </w:r>
            <w:r w:rsidR="009347E0" w:rsidRPr="00196A8D">
              <w:rPr>
                <w:sz w:val="19"/>
                <w:szCs w:val="19"/>
              </w:rPr>
              <w:t>(</w:t>
            </w:r>
            <w:r w:rsidR="00762F9A" w:rsidRPr="00762F9A">
              <w:rPr>
                <w:sz w:val="19"/>
                <w:szCs w:val="19"/>
                <w:u w:val="single"/>
              </w:rPr>
              <w:t xml:space="preserve">Βαθμολογείται μόνο ένας. </w:t>
            </w:r>
            <w:r w:rsidR="00762F9A">
              <w:rPr>
                <w:sz w:val="19"/>
                <w:szCs w:val="19"/>
                <w:u w:val="single"/>
              </w:rPr>
              <w:t>Δ</w:t>
            </w:r>
            <w:r w:rsidR="00762F9A" w:rsidRPr="00762F9A">
              <w:rPr>
                <w:sz w:val="19"/>
                <w:szCs w:val="19"/>
                <w:u w:val="single"/>
              </w:rPr>
              <w:t>εν βαθμολογείται αν κατατεθεί αποδεκτό Δ.Δ.</w:t>
            </w:r>
            <w:r w:rsidR="0081229A" w:rsidRPr="00390FF7">
              <w:rPr>
                <w:u w:val="single"/>
              </w:rPr>
              <w:t xml:space="preserve"> </w:t>
            </w:r>
            <w:r w:rsidR="0081229A" w:rsidRPr="0081229A">
              <w:rPr>
                <w:sz w:val="19"/>
                <w:szCs w:val="19"/>
                <w:u w:val="single"/>
              </w:rPr>
              <w:t>ή άλλος Μεταπτυχιακός Τίτλος Σπουδών</w:t>
            </w:r>
            <w:r w:rsidR="00390FF7" w:rsidRPr="008A1D06">
              <w:rPr>
                <w:sz w:val="19"/>
                <w:szCs w:val="19"/>
                <w:u w:val="single"/>
              </w:rPr>
              <w:t>.</w:t>
            </w:r>
            <w:r w:rsidR="009347E0" w:rsidRPr="00196A8D">
              <w:rPr>
                <w:sz w:val="19"/>
                <w:szCs w:val="19"/>
              </w:rPr>
              <w:t>)</w:t>
            </w:r>
          </w:p>
        </w:tc>
        <w:tc>
          <w:tcPr>
            <w:tcW w:w="992" w:type="dxa"/>
            <w:vAlign w:val="center"/>
          </w:tcPr>
          <w:p w14:paraId="1EB5A919" w14:textId="3EF7E238" w:rsidR="00ED33E4" w:rsidRDefault="00ED33E4" w:rsidP="00952681">
            <w:pPr>
              <w:tabs>
                <w:tab w:val="left" w:pos="0"/>
                <w:tab w:val="left" w:pos="567"/>
              </w:tabs>
              <w:spacing w:before="40" w:after="40"/>
              <w:jc w:val="center"/>
              <w:rPr>
                <w:sz w:val="19"/>
                <w:szCs w:val="19"/>
              </w:rPr>
            </w:pPr>
            <w:r>
              <w:rPr>
                <w:sz w:val="19"/>
                <w:szCs w:val="19"/>
              </w:rPr>
              <w:t>35</w:t>
            </w:r>
          </w:p>
        </w:tc>
      </w:tr>
      <w:tr w:rsidR="000B3D16" w:rsidRPr="00196A8D" w14:paraId="567A8870" w14:textId="77777777" w:rsidTr="00196A8D">
        <w:trPr>
          <w:trHeight w:val="648"/>
          <w:jc w:val="center"/>
        </w:trPr>
        <w:tc>
          <w:tcPr>
            <w:tcW w:w="704" w:type="dxa"/>
            <w:vAlign w:val="center"/>
          </w:tcPr>
          <w:p w14:paraId="1DDDB293" w14:textId="77777777" w:rsidR="000B3D16" w:rsidRPr="00196A8D" w:rsidRDefault="000B3D16" w:rsidP="00E67126">
            <w:pPr>
              <w:pStyle w:val="a3"/>
              <w:numPr>
                <w:ilvl w:val="0"/>
                <w:numId w:val="4"/>
              </w:numPr>
              <w:spacing w:before="40" w:after="40"/>
              <w:ind w:left="458" w:right="34"/>
              <w:rPr>
                <w:sz w:val="19"/>
                <w:szCs w:val="19"/>
              </w:rPr>
            </w:pPr>
          </w:p>
        </w:tc>
        <w:tc>
          <w:tcPr>
            <w:tcW w:w="6667" w:type="dxa"/>
            <w:vAlign w:val="center"/>
          </w:tcPr>
          <w:p w14:paraId="5D1860D5" w14:textId="77777777" w:rsidR="000B3D16" w:rsidRPr="00196A8D" w:rsidRDefault="000B3D16" w:rsidP="000B3D16">
            <w:pPr>
              <w:tabs>
                <w:tab w:val="left" w:pos="0"/>
                <w:tab w:val="left" w:pos="567"/>
              </w:tabs>
              <w:spacing w:before="40" w:after="40"/>
              <w:rPr>
                <w:sz w:val="19"/>
                <w:szCs w:val="19"/>
              </w:rPr>
            </w:pPr>
            <w:r w:rsidRPr="00196A8D">
              <w:rPr>
                <w:sz w:val="19"/>
                <w:szCs w:val="19"/>
              </w:rPr>
              <w:t>Επιπρόσθετη πέραν των ελάχιστων χρονικών ορίων επαγγελματική εμπειρία σε θέματα συναφή με το αντικείμενο και τα παραδοτέα της παρούσας πρόσκλησης</w:t>
            </w:r>
          </w:p>
        </w:tc>
        <w:tc>
          <w:tcPr>
            <w:tcW w:w="992" w:type="dxa"/>
            <w:vMerge w:val="restart"/>
            <w:vAlign w:val="center"/>
          </w:tcPr>
          <w:p w14:paraId="0B47A466" w14:textId="2A92C40E" w:rsidR="000B3D16" w:rsidRPr="00196A8D" w:rsidRDefault="000B3D16" w:rsidP="00952681">
            <w:pPr>
              <w:spacing w:before="40" w:after="40"/>
              <w:jc w:val="center"/>
              <w:rPr>
                <w:sz w:val="19"/>
                <w:szCs w:val="19"/>
              </w:rPr>
            </w:pPr>
            <w:r w:rsidRPr="00196A8D">
              <w:rPr>
                <w:b/>
                <w:sz w:val="19"/>
                <w:szCs w:val="19"/>
              </w:rPr>
              <w:t xml:space="preserve">Έως </w:t>
            </w:r>
            <w:r w:rsidR="001303AE">
              <w:rPr>
                <w:b/>
                <w:sz w:val="19"/>
                <w:szCs w:val="19"/>
              </w:rPr>
              <w:t>588</w:t>
            </w:r>
          </w:p>
        </w:tc>
      </w:tr>
      <w:tr w:rsidR="000B3D16" w:rsidRPr="00196A8D" w14:paraId="6362785B" w14:textId="77777777" w:rsidTr="00FC7294">
        <w:trPr>
          <w:trHeight w:val="560"/>
          <w:jc w:val="center"/>
        </w:trPr>
        <w:tc>
          <w:tcPr>
            <w:tcW w:w="7371" w:type="dxa"/>
            <w:gridSpan w:val="2"/>
            <w:vAlign w:val="center"/>
          </w:tcPr>
          <w:p w14:paraId="35D1110C" w14:textId="4F6B87C3" w:rsidR="000B3D16" w:rsidRPr="00196A8D" w:rsidRDefault="000B3D16" w:rsidP="000B3D16">
            <w:pPr>
              <w:spacing w:before="40" w:after="40"/>
              <w:ind w:left="97"/>
              <w:rPr>
                <w:sz w:val="19"/>
                <w:szCs w:val="19"/>
              </w:rPr>
            </w:pPr>
            <w:r w:rsidRPr="00196A8D">
              <w:rPr>
                <w:sz w:val="19"/>
                <w:szCs w:val="19"/>
              </w:rPr>
              <w:t xml:space="preserve">Ο υποψήφιος λαμβάνει </w:t>
            </w:r>
            <w:r w:rsidR="009347E0">
              <w:rPr>
                <w:sz w:val="19"/>
                <w:szCs w:val="19"/>
              </w:rPr>
              <w:t>7</w:t>
            </w:r>
            <w:r w:rsidRPr="00196A8D">
              <w:rPr>
                <w:sz w:val="19"/>
                <w:szCs w:val="19"/>
              </w:rPr>
              <w:t xml:space="preserve"> μόρι</w:t>
            </w:r>
            <w:r w:rsidR="00ED33E4">
              <w:rPr>
                <w:sz w:val="19"/>
                <w:szCs w:val="19"/>
              </w:rPr>
              <w:t>α</w:t>
            </w:r>
            <w:r w:rsidRPr="00196A8D">
              <w:rPr>
                <w:sz w:val="19"/>
                <w:szCs w:val="19"/>
              </w:rPr>
              <w:t xml:space="preserve"> για κάθε μήνα επιπλέον εμπειρίας με ανώτατο όριο τους </w:t>
            </w:r>
            <w:r w:rsidR="00ED33E4">
              <w:rPr>
                <w:sz w:val="19"/>
                <w:szCs w:val="19"/>
              </w:rPr>
              <w:t>84</w:t>
            </w:r>
            <w:r w:rsidRPr="00196A8D">
              <w:rPr>
                <w:sz w:val="19"/>
                <w:szCs w:val="19"/>
              </w:rPr>
              <w:t xml:space="preserve"> μήνες</w:t>
            </w:r>
          </w:p>
        </w:tc>
        <w:tc>
          <w:tcPr>
            <w:tcW w:w="992" w:type="dxa"/>
            <w:vMerge/>
            <w:vAlign w:val="center"/>
          </w:tcPr>
          <w:p w14:paraId="3087C377" w14:textId="0BE2746C" w:rsidR="000B3D16" w:rsidRPr="00196A8D" w:rsidRDefault="000B3D16" w:rsidP="00952681">
            <w:pPr>
              <w:spacing w:before="40" w:after="40"/>
              <w:jc w:val="center"/>
              <w:rPr>
                <w:b/>
                <w:sz w:val="19"/>
                <w:szCs w:val="19"/>
              </w:rPr>
            </w:pPr>
          </w:p>
        </w:tc>
      </w:tr>
      <w:tr w:rsidR="00682DAD" w:rsidRPr="00196A8D" w14:paraId="25FB0CDE" w14:textId="77777777" w:rsidTr="00196A8D">
        <w:trPr>
          <w:trHeight w:val="338"/>
          <w:jc w:val="center"/>
        </w:trPr>
        <w:tc>
          <w:tcPr>
            <w:tcW w:w="704" w:type="dxa"/>
            <w:vAlign w:val="center"/>
          </w:tcPr>
          <w:p w14:paraId="53B029E0" w14:textId="77777777" w:rsidR="00682DAD" w:rsidRPr="00196A8D" w:rsidRDefault="00682DAD" w:rsidP="00E67126">
            <w:pPr>
              <w:pStyle w:val="a3"/>
              <w:numPr>
                <w:ilvl w:val="0"/>
                <w:numId w:val="4"/>
              </w:numPr>
              <w:spacing w:before="40" w:after="40"/>
              <w:ind w:left="458"/>
              <w:rPr>
                <w:sz w:val="19"/>
                <w:szCs w:val="19"/>
              </w:rPr>
            </w:pPr>
          </w:p>
        </w:tc>
        <w:tc>
          <w:tcPr>
            <w:tcW w:w="6667" w:type="dxa"/>
            <w:vAlign w:val="center"/>
          </w:tcPr>
          <w:p w14:paraId="28436904" w14:textId="72228CE4" w:rsidR="00682DAD" w:rsidRPr="00196A8D" w:rsidRDefault="00682DAD" w:rsidP="000B3D16">
            <w:pPr>
              <w:tabs>
                <w:tab w:val="left" w:pos="0"/>
                <w:tab w:val="left" w:pos="567"/>
              </w:tabs>
              <w:spacing w:before="40" w:after="40"/>
              <w:rPr>
                <w:sz w:val="19"/>
                <w:szCs w:val="19"/>
              </w:rPr>
            </w:pPr>
            <w:r w:rsidRPr="00196A8D">
              <w:rPr>
                <w:sz w:val="19"/>
                <w:szCs w:val="19"/>
              </w:rPr>
              <w:t>Εξειδικευμένη εμπειρία στην διαχείριση συγχρηματοδοτούμενων έργων στο πλαίσιο συνεργασίας με Ειδικές Υπηρεσίες Διαχείρισης</w:t>
            </w:r>
            <w:r w:rsidR="00860982">
              <w:rPr>
                <w:sz w:val="19"/>
                <w:szCs w:val="19"/>
              </w:rPr>
              <w:t xml:space="preserve"> </w:t>
            </w:r>
            <w:r w:rsidR="009347E0">
              <w:rPr>
                <w:sz w:val="19"/>
                <w:szCs w:val="19"/>
              </w:rPr>
              <w:t>/</w:t>
            </w:r>
            <w:r w:rsidR="00860982">
              <w:rPr>
                <w:sz w:val="19"/>
                <w:szCs w:val="19"/>
              </w:rPr>
              <w:t xml:space="preserve"> </w:t>
            </w:r>
            <w:r w:rsidR="009347E0">
              <w:rPr>
                <w:sz w:val="19"/>
                <w:szCs w:val="19"/>
              </w:rPr>
              <w:t>Διαχειριστικές Αρχές</w:t>
            </w:r>
          </w:p>
        </w:tc>
        <w:tc>
          <w:tcPr>
            <w:tcW w:w="992" w:type="dxa"/>
            <w:vAlign w:val="center"/>
          </w:tcPr>
          <w:p w14:paraId="3D2094D9" w14:textId="56896746" w:rsidR="00682DAD" w:rsidRPr="00196A8D" w:rsidRDefault="009347E0" w:rsidP="00952681">
            <w:pPr>
              <w:tabs>
                <w:tab w:val="left" w:pos="0"/>
                <w:tab w:val="left" w:pos="567"/>
              </w:tabs>
              <w:spacing w:before="40" w:after="40"/>
              <w:jc w:val="center"/>
              <w:rPr>
                <w:sz w:val="19"/>
                <w:szCs w:val="19"/>
                <w:lang w:val="en-US"/>
              </w:rPr>
            </w:pPr>
            <w:r>
              <w:rPr>
                <w:sz w:val="19"/>
                <w:szCs w:val="19"/>
              </w:rPr>
              <w:t>50</w:t>
            </w:r>
          </w:p>
        </w:tc>
      </w:tr>
      <w:tr w:rsidR="000B3D16" w:rsidRPr="00196A8D" w14:paraId="610BEF01" w14:textId="77777777" w:rsidTr="00196A8D">
        <w:trPr>
          <w:trHeight w:val="338"/>
          <w:jc w:val="center"/>
        </w:trPr>
        <w:tc>
          <w:tcPr>
            <w:tcW w:w="704" w:type="dxa"/>
            <w:vAlign w:val="center"/>
          </w:tcPr>
          <w:p w14:paraId="4A6CD97A" w14:textId="77777777" w:rsidR="000B3D16" w:rsidRPr="00196A8D" w:rsidRDefault="000B3D16" w:rsidP="00E67126">
            <w:pPr>
              <w:pStyle w:val="a3"/>
              <w:numPr>
                <w:ilvl w:val="0"/>
                <w:numId w:val="4"/>
              </w:numPr>
              <w:spacing w:before="40" w:after="40"/>
              <w:ind w:left="458"/>
              <w:rPr>
                <w:sz w:val="19"/>
                <w:szCs w:val="19"/>
              </w:rPr>
            </w:pPr>
          </w:p>
        </w:tc>
        <w:tc>
          <w:tcPr>
            <w:tcW w:w="6667" w:type="dxa"/>
            <w:vAlign w:val="center"/>
          </w:tcPr>
          <w:p w14:paraId="4CDFFE0D" w14:textId="04D7BEED" w:rsidR="000B3D16" w:rsidRPr="00196A8D" w:rsidRDefault="000B3D16" w:rsidP="000B3D16">
            <w:pPr>
              <w:tabs>
                <w:tab w:val="left" w:pos="0"/>
                <w:tab w:val="left" w:pos="567"/>
              </w:tabs>
              <w:spacing w:before="40" w:after="40"/>
              <w:rPr>
                <w:sz w:val="19"/>
                <w:szCs w:val="19"/>
              </w:rPr>
            </w:pPr>
            <w:bookmarkStart w:id="57" w:name="_Hlk87961173"/>
            <w:r w:rsidRPr="00196A8D">
              <w:rPr>
                <w:sz w:val="19"/>
                <w:szCs w:val="19"/>
              </w:rPr>
              <w:t xml:space="preserve">Τεκμηριωμένη γνώση ή/και </w:t>
            </w:r>
            <w:r w:rsidR="00D36F07">
              <w:rPr>
                <w:sz w:val="19"/>
                <w:szCs w:val="19"/>
              </w:rPr>
              <w:t xml:space="preserve">απλή </w:t>
            </w:r>
            <w:r w:rsidRPr="00196A8D">
              <w:rPr>
                <w:sz w:val="19"/>
                <w:szCs w:val="19"/>
              </w:rPr>
              <w:t xml:space="preserve">εμπειρία </w:t>
            </w:r>
            <w:r w:rsidR="002F3609" w:rsidRPr="00196A8D">
              <w:rPr>
                <w:sz w:val="19"/>
                <w:szCs w:val="19"/>
              </w:rPr>
              <w:t>σε ζητήματα διαχείρισης / περιεχομένου ιστοσελίδων ή/και ΜΚΔ και Social-media Marketing</w:t>
            </w:r>
            <w:bookmarkEnd w:id="57"/>
          </w:p>
        </w:tc>
        <w:tc>
          <w:tcPr>
            <w:tcW w:w="992" w:type="dxa"/>
            <w:vAlign w:val="center"/>
          </w:tcPr>
          <w:p w14:paraId="482225AB" w14:textId="2EF29779" w:rsidR="000B3D16" w:rsidRPr="00196A8D" w:rsidRDefault="009347E0" w:rsidP="00952681">
            <w:pPr>
              <w:tabs>
                <w:tab w:val="left" w:pos="0"/>
                <w:tab w:val="left" w:pos="567"/>
              </w:tabs>
              <w:spacing w:before="40" w:after="40"/>
              <w:jc w:val="center"/>
              <w:rPr>
                <w:sz w:val="19"/>
                <w:szCs w:val="19"/>
              </w:rPr>
            </w:pPr>
            <w:r>
              <w:rPr>
                <w:sz w:val="19"/>
                <w:szCs w:val="19"/>
              </w:rPr>
              <w:t>20</w:t>
            </w:r>
          </w:p>
        </w:tc>
      </w:tr>
      <w:tr w:rsidR="00682DAD" w:rsidRPr="00196A8D" w14:paraId="4CFA57CF" w14:textId="77777777" w:rsidTr="00FC7294">
        <w:trPr>
          <w:trHeight w:val="320"/>
          <w:jc w:val="center"/>
        </w:trPr>
        <w:tc>
          <w:tcPr>
            <w:tcW w:w="7371" w:type="dxa"/>
            <w:gridSpan w:val="2"/>
            <w:shd w:val="clear" w:color="auto" w:fill="D9D9D9" w:themeFill="background1" w:themeFillShade="D9"/>
            <w:vAlign w:val="center"/>
          </w:tcPr>
          <w:p w14:paraId="26453739" w14:textId="77777777" w:rsidR="00682DAD" w:rsidRPr="00196A8D" w:rsidRDefault="00682DAD" w:rsidP="000B3D16">
            <w:pPr>
              <w:tabs>
                <w:tab w:val="left" w:pos="0"/>
                <w:tab w:val="left" w:pos="567"/>
              </w:tabs>
              <w:spacing w:before="40" w:after="40"/>
              <w:ind w:left="97"/>
              <w:jc w:val="right"/>
              <w:rPr>
                <w:sz w:val="19"/>
                <w:szCs w:val="19"/>
                <w:lang w:val="en-US"/>
              </w:rPr>
            </w:pPr>
            <w:r w:rsidRPr="00196A8D">
              <w:rPr>
                <w:b/>
                <w:bCs/>
                <w:sz w:val="19"/>
                <w:szCs w:val="19"/>
              </w:rPr>
              <w:t>ΣΥΝΟΛΙΚΗ</w:t>
            </w:r>
            <w:r w:rsidRPr="00196A8D">
              <w:rPr>
                <w:sz w:val="19"/>
                <w:szCs w:val="19"/>
              </w:rPr>
              <w:t xml:space="preserve"> </w:t>
            </w:r>
            <w:r w:rsidRPr="00196A8D">
              <w:rPr>
                <w:b/>
                <w:bCs/>
                <w:sz w:val="19"/>
                <w:szCs w:val="19"/>
              </w:rPr>
              <w:t>ΒΑΘΜΟΛΟΓΙΑ (</w:t>
            </w:r>
            <w:r w:rsidRPr="00196A8D">
              <w:rPr>
                <w:b/>
                <w:bCs/>
                <w:sz w:val="19"/>
                <w:szCs w:val="19"/>
                <w:lang w:val="en-US"/>
              </w:rPr>
              <w:t>max.)</w:t>
            </w:r>
          </w:p>
        </w:tc>
        <w:tc>
          <w:tcPr>
            <w:tcW w:w="992" w:type="dxa"/>
            <w:shd w:val="clear" w:color="auto" w:fill="D9D9D9" w:themeFill="background1" w:themeFillShade="D9"/>
            <w:vAlign w:val="center"/>
          </w:tcPr>
          <w:p w14:paraId="48645AC0" w14:textId="19A147D2" w:rsidR="00682DAD" w:rsidRPr="0081229A" w:rsidRDefault="009347E0" w:rsidP="00952681">
            <w:pPr>
              <w:tabs>
                <w:tab w:val="left" w:pos="0"/>
                <w:tab w:val="left" w:pos="567"/>
              </w:tabs>
              <w:spacing w:before="40" w:after="40"/>
              <w:jc w:val="center"/>
              <w:rPr>
                <w:b/>
                <w:bCs/>
                <w:sz w:val="19"/>
                <w:szCs w:val="19"/>
              </w:rPr>
            </w:pPr>
            <w:r>
              <w:rPr>
                <w:b/>
                <w:bCs/>
                <w:sz w:val="19"/>
                <w:szCs w:val="19"/>
              </w:rPr>
              <w:t>8</w:t>
            </w:r>
            <w:r w:rsidR="00371EEA">
              <w:rPr>
                <w:b/>
                <w:bCs/>
                <w:sz w:val="19"/>
                <w:szCs w:val="19"/>
                <w:lang w:val="en-US"/>
              </w:rPr>
              <w:t>0</w:t>
            </w:r>
            <w:r w:rsidR="0081229A">
              <w:rPr>
                <w:b/>
                <w:bCs/>
                <w:sz w:val="19"/>
                <w:szCs w:val="19"/>
              </w:rPr>
              <w:t>8</w:t>
            </w:r>
          </w:p>
        </w:tc>
      </w:tr>
      <w:bookmarkEnd w:id="56"/>
    </w:tbl>
    <w:p w14:paraId="3B0774CB" w14:textId="77777777" w:rsidR="00682DAD" w:rsidRPr="00196A8D" w:rsidRDefault="00682DAD" w:rsidP="00A26569">
      <w:pPr>
        <w:tabs>
          <w:tab w:val="left" w:pos="0"/>
          <w:tab w:val="left" w:pos="567"/>
        </w:tabs>
        <w:spacing w:line="312" w:lineRule="auto"/>
        <w:rPr>
          <w:sz w:val="19"/>
          <w:szCs w:val="19"/>
        </w:rPr>
      </w:pPr>
    </w:p>
    <w:p w14:paraId="28186C5C" w14:textId="60346E3D" w:rsidR="00682DAD" w:rsidRPr="00196A8D" w:rsidRDefault="00682DAD" w:rsidP="00A26569">
      <w:pPr>
        <w:spacing w:after="120" w:line="312" w:lineRule="auto"/>
        <w:jc w:val="both"/>
        <w:rPr>
          <w:sz w:val="19"/>
          <w:szCs w:val="19"/>
        </w:rPr>
      </w:pPr>
      <w:r w:rsidRPr="00196A8D">
        <w:rPr>
          <w:sz w:val="19"/>
          <w:szCs w:val="19"/>
        </w:rPr>
        <w:t>Κάθε υποψήφιος, δικαιούται να καταταγεί σε πίνακ</w:t>
      </w:r>
      <w:r w:rsidR="00D70B70" w:rsidRPr="00196A8D">
        <w:rPr>
          <w:sz w:val="19"/>
          <w:szCs w:val="19"/>
        </w:rPr>
        <w:t>α</w:t>
      </w:r>
      <w:r w:rsidRPr="00196A8D">
        <w:rPr>
          <w:sz w:val="19"/>
          <w:szCs w:val="19"/>
        </w:rPr>
        <w:t xml:space="preserve"> κατάταξης κατά φθίνουσα σειρά συνολικής βαθμολογίας, όπως αυτή προκύπτει από το άθροισμα μοριοδότησης των </w:t>
      </w:r>
      <w:r w:rsidRPr="00196A8D">
        <w:rPr>
          <w:b/>
          <w:sz w:val="19"/>
          <w:szCs w:val="19"/>
        </w:rPr>
        <w:t>Ε</w:t>
      </w:r>
      <w:r w:rsidRPr="00196A8D">
        <w:rPr>
          <w:b/>
          <w:bCs/>
          <w:sz w:val="19"/>
          <w:szCs w:val="19"/>
        </w:rPr>
        <w:t xml:space="preserve">πιπρόσθετων Προσόντων Αξιολόγησης </w:t>
      </w:r>
      <w:r w:rsidRPr="00196A8D">
        <w:rPr>
          <w:sz w:val="19"/>
          <w:szCs w:val="19"/>
        </w:rPr>
        <w:t xml:space="preserve">(μέγιστος αριθμός μορίων : </w:t>
      </w:r>
      <w:r w:rsidR="009347E0">
        <w:rPr>
          <w:sz w:val="19"/>
          <w:szCs w:val="19"/>
        </w:rPr>
        <w:t>8</w:t>
      </w:r>
      <w:r w:rsidR="00371EEA" w:rsidRPr="00061009">
        <w:rPr>
          <w:sz w:val="19"/>
          <w:szCs w:val="19"/>
        </w:rPr>
        <w:t>0</w:t>
      </w:r>
      <w:r w:rsidR="0081229A">
        <w:rPr>
          <w:sz w:val="19"/>
          <w:szCs w:val="19"/>
        </w:rPr>
        <w:t>8</w:t>
      </w:r>
      <w:r w:rsidRPr="00196A8D">
        <w:rPr>
          <w:sz w:val="19"/>
          <w:szCs w:val="19"/>
        </w:rPr>
        <w:t xml:space="preserve">), </w:t>
      </w:r>
      <w:r w:rsidRPr="00196A8D">
        <w:rPr>
          <w:sz w:val="19"/>
          <w:szCs w:val="19"/>
          <w:u w:val="single"/>
        </w:rPr>
        <w:t>ΜΟΝΟ εφόσον</w:t>
      </w:r>
      <w:r w:rsidRPr="00196A8D">
        <w:rPr>
          <w:sz w:val="19"/>
          <w:szCs w:val="19"/>
        </w:rPr>
        <w:t xml:space="preserve"> κατέχει τα υποχρεωτικά (</w:t>
      </w:r>
      <w:r w:rsidRPr="00196A8D">
        <w:rPr>
          <w:sz w:val="19"/>
          <w:szCs w:val="19"/>
          <w:lang w:val="en-US"/>
        </w:rPr>
        <w:t>On</w:t>
      </w:r>
      <w:r w:rsidRPr="00196A8D">
        <w:rPr>
          <w:sz w:val="19"/>
          <w:szCs w:val="19"/>
        </w:rPr>
        <w:t>/Off) προσόντα.</w:t>
      </w:r>
    </w:p>
    <w:bookmarkEnd w:id="51"/>
    <w:p w14:paraId="5CD791E1" w14:textId="16AFB988" w:rsidR="00AD4C7D" w:rsidRPr="00A26569" w:rsidRDefault="00A26569" w:rsidP="002E046D">
      <w:pPr>
        <w:pStyle w:val="a5"/>
        <w:keepNext/>
        <w:spacing w:before="100" w:beforeAutospacing="1" w:after="120" w:line="288" w:lineRule="auto"/>
        <w:ind w:left="0"/>
        <w:rPr>
          <w:rFonts w:ascii="Verdana" w:hAnsi="Verdana"/>
          <w:b/>
          <w:sz w:val="20"/>
        </w:rPr>
      </w:pPr>
      <w:r w:rsidRPr="00A26569">
        <w:rPr>
          <w:rFonts w:ascii="Verdana" w:hAnsi="Verdana"/>
          <w:b/>
          <w:sz w:val="20"/>
        </w:rPr>
        <w:t>ΑΜΟΙΒΗ</w:t>
      </w:r>
    </w:p>
    <w:p w14:paraId="7F3A0B41" w14:textId="796F5BB0" w:rsidR="00E35680" w:rsidRDefault="00AD4C7D" w:rsidP="00306E41">
      <w:pPr>
        <w:tabs>
          <w:tab w:val="left" w:pos="1080"/>
        </w:tabs>
        <w:spacing w:after="120" w:line="312" w:lineRule="auto"/>
        <w:jc w:val="both"/>
        <w:rPr>
          <w:sz w:val="19"/>
          <w:szCs w:val="19"/>
        </w:rPr>
      </w:pPr>
      <w:bookmarkStart w:id="58" w:name="_Hlk89977749"/>
      <w:r w:rsidRPr="00D36F07">
        <w:rPr>
          <w:sz w:val="19"/>
          <w:szCs w:val="19"/>
        </w:rPr>
        <w:t>Η συνολική αμοιβή της Σύμβασης Μίσθωσης Έργου ανέρχεται στο ποσό των</w:t>
      </w:r>
      <w:r w:rsidRPr="00D36F07">
        <w:rPr>
          <w:b/>
          <w:bCs/>
          <w:sz w:val="19"/>
          <w:szCs w:val="19"/>
        </w:rPr>
        <w:t xml:space="preserve"> </w:t>
      </w:r>
      <w:r w:rsidR="00D36F07" w:rsidRPr="00D36F07">
        <w:rPr>
          <w:rFonts w:cs="Open Sans"/>
          <w:b/>
          <w:bCs/>
          <w:sz w:val="19"/>
          <w:szCs w:val="19"/>
        </w:rPr>
        <w:t>δέκα χιλιάδων δεκαπέντε ευρώ και σαράντα οχτώ λεπτών (€ 10.015,48 λ)</w:t>
      </w:r>
      <w:r w:rsidR="00D36F07" w:rsidRPr="00D36F07">
        <w:rPr>
          <w:rFonts w:cs="Open Sans"/>
          <w:sz w:val="19"/>
          <w:szCs w:val="19"/>
        </w:rPr>
        <w:t xml:space="preserve"> </w:t>
      </w:r>
      <w:r w:rsidRPr="00D36F07">
        <w:rPr>
          <w:sz w:val="19"/>
          <w:szCs w:val="19"/>
        </w:rPr>
        <w:t xml:space="preserve">για όλο το χρονικό διάστημα υλοποίησης </w:t>
      </w:r>
      <w:r w:rsidR="00E35680" w:rsidRPr="00D36F07">
        <w:rPr>
          <w:sz w:val="19"/>
          <w:szCs w:val="19"/>
        </w:rPr>
        <w:t xml:space="preserve">της Πράξης </w:t>
      </w:r>
      <w:r w:rsidR="00371EEA" w:rsidRPr="00D36F07">
        <w:rPr>
          <w:sz w:val="19"/>
          <w:szCs w:val="19"/>
        </w:rPr>
        <w:t xml:space="preserve">“KAIRÓS - Heritage As Urban Regeneration” (KAIRÓS - Η Κληρονομιά ως Εργαλείο Αστικής Ανάπλασης) </w:t>
      </w:r>
      <w:r w:rsidR="00E35680" w:rsidRPr="00D36F07">
        <w:rPr>
          <w:sz w:val="19"/>
          <w:szCs w:val="19"/>
        </w:rPr>
        <w:t>με ακρωνύμιο «</w:t>
      </w:r>
      <w:r w:rsidR="00371EEA" w:rsidRPr="00D36F07">
        <w:rPr>
          <w:sz w:val="19"/>
          <w:szCs w:val="19"/>
        </w:rPr>
        <w:t>KAIRÓS</w:t>
      </w:r>
      <w:r w:rsidR="00E35680" w:rsidRPr="00D36F07">
        <w:rPr>
          <w:sz w:val="19"/>
          <w:szCs w:val="19"/>
        </w:rPr>
        <w:t xml:space="preserve">» </w:t>
      </w:r>
      <w:r w:rsidRPr="00D36F07">
        <w:rPr>
          <w:sz w:val="19"/>
          <w:szCs w:val="19"/>
        </w:rPr>
        <w:t xml:space="preserve">(δηλαδή μέχρι </w:t>
      </w:r>
      <w:r w:rsidR="00371EEA" w:rsidRPr="00D36F07">
        <w:rPr>
          <w:sz w:val="19"/>
          <w:szCs w:val="19"/>
        </w:rPr>
        <w:t>07</w:t>
      </w:r>
      <w:r w:rsidRPr="00D36F07">
        <w:rPr>
          <w:sz w:val="19"/>
          <w:szCs w:val="19"/>
        </w:rPr>
        <w:t>.0</w:t>
      </w:r>
      <w:r w:rsidR="00371EEA" w:rsidRPr="00D36F07">
        <w:rPr>
          <w:sz w:val="19"/>
          <w:szCs w:val="19"/>
        </w:rPr>
        <w:t>8</w:t>
      </w:r>
      <w:r w:rsidRPr="00D36F07">
        <w:rPr>
          <w:sz w:val="19"/>
          <w:szCs w:val="19"/>
        </w:rPr>
        <w:t>.202</w:t>
      </w:r>
      <w:r w:rsidR="00371EEA" w:rsidRPr="00D36F07">
        <w:rPr>
          <w:sz w:val="19"/>
          <w:szCs w:val="19"/>
        </w:rPr>
        <w:t>2</w:t>
      </w:r>
      <w:r w:rsidRPr="00D36F07">
        <w:rPr>
          <w:sz w:val="19"/>
          <w:szCs w:val="19"/>
        </w:rPr>
        <w:t xml:space="preserve">) </w:t>
      </w:r>
      <w:r w:rsidR="00E35680" w:rsidRPr="0074298F">
        <w:rPr>
          <w:sz w:val="19"/>
          <w:szCs w:val="19"/>
          <w:u w:val="single"/>
        </w:rPr>
        <w:t xml:space="preserve">και </w:t>
      </w:r>
      <w:r w:rsidR="00D026C2" w:rsidRPr="0074298F">
        <w:rPr>
          <w:sz w:val="19"/>
          <w:szCs w:val="19"/>
          <w:u w:val="single"/>
        </w:rPr>
        <w:t xml:space="preserve">περιλαμβάνει όλες τις αναγκαίες ενέργειες </w:t>
      </w:r>
      <w:r w:rsidR="00E35680" w:rsidRPr="0074298F">
        <w:rPr>
          <w:sz w:val="19"/>
          <w:szCs w:val="19"/>
          <w:u w:val="single"/>
        </w:rPr>
        <w:t xml:space="preserve">μέχρι </w:t>
      </w:r>
      <w:r w:rsidR="00306E41" w:rsidRPr="0074298F">
        <w:rPr>
          <w:sz w:val="19"/>
          <w:szCs w:val="19"/>
          <w:u w:val="single"/>
        </w:rPr>
        <w:t>την ολοκλήρωση της Διαδικασίας Κλεισίματος Πράξης (</w:t>
      </w:r>
      <w:r w:rsidR="00371EEA" w:rsidRPr="0074298F">
        <w:rPr>
          <w:sz w:val="19"/>
          <w:szCs w:val="19"/>
          <w:u w:val="single"/>
        </w:rPr>
        <w:t>31</w:t>
      </w:r>
      <w:r w:rsidR="00306E41" w:rsidRPr="0074298F">
        <w:rPr>
          <w:sz w:val="19"/>
          <w:szCs w:val="19"/>
          <w:u w:val="single"/>
        </w:rPr>
        <w:t>.</w:t>
      </w:r>
      <w:r w:rsidR="00371EEA" w:rsidRPr="0074298F">
        <w:rPr>
          <w:sz w:val="19"/>
          <w:szCs w:val="19"/>
          <w:u w:val="single"/>
        </w:rPr>
        <w:t>12</w:t>
      </w:r>
      <w:r w:rsidR="00306E41" w:rsidRPr="0074298F">
        <w:rPr>
          <w:sz w:val="19"/>
          <w:szCs w:val="19"/>
          <w:u w:val="single"/>
        </w:rPr>
        <w:t>.20</w:t>
      </w:r>
      <w:r w:rsidR="00371EEA" w:rsidRPr="0074298F">
        <w:rPr>
          <w:sz w:val="19"/>
          <w:szCs w:val="19"/>
          <w:u w:val="single"/>
        </w:rPr>
        <w:t>22</w:t>
      </w:r>
      <w:r w:rsidR="00306E41" w:rsidRPr="0074298F">
        <w:rPr>
          <w:sz w:val="19"/>
          <w:szCs w:val="19"/>
          <w:u w:val="single"/>
        </w:rPr>
        <w:t>)</w:t>
      </w:r>
      <w:r w:rsidR="00106BEB" w:rsidRPr="0074298F">
        <w:rPr>
          <w:sz w:val="19"/>
          <w:szCs w:val="19"/>
          <w:u w:val="single"/>
        </w:rPr>
        <w:t>,</w:t>
      </w:r>
      <w:r w:rsidR="00E35680" w:rsidRPr="0074298F">
        <w:rPr>
          <w:sz w:val="19"/>
          <w:szCs w:val="19"/>
          <w:u w:val="single"/>
        </w:rPr>
        <w:t xml:space="preserve"> συμπεριλαμβανομένου και τυχόν</w:t>
      </w:r>
      <w:r w:rsidRPr="0074298F">
        <w:rPr>
          <w:sz w:val="19"/>
          <w:szCs w:val="19"/>
          <w:u w:val="single"/>
        </w:rPr>
        <w:t xml:space="preserve"> παράτασης τ</w:t>
      </w:r>
      <w:r w:rsidR="00E35680" w:rsidRPr="0074298F">
        <w:rPr>
          <w:sz w:val="19"/>
          <w:szCs w:val="19"/>
          <w:u w:val="single"/>
        </w:rPr>
        <w:t>ης</w:t>
      </w:r>
      <w:r w:rsidRPr="0074298F">
        <w:rPr>
          <w:sz w:val="19"/>
          <w:szCs w:val="19"/>
          <w:u w:val="single"/>
        </w:rPr>
        <w:t>.</w:t>
      </w:r>
      <w:r w:rsidR="00306E41" w:rsidRPr="00D36F07">
        <w:rPr>
          <w:sz w:val="19"/>
          <w:szCs w:val="19"/>
        </w:rPr>
        <w:t xml:space="preserve"> Επίσης</w:t>
      </w:r>
      <w:r w:rsidR="00D026C2" w:rsidRPr="00D36F07">
        <w:rPr>
          <w:sz w:val="19"/>
          <w:szCs w:val="19"/>
        </w:rPr>
        <w:t>,</w:t>
      </w:r>
      <w:r w:rsidR="00306E41">
        <w:rPr>
          <w:sz w:val="19"/>
          <w:szCs w:val="19"/>
        </w:rPr>
        <w:t xml:space="preserve"> το άτομο με το οποίο θα συναφθεί η σύμβαση υποχρεούται να συνδράμει τον Δήμο Ηρακλείου στην πραγματοποίηση ελέγχων (αρχείου, </w:t>
      </w:r>
      <w:r w:rsidR="00306E41" w:rsidRPr="00306E41">
        <w:rPr>
          <w:sz w:val="19"/>
          <w:szCs w:val="19"/>
        </w:rPr>
        <w:t>αλληλογραφία</w:t>
      </w:r>
      <w:r w:rsidR="00306E41">
        <w:rPr>
          <w:sz w:val="19"/>
          <w:szCs w:val="19"/>
        </w:rPr>
        <w:t>ς, τραπεζικών λογαριασμών</w:t>
      </w:r>
      <w:r w:rsidR="00800AFA">
        <w:rPr>
          <w:sz w:val="19"/>
          <w:szCs w:val="19"/>
        </w:rPr>
        <w:t>, κ.λπ.</w:t>
      </w:r>
      <w:r w:rsidR="001F69B8">
        <w:rPr>
          <w:sz w:val="19"/>
          <w:szCs w:val="19"/>
        </w:rPr>
        <w:t xml:space="preserve">) </w:t>
      </w:r>
      <w:r w:rsidR="00306E41">
        <w:rPr>
          <w:sz w:val="19"/>
          <w:szCs w:val="19"/>
        </w:rPr>
        <w:t>από τις αρμόδιες αρχές (</w:t>
      </w:r>
      <w:r w:rsidR="00306E41" w:rsidRPr="00306E41">
        <w:rPr>
          <w:sz w:val="19"/>
          <w:szCs w:val="19"/>
        </w:rPr>
        <w:t>Διαχειριστική Αρχή</w:t>
      </w:r>
      <w:r w:rsidR="001F69B8">
        <w:rPr>
          <w:sz w:val="19"/>
          <w:szCs w:val="19"/>
        </w:rPr>
        <w:t>,</w:t>
      </w:r>
      <w:r w:rsidR="00306E41" w:rsidRPr="00306E41">
        <w:rPr>
          <w:sz w:val="19"/>
          <w:szCs w:val="19"/>
        </w:rPr>
        <w:t xml:space="preserve"> Κοινή Γραμματεία, Πρωτοβάθμιο</w:t>
      </w:r>
      <w:r w:rsidR="001F69B8">
        <w:rPr>
          <w:sz w:val="19"/>
          <w:szCs w:val="19"/>
        </w:rPr>
        <w:t>ς</w:t>
      </w:r>
      <w:r w:rsidR="00306E41" w:rsidRPr="00306E41">
        <w:rPr>
          <w:sz w:val="19"/>
          <w:szCs w:val="19"/>
        </w:rPr>
        <w:t xml:space="preserve"> </w:t>
      </w:r>
      <w:r w:rsidR="001F69B8" w:rsidRPr="00306E41">
        <w:rPr>
          <w:sz w:val="19"/>
          <w:szCs w:val="19"/>
        </w:rPr>
        <w:t>έλεγχο</w:t>
      </w:r>
      <w:r w:rsidR="001F69B8">
        <w:rPr>
          <w:sz w:val="19"/>
          <w:szCs w:val="19"/>
        </w:rPr>
        <w:t>ς</w:t>
      </w:r>
      <w:r w:rsidR="00306E41" w:rsidRPr="00306E41">
        <w:rPr>
          <w:sz w:val="19"/>
          <w:szCs w:val="19"/>
        </w:rPr>
        <w:t>, Αρχή Πιστοποίησης, Δευτεροβάθμιο</w:t>
      </w:r>
      <w:r w:rsidR="001F69B8">
        <w:rPr>
          <w:sz w:val="19"/>
          <w:szCs w:val="19"/>
        </w:rPr>
        <w:t>ς</w:t>
      </w:r>
      <w:r w:rsidR="00306E41" w:rsidRPr="00306E41">
        <w:rPr>
          <w:sz w:val="19"/>
          <w:szCs w:val="19"/>
        </w:rPr>
        <w:t xml:space="preserve"> </w:t>
      </w:r>
      <w:r w:rsidR="001F69B8" w:rsidRPr="00306E41">
        <w:rPr>
          <w:sz w:val="19"/>
          <w:szCs w:val="19"/>
        </w:rPr>
        <w:t>έλεγχο</w:t>
      </w:r>
      <w:r w:rsidR="001F69B8">
        <w:rPr>
          <w:sz w:val="19"/>
          <w:szCs w:val="19"/>
        </w:rPr>
        <w:t>ς</w:t>
      </w:r>
      <w:r w:rsidR="00306E41" w:rsidRPr="00306E41">
        <w:rPr>
          <w:sz w:val="19"/>
          <w:szCs w:val="19"/>
        </w:rPr>
        <w:t>, Ευρωπαϊκή Επιτροπή και Ευρωπαϊκ</w:t>
      </w:r>
      <w:r w:rsidR="001F69B8">
        <w:rPr>
          <w:sz w:val="19"/>
          <w:szCs w:val="19"/>
        </w:rPr>
        <w:t>ό</w:t>
      </w:r>
      <w:r w:rsidR="00306E41" w:rsidRPr="00306E41">
        <w:rPr>
          <w:sz w:val="19"/>
          <w:szCs w:val="19"/>
        </w:rPr>
        <w:t xml:space="preserve"> Ελεγκτικ</w:t>
      </w:r>
      <w:r w:rsidR="001F69B8">
        <w:rPr>
          <w:sz w:val="19"/>
          <w:szCs w:val="19"/>
        </w:rPr>
        <w:t>ό</w:t>
      </w:r>
      <w:r w:rsidR="00306E41" w:rsidRPr="00306E41">
        <w:rPr>
          <w:sz w:val="19"/>
          <w:szCs w:val="19"/>
        </w:rPr>
        <w:t xml:space="preserve"> </w:t>
      </w:r>
      <w:r w:rsidR="001F69B8" w:rsidRPr="00306E41">
        <w:rPr>
          <w:sz w:val="19"/>
          <w:szCs w:val="19"/>
        </w:rPr>
        <w:t>Συνέδριο</w:t>
      </w:r>
      <w:r w:rsidR="001F69B8">
        <w:rPr>
          <w:sz w:val="19"/>
          <w:szCs w:val="19"/>
        </w:rPr>
        <w:t>)</w:t>
      </w:r>
      <w:r w:rsidR="00D026C2">
        <w:rPr>
          <w:sz w:val="19"/>
          <w:szCs w:val="19"/>
        </w:rPr>
        <w:t xml:space="preserve"> </w:t>
      </w:r>
      <w:r w:rsidR="00D026C2" w:rsidRPr="00D026C2">
        <w:rPr>
          <w:sz w:val="19"/>
          <w:szCs w:val="19"/>
          <w:u w:val="single"/>
        </w:rPr>
        <w:t xml:space="preserve">και μετά την λήξη </w:t>
      </w:r>
      <w:r w:rsidR="00800AFA">
        <w:rPr>
          <w:sz w:val="19"/>
          <w:szCs w:val="19"/>
          <w:u w:val="single"/>
        </w:rPr>
        <w:t>της Πράξης</w:t>
      </w:r>
      <w:r w:rsidR="001F69B8">
        <w:rPr>
          <w:sz w:val="19"/>
          <w:szCs w:val="19"/>
        </w:rPr>
        <w:t>.</w:t>
      </w:r>
    </w:p>
    <w:p w14:paraId="5734FD6A" w14:textId="09E6D35B" w:rsidR="00AD4C7D" w:rsidRDefault="00AD4C7D" w:rsidP="00AD4C7D">
      <w:pPr>
        <w:tabs>
          <w:tab w:val="left" w:pos="1080"/>
        </w:tabs>
        <w:spacing w:after="120" w:line="312" w:lineRule="auto"/>
        <w:jc w:val="both"/>
        <w:rPr>
          <w:sz w:val="19"/>
          <w:szCs w:val="19"/>
        </w:rPr>
      </w:pPr>
      <w:r w:rsidRPr="00A26569">
        <w:rPr>
          <w:sz w:val="19"/>
          <w:szCs w:val="19"/>
        </w:rPr>
        <w:t xml:space="preserve">Στο </w:t>
      </w:r>
      <w:r w:rsidR="008E5D17">
        <w:rPr>
          <w:sz w:val="19"/>
          <w:szCs w:val="19"/>
        </w:rPr>
        <w:t xml:space="preserve">ανωτέρω </w:t>
      </w:r>
      <w:r w:rsidRPr="00A26569">
        <w:rPr>
          <w:sz w:val="19"/>
          <w:szCs w:val="19"/>
        </w:rPr>
        <w:t xml:space="preserve">ποσό περιλαμβάνεται η αμοιβή του </w:t>
      </w:r>
      <w:r w:rsidR="00106BEB">
        <w:rPr>
          <w:sz w:val="19"/>
          <w:szCs w:val="19"/>
        </w:rPr>
        <w:t>συμβαλλόμενου</w:t>
      </w:r>
      <w:r w:rsidRPr="00A26569">
        <w:rPr>
          <w:sz w:val="19"/>
          <w:szCs w:val="19"/>
        </w:rPr>
        <w:t>, Φ.Π.Α. 24%, φόρος εισοδήματος 20%, πάσης φύσης νόμιμες κρατήσεις, και ασφαλιστικές εισφορές εφόσον ο ανάδοχος υπάγεται στις διατάξεις παραγράφου 9 του άρθρου 39 του Ν. 4387/2016. Σε περίπτωση μη υπαγωγής του αναδόχου σε καθεστώς ΦΠΑ ή στις διατάξεις του Ν.4387/2016 η σύμβαση θα διαμορφωθεί στο αναλογούν ποσό για αμοιβή και νόμιμες κρατήσεις.</w:t>
      </w:r>
    </w:p>
    <w:p w14:paraId="77CCF5B5" w14:textId="63DB8849" w:rsidR="000B3AD4" w:rsidRPr="00A26569" w:rsidRDefault="000B3AD4" w:rsidP="000B3AD4">
      <w:pPr>
        <w:tabs>
          <w:tab w:val="left" w:pos="1080"/>
        </w:tabs>
        <w:spacing w:after="120" w:line="312" w:lineRule="auto"/>
        <w:jc w:val="both"/>
        <w:rPr>
          <w:sz w:val="19"/>
          <w:szCs w:val="19"/>
        </w:rPr>
      </w:pPr>
      <w:r w:rsidRPr="00A26569">
        <w:rPr>
          <w:sz w:val="19"/>
          <w:szCs w:val="19"/>
        </w:rPr>
        <w:t xml:space="preserve">Τυχόν έξοδα μετακινήσεων </w:t>
      </w:r>
      <w:r>
        <w:rPr>
          <w:sz w:val="19"/>
          <w:szCs w:val="19"/>
        </w:rPr>
        <w:t xml:space="preserve">και αποζημίωσης </w:t>
      </w:r>
      <w:r w:rsidRPr="00A26569">
        <w:rPr>
          <w:sz w:val="19"/>
          <w:szCs w:val="19"/>
        </w:rPr>
        <w:t xml:space="preserve">εκτός έδρας (πχ. για συμμετοχή στις συναντήσεις της Πράξης, συνέδρια, δράσεις δημοσιότητας, συναντήσεις-ημερίδες που διοργανώνει η ΚΓ/ΔΑ του Προγράμματος, κ.λπ.) </w:t>
      </w:r>
      <w:r>
        <w:rPr>
          <w:sz w:val="19"/>
          <w:szCs w:val="19"/>
        </w:rPr>
        <w:t xml:space="preserve">εντός ή εκτός επιλέξιμης περιοχής, γίνονται </w:t>
      </w:r>
      <w:r w:rsidRPr="00A26569">
        <w:rPr>
          <w:sz w:val="19"/>
          <w:szCs w:val="19"/>
        </w:rPr>
        <w:t xml:space="preserve">σύμφωνα με τον οδηγό επιλεξιμότητας δαπανών </w:t>
      </w:r>
      <w:r w:rsidR="00371EEA" w:rsidRPr="00371EEA">
        <w:rPr>
          <w:sz w:val="19"/>
          <w:szCs w:val="19"/>
        </w:rPr>
        <w:t xml:space="preserve">του Προγράμματος Συνεργασίας </w:t>
      </w:r>
      <w:r w:rsidR="00371EEA" w:rsidRPr="00371EEA">
        <w:rPr>
          <w:sz w:val="19"/>
          <w:szCs w:val="19"/>
        </w:rPr>
        <w:lastRenderedPageBreak/>
        <w:t>“URBACT III (2014-2020)”</w:t>
      </w:r>
      <w:r w:rsidR="00371EEA">
        <w:rPr>
          <w:sz w:val="19"/>
          <w:szCs w:val="19"/>
        </w:rPr>
        <w:t xml:space="preserve"> </w:t>
      </w:r>
      <w:r>
        <w:rPr>
          <w:sz w:val="19"/>
          <w:szCs w:val="19"/>
        </w:rPr>
        <w:t>και</w:t>
      </w:r>
      <w:r w:rsidRPr="00A26569">
        <w:rPr>
          <w:sz w:val="19"/>
          <w:szCs w:val="19"/>
        </w:rPr>
        <w:t xml:space="preserve"> εμπίπτουν στις </w:t>
      </w:r>
      <w:r w:rsidR="00531138" w:rsidRPr="00061009">
        <w:rPr>
          <w:sz w:val="19"/>
          <w:szCs w:val="19"/>
        </w:rPr>
        <w:t>“</w:t>
      </w:r>
      <w:r w:rsidR="00531138">
        <w:rPr>
          <w:sz w:val="19"/>
          <w:szCs w:val="19"/>
          <w:lang w:val="en-US"/>
        </w:rPr>
        <w:t>Staff</w:t>
      </w:r>
      <w:r w:rsidR="00531138" w:rsidRPr="00061009">
        <w:rPr>
          <w:sz w:val="19"/>
          <w:szCs w:val="19"/>
        </w:rPr>
        <w:t xml:space="preserve"> </w:t>
      </w:r>
      <w:r w:rsidR="00531138">
        <w:rPr>
          <w:sz w:val="19"/>
          <w:szCs w:val="19"/>
          <w:lang w:val="en-US"/>
        </w:rPr>
        <w:t>Travel</w:t>
      </w:r>
      <w:r w:rsidR="00531138" w:rsidRPr="00061009">
        <w:rPr>
          <w:sz w:val="19"/>
          <w:szCs w:val="19"/>
        </w:rPr>
        <w:t xml:space="preserve"> </w:t>
      </w:r>
      <w:r w:rsidR="00531138">
        <w:rPr>
          <w:sz w:val="19"/>
          <w:szCs w:val="19"/>
          <w:lang w:val="en-US"/>
        </w:rPr>
        <w:t>and</w:t>
      </w:r>
      <w:r w:rsidR="00531138" w:rsidRPr="00061009">
        <w:rPr>
          <w:sz w:val="19"/>
          <w:szCs w:val="19"/>
        </w:rPr>
        <w:t xml:space="preserve"> </w:t>
      </w:r>
      <w:r w:rsidR="00531138">
        <w:rPr>
          <w:sz w:val="19"/>
          <w:szCs w:val="19"/>
          <w:lang w:val="en-US"/>
        </w:rPr>
        <w:t>Accommodation</w:t>
      </w:r>
      <w:r w:rsidR="00531138" w:rsidRPr="00061009">
        <w:rPr>
          <w:sz w:val="19"/>
          <w:szCs w:val="19"/>
        </w:rPr>
        <w:t>”</w:t>
      </w:r>
      <w:r w:rsidR="00531138">
        <w:rPr>
          <w:sz w:val="19"/>
          <w:szCs w:val="19"/>
        </w:rPr>
        <w:t xml:space="preserve"> /</w:t>
      </w:r>
      <w:r w:rsidR="008836FF">
        <w:rPr>
          <w:sz w:val="19"/>
          <w:szCs w:val="19"/>
        </w:rPr>
        <w:t xml:space="preserve"> «</w:t>
      </w:r>
      <w:r w:rsidRPr="00A26569">
        <w:rPr>
          <w:sz w:val="19"/>
          <w:szCs w:val="19"/>
        </w:rPr>
        <w:t>Δαπάνες ταξιδιών και διαμονής</w:t>
      </w:r>
      <w:r w:rsidR="00531138">
        <w:rPr>
          <w:sz w:val="19"/>
          <w:szCs w:val="19"/>
        </w:rPr>
        <w:t xml:space="preserve"> Προσωπικού</w:t>
      </w:r>
      <w:r w:rsidRPr="00A26569">
        <w:rPr>
          <w:sz w:val="19"/>
          <w:szCs w:val="19"/>
        </w:rPr>
        <w:t>»</w:t>
      </w:r>
      <w:r w:rsidR="00800AFA">
        <w:rPr>
          <w:sz w:val="19"/>
          <w:szCs w:val="19"/>
        </w:rPr>
        <w:t>,</w:t>
      </w:r>
      <w:r w:rsidRPr="00A26569">
        <w:rPr>
          <w:sz w:val="19"/>
          <w:szCs w:val="19"/>
        </w:rPr>
        <w:t xml:space="preserve"> επιβαρύνο</w:t>
      </w:r>
      <w:r>
        <w:rPr>
          <w:sz w:val="19"/>
          <w:szCs w:val="19"/>
        </w:rPr>
        <w:t>ντας</w:t>
      </w:r>
      <w:r w:rsidRPr="00A26569">
        <w:rPr>
          <w:sz w:val="19"/>
          <w:szCs w:val="19"/>
        </w:rPr>
        <w:t xml:space="preserve"> τον Δήμο Ηρακλείου.</w:t>
      </w:r>
    </w:p>
    <w:p w14:paraId="193B449D" w14:textId="35EB403C" w:rsidR="00E35680" w:rsidRPr="00A26569" w:rsidRDefault="00E35680" w:rsidP="00AD4C7D">
      <w:pPr>
        <w:tabs>
          <w:tab w:val="left" w:pos="1080"/>
        </w:tabs>
        <w:spacing w:after="120" w:line="312" w:lineRule="auto"/>
        <w:jc w:val="both"/>
        <w:rPr>
          <w:sz w:val="19"/>
          <w:szCs w:val="19"/>
        </w:rPr>
      </w:pPr>
      <w:bookmarkStart w:id="59" w:name="_Hlk89978352"/>
      <w:r w:rsidRPr="00D026C2">
        <w:rPr>
          <w:sz w:val="19"/>
          <w:szCs w:val="19"/>
          <w:u w:val="single"/>
        </w:rPr>
        <w:t xml:space="preserve">Η ανωτέρω αμοιβή </w:t>
      </w:r>
      <w:r w:rsidR="00D026C2" w:rsidRPr="00D026C2">
        <w:rPr>
          <w:sz w:val="19"/>
          <w:szCs w:val="19"/>
          <w:u w:val="single"/>
        </w:rPr>
        <w:t>καταβάλλεται σε ισόποσες μηνιαίες δόσεις μέσω της ΕΑΠ</w:t>
      </w:r>
      <w:r w:rsidR="00E12CE4">
        <w:rPr>
          <w:sz w:val="19"/>
          <w:szCs w:val="19"/>
          <w:u w:val="single"/>
        </w:rPr>
        <w:t>,</w:t>
      </w:r>
      <w:r w:rsidR="00D026C2" w:rsidRPr="00D026C2">
        <w:rPr>
          <w:sz w:val="19"/>
          <w:szCs w:val="19"/>
          <w:u w:val="single"/>
        </w:rPr>
        <w:t xml:space="preserve"> με το τελευταίο τιμολόγιο να εκδίδεται </w:t>
      </w:r>
      <w:r w:rsidR="00E12CE4">
        <w:rPr>
          <w:sz w:val="19"/>
          <w:szCs w:val="19"/>
          <w:u w:val="single"/>
        </w:rPr>
        <w:t xml:space="preserve">μια ημέρα </w:t>
      </w:r>
      <w:r w:rsidR="00D026C2" w:rsidRPr="00D026C2">
        <w:rPr>
          <w:sz w:val="19"/>
          <w:szCs w:val="19"/>
          <w:u w:val="single"/>
        </w:rPr>
        <w:t>πριν τη λήξη της Πράξης</w:t>
      </w:r>
      <w:r w:rsidR="00D026C2">
        <w:rPr>
          <w:sz w:val="19"/>
          <w:szCs w:val="19"/>
        </w:rPr>
        <w:t xml:space="preserve">. Η αμοιβή </w:t>
      </w:r>
      <w:r w:rsidRPr="00A26569">
        <w:rPr>
          <w:sz w:val="19"/>
          <w:szCs w:val="19"/>
        </w:rPr>
        <w:t xml:space="preserve">δύναται να αυξηθεί </w:t>
      </w:r>
      <w:r w:rsidR="00843CD5">
        <w:rPr>
          <w:sz w:val="19"/>
          <w:szCs w:val="19"/>
        </w:rPr>
        <w:t xml:space="preserve">είτε </w:t>
      </w:r>
      <w:r w:rsidRPr="00A26569">
        <w:rPr>
          <w:sz w:val="19"/>
          <w:szCs w:val="19"/>
        </w:rPr>
        <w:t>σε περίπτωση εκτέλεσης επιπρόσθετου έργου</w:t>
      </w:r>
      <w:r w:rsidR="00106BEB">
        <w:rPr>
          <w:sz w:val="19"/>
          <w:szCs w:val="19"/>
        </w:rPr>
        <w:t xml:space="preserve"> (π.χ. λόγω τροποποίησης φυσικού αντικειμένου)</w:t>
      </w:r>
      <w:r w:rsidR="00E12CE4">
        <w:rPr>
          <w:sz w:val="19"/>
          <w:szCs w:val="19"/>
        </w:rPr>
        <w:t>,</w:t>
      </w:r>
      <w:r w:rsidRPr="00A26569">
        <w:rPr>
          <w:sz w:val="19"/>
          <w:szCs w:val="19"/>
        </w:rPr>
        <w:t xml:space="preserve"> </w:t>
      </w:r>
      <w:r w:rsidR="00843CD5">
        <w:rPr>
          <w:sz w:val="19"/>
          <w:szCs w:val="19"/>
        </w:rPr>
        <w:t xml:space="preserve">είτε </w:t>
      </w:r>
      <w:r w:rsidRPr="00A26569">
        <w:rPr>
          <w:sz w:val="19"/>
          <w:szCs w:val="19"/>
        </w:rPr>
        <w:t>εφόσον υπάρ</w:t>
      </w:r>
      <w:r w:rsidR="00106BEB">
        <w:rPr>
          <w:sz w:val="19"/>
          <w:szCs w:val="19"/>
        </w:rPr>
        <w:t>ξ</w:t>
      </w:r>
      <w:r w:rsidRPr="00A26569">
        <w:rPr>
          <w:sz w:val="19"/>
          <w:szCs w:val="19"/>
        </w:rPr>
        <w:t xml:space="preserve">ει αδιάθετο ποσό κατά την υλοποίηση της Πράξης, </w:t>
      </w:r>
      <w:r w:rsidR="00E12CE4">
        <w:rPr>
          <w:sz w:val="19"/>
          <w:szCs w:val="19"/>
        </w:rPr>
        <w:t>και ΜΟΝΟ</w:t>
      </w:r>
      <w:r w:rsidRPr="00A26569">
        <w:rPr>
          <w:sz w:val="19"/>
          <w:szCs w:val="19"/>
        </w:rPr>
        <w:t xml:space="preserve"> κατόπιν πλήρως αιτιολογημένης εισήγησης-αιτήματος τροποποίησης του οικονομικού αντικειμένου (</w:t>
      </w:r>
      <w:r w:rsidRPr="00A26569">
        <w:rPr>
          <w:sz w:val="19"/>
          <w:szCs w:val="19"/>
          <w:lang w:val="en-US"/>
        </w:rPr>
        <w:t>budget</w:t>
      </w:r>
      <w:r w:rsidRPr="00A26569">
        <w:rPr>
          <w:sz w:val="19"/>
          <w:szCs w:val="19"/>
        </w:rPr>
        <w:t xml:space="preserve"> </w:t>
      </w:r>
      <w:r w:rsidRPr="00A26569">
        <w:rPr>
          <w:sz w:val="19"/>
          <w:szCs w:val="19"/>
          <w:lang w:val="en-US"/>
        </w:rPr>
        <w:t>reallocation</w:t>
      </w:r>
      <w:r w:rsidRPr="00A26569">
        <w:rPr>
          <w:sz w:val="19"/>
          <w:szCs w:val="19"/>
        </w:rPr>
        <w:t xml:space="preserve">) από το Τμήμα Ευρωπαϊκών Προγραμμάτων, αποδοχή του αιτήματος αυτού από την ΚΓ/ΔΑ/ΕΠ του </w:t>
      </w:r>
      <w:r w:rsidR="00441409" w:rsidRPr="00371EEA">
        <w:rPr>
          <w:sz w:val="19"/>
          <w:szCs w:val="19"/>
        </w:rPr>
        <w:t>Προγράμματος Συνεργασίας “URBACT III (2014-2020)”</w:t>
      </w:r>
      <w:r w:rsidR="00441409">
        <w:rPr>
          <w:sz w:val="19"/>
          <w:szCs w:val="19"/>
        </w:rPr>
        <w:t xml:space="preserve"> </w:t>
      </w:r>
      <w:r w:rsidRPr="00A26569">
        <w:rPr>
          <w:sz w:val="19"/>
          <w:szCs w:val="19"/>
        </w:rPr>
        <w:t xml:space="preserve">και σχετική απόφαση της ΟΕ του Δ.Η. για την τροποποίηση της </w:t>
      </w:r>
      <w:r w:rsidR="00106BEB">
        <w:rPr>
          <w:sz w:val="19"/>
          <w:szCs w:val="19"/>
        </w:rPr>
        <w:t>ΣΜΕ</w:t>
      </w:r>
      <w:r w:rsidRPr="00A26569">
        <w:rPr>
          <w:sz w:val="19"/>
          <w:szCs w:val="19"/>
        </w:rPr>
        <w:t>.</w:t>
      </w:r>
    </w:p>
    <w:bookmarkEnd w:id="58"/>
    <w:bookmarkEnd w:id="59"/>
    <w:p w14:paraId="2DD94743" w14:textId="4765F3D6" w:rsidR="00C32E18" w:rsidRPr="00A26569" w:rsidRDefault="00C32E18" w:rsidP="002E046D">
      <w:pPr>
        <w:pStyle w:val="a5"/>
        <w:keepNext/>
        <w:spacing w:before="100" w:beforeAutospacing="1" w:after="120" w:line="288" w:lineRule="auto"/>
        <w:ind w:left="0"/>
        <w:rPr>
          <w:rFonts w:ascii="Verdana" w:hAnsi="Verdana"/>
          <w:b/>
          <w:sz w:val="20"/>
        </w:rPr>
      </w:pPr>
      <w:r w:rsidRPr="00A26569">
        <w:rPr>
          <w:rFonts w:ascii="Verdana" w:hAnsi="Verdana"/>
          <w:b/>
          <w:sz w:val="20"/>
        </w:rPr>
        <w:t xml:space="preserve">ΔΗΜΟΣΙΕΥΣΗ ΤΗΣ ΑΝΑΚΟΙΝΩΣΗΣ </w:t>
      </w:r>
    </w:p>
    <w:p w14:paraId="17765A9E" w14:textId="25241912" w:rsidR="00C32E18" w:rsidRPr="00196A8D" w:rsidRDefault="00C32E18" w:rsidP="00C32E18">
      <w:pPr>
        <w:spacing w:after="120" w:line="288" w:lineRule="auto"/>
        <w:jc w:val="both"/>
        <w:rPr>
          <w:sz w:val="19"/>
          <w:szCs w:val="19"/>
        </w:rPr>
      </w:pPr>
      <w:r w:rsidRPr="00196A8D">
        <w:rPr>
          <w:b/>
          <w:sz w:val="19"/>
          <w:szCs w:val="19"/>
        </w:rPr>
        <w:t>Περίληψη</w:t>
      </w:r>
      <w:r w:rsidRPr="00196A8D">
        <w:rPr>
          <w:sz w:val="19"/>
          <w:szCs w:val="19"/>
        </w:rPr>
        <w:t xml:space="preserve"> της παρούσας ανακοίνωσης, θα δημοσιευθεί σε </w:t>
      </w:r>
      <w:r w:rsidR="00853935">
        <w:rPr>
          <w:sz w:val="19"/>
          <w:szCs w:val="19"/>
        </w:rPr>
        <w:t xml:space="preserve">μια (1) </w:t>
      </w:r>
      <w:r w:rsidRPr="00196A8D">
        <w:rPr>
          <w:sz w:val="19"/>
          <w:szCs w:val="19"/>
        </w:rPr>
        <w:t>ημερήσι</w:t>
      </w:r>
      <w:r w:rsidR="00853935">
        <w:rPr>
          <w:sz w:val="19"/>
          <w:szCs w:val="19"/>
        </w:rPr>
        <w:t>α</w:t>
      </w:r>
      <w:r w:rsidR="00C557D8">
        <w:rPr>
          <w:sz w:val="19"/>
          <w:szCs w:val="19"/>
        </w:rPr>
        <w:t xml:space="preserve"> </w:t>
      </w:r>
      <w:r w:rsidRPr="00196A8D">
        <w:rPr>
          <w:sz w:val="19"/>
          <w:szCs w:val="19"/>
        </w:rPr>
        <w:t>τοπικ</w:t>
      </w:r>
      <w:r w:rsidR="00853935">
        <w:rPr>
          <w:sz w:val="19"/>
          <w:szCs w:val="19"/>
        </w:rPr>
        <w:t>ή</w:t>
      </w:r>
      <w:r w:rsidRPr="00196A8D">
        <w:rPr>
          <w:sz w:val="19"/>
          <w:szCs w:val="19"/>
        </w:rPr>
        <w:t xml:space="preserve"> εφημερίδ</w:t>
      </w:r>
      <w:r w:rsidR="00853935">
        <w:rPr>
          <w:sz w:val="19"/>
          <w:szCs w:val="19"/>
        </w:rPr>
        <w:t>α</w:t>
      </w:r>
      <w:r w:rsidRPr="00196A8D">
        <w:rPr>
          <w:sz w:val="19"/>
          <w:szCs w:val="19"/>
        </w:rPr>
        <w:t xml:space="preserve"> του νομού </w:t>
      </w:r>
      <w:r w:rsidRPr="00196A8D">
        <w:rPr>
          <w:b/>
          <w:sz w:val="19"/>
          <w:szCs w:val="19"/>
        </w:rPr>
        <w:t>Ηρακλείου</w:t>
      </w:r>
      <w:r w:rsidRPr="00196A8D">
        <w:rPr>
          <w:sz w:val="19"/>
          <w:szCs w:val="19"/>
        </w:rPr>
        <w:t>.</w:t>
      </w:r>
    </w:p>
    <w:p w14:paraId="465A4FDE" w14:textId="67227E19" w:rsidR="00A26569" w:rsidRPr="00196A8D" w:rsidRDefault="00C32E18" w:rsidP="002E046D">
      <w:pPr>
        <w:pStyle w:val="a5"/>
        <w:spacing w:after="120" w:line="288" w:lineRule="auto"/>
        <w:ind w:left="0"/>
        <w:jc w:val="both"/>
        <w:rPr>
          <w:rFonts w:ascii="Verdana" w:hAnsi="Verdana"/>
          <w:i/>
          <w:sz w:val="19"/>
          <w:szCs w:val="19"/>
        </w:rPr>
      </w:pPr>
      <w:r w:rsidRPr="00196A8D">
        <w:rPr>
          <w:rFonts w:ascii="Verdana" w:hAnsi="Verdana"/>
          <w:b/>
          <w:sz w:val="19"/>
          <w:szCs w:val="19"/>
        </w:rPr>
        <w:t xml:space="preserve">Ανάρτηση </w:t>
      </w:r>
      <w:r w:rsidRPr="00196A8D">
        <w:rPr>
          <w:rFonts w:ascii="Verdana" w:hAnsi="Verdana"/>
          <w:sz w:val="19"/>
          <w:szCs w:val="19"/>
        </w:rPr>
        <w:t xml:space="preserve">ολόκληρης της ανακοίνωσης [μαζί με το </w:t>
      </w:r>
      <w:r w:rsidRPr="00196A8D">
        <w:rPr>
          <w:rFonts w:ascii="Verdana" w:hAnsi="Verdana"/>
          <w:b/>
          <w:i/>
          <w:sz w:val="19"/>
          <w:szCs w:val="19"/>
        </w:rPr>
        <w:t xml:space="preserve">«ΠΑΡΑΡΤΗΜΑ </w:t>
      </w:r>
      <w:r w:rsidR="003F378D" w:rsidRPr="003F378D">
        <w:rPr>
          <w:rFonts w:ascii="Verdana" w:hAnsi="Verdana" w:cs="Calibri"/>
          <w:b/>
          <w:i/>
          <w:sz w:val="19"/>
          <w:szCs w:val="19"/>
        </w:rPr>
        <w:t>ΑΝΑΚΟΙΝΩΣΗΣ</w:t>
      </w:r>
      <w:r w:rsidR="00E01072" w:rsidRPr="00196A8D">
        <w:rPr>
          <w:rFonts w:ascii="Verdana" w:hAnsi="Verdana" w:cs="Calibri"/>
          <w:b/>
          <w:i/>
          <w:sz w:val="19"/>
          <w:szCs w:val="19"/>
        </w:rPr>
        <w:t xml:space="preserve"> </w:t>
      </w:r>
      <w:bookmarkStart w:id="60" w:name="_Hlk87960990"/>
      <w:r w:rsidR="00E01072" w:rsidRPr="00196A8D">
        <w:rPr>
          <w:rFonts w:ascii="Verdana" w:hAnsi="Verdana" w:cs="Calibri"/>
          <w:b/>
          <w:i/>
          <w:sz w:val="19"/>
          <w:szCs w:val="19"/>
        </w:rPr>
        <w:t xml:space="preserve">ΠΡΟΣΛΗΨΗΣ ΠΡΟΣΩΠΙΚΟΥ ΜΕ ΣΥΜΒΑΣΗ ΜΙΣΘΩΣΗΣ ΕΡΓΟΥ </w:t>
      </w:r>
      <w:bookmarkEnd w:id="60"/>
      <w:r w:rsidR="00E01072" w:rsidRPr="00196A8D">
        <w:rPr>
          <w:rFonts w:ascii="Verdana" w:hAnsi="Verdana" w:cs="Calibri"/>
          <w:b/>
          <w:i/>
          <w:sz w:val="19"/>
          <w:szCs w:val="19"/>
        </w:rPr>
        <w:t>ΣΤΟ ΠΛΑΙΣΙΟ ΤΗΣ ΠΡΑΞΗΣ</w:t>
      </w:r>
      <w:r w:rsidRPr="00196A8D">
        <w:rPr>
          <w:rFonts w:ascii="Verdana" w:hAnsi="Verdana" w:cs="Calibri"/>
          <w:b/>
          <w:i/>
          <w:sz w:val="19"/>
          <w:szCs w:val="19"/>
        </w:rPr>
        <w:t xml:space="preserve"> </w:t>
      </w:r>
      <w:r w:rsidR="00A26569" w:rsidRPr="00196A8D">
        <w:rPr>
          <w:rFonts w:ascii="Verdana" w:hAnsi="Verdana"/>
          <w:b/>
          <w:i/>
          <w:sz w:val="19"/>
          <w:szCs w:val="19"/>
        </w:rPr>
        <w:t xml:space="preserve">ΜΕ ΑΚΡΩΝΥΜΙΟ </w:t>
      </w:r>
      <w:r w:rsidR="000F3719">
        <w:rPr>
          <w:rFonts w:ascii="Verdana" w:hAnsi="Verdana"/>
          <w:b/>
          <w:i/>
          <w:sz w:val="19"/>
          <w:szCs w:val="19"/>
        </w:rPr>
        <w:t>KAIRÓS</w:t>
      </w:r>
      <w:r w:rsidR="00A26569" w:rsidRPr="00196A8D">
        <w:rPr>
          <w:rFonts w:ascii="Verdana" w:hAnsi="Verdana"/>
          <w:b/>
          <w:i/>
          <w:sz w:val="19"/>
          <w:szCs w:val="19"/>
        </w:rPr>
        <w:t>»</w:t>
      </w:r>
      <w:r w:rsidR="00A26569" w:rsidRPr="00196A8D">
        <w:rPr>
          <w:rFonts w:ascii="Verdana" w:hAnsi="Verdana"/>
          <w:sz w:val="19"/>
          <w:szCs w:val="19"/>
        </w:rPr>
        <w:t xml:space="preserve"> </w:t>
      </w:r>
      <w:r w:rsidRPr="00196A8D">
        <w:rPr>
          <w:rFonts w:ascii="Verdana" w:hAnsi="Verdana"/>
          <w:sz w:val="19"/>
          <w:szCs w:val="19"/>
        </w:rPr>
        <w:t xml:space="preserve">και τα Ειδικά Παραρτήματα </w:t>
      </w:r>
      <w:r w:rsidRPr="00196A8D">
        <w:rPr>
          <w:rFonts w:ascii="Verdana" w:hAnsi="Verdana"/>
          <w:b/>
          <w:i/>
          <w:sz w:val="19"/>
          <w:szCs w:val="19"/>
        </w:rPr>
        <w:t xml:space="preserve">«(Α1) Απόδειξη Χειρισμού Η/Υ με Ημ. Εκδ. </w:t>
      </w:r>
      <w:r w:rsidR="006A6C8C">
        <w:rPr>
          <w:rFonts w:ascii="Verdana" w:hAnsi="Verdana"/>
          <w:b/>
          <w:i/>
          <w:sz w:val="19"/>
          <w:szCs w:val="19"/>
        </w:rPr>
        <w:t>31</w:t>
      </w:r>
      <w:r w:rsidRPr="00196A8D">
        <w:rPr>
          <w:rFonts w:ascii="Verdana" w:hAnsi="Verdana"/>
          <w:b/>
          <w:i/>
          <w:sz w:val="19"/>
          <w:szCs w:val="19"/>
        </w:rPr>
        <w:t>/0</w:t>
      </w:r>
      <w:r w:rsidR="006A6C8C">
        <w:rPr>
          <w:rFonts w:ascii="Verdana" w:hAnsi="Verdana"/>
          <w:b/>
          <w:i/>
          <w:sz w:val="19"/>
          <w:szCs w:val="19"/>
        </w:rPr>
        <w:t>8</w:t>
      </w:r>
      <w:r w:rsidRPr="00196A8D">
        <w:rPr>
          <w:rFonts w:ascii="Verdana" w:hAnsi="Verdana"/>
          <w:b/>
          <w:i/>
          <w:sz w:val="19"/>
          <w:szCs w:val="19"/>
        </w:rPr>
        <w:t>/20</w:t>
      </w:r>
      <w:r w:rsidR="006A6C8C">
        <w:rPr>
          <w:rFonts w:ascii="Verdana" w:hAnsi="Verdana"/>
          <w:b/>
          <w:i/>
          <w:sz w:val="19"/>
          <w:szCs w:val="19"/>
        </w:rPr>
        <w:t>2</w:t>
      </w:r>
      <w:r w:rsidRPr="00196A8D">
        <w:rPr>
          <w:rFonts w:ascii="Verdana" w:hAnsi="Verdana"/>
          <w:b/>
          <w:i/>
          <w:sz w:val="19"/>
          <w:szCs w:val="19"/>
        </w:rPr>
        <w:t>1»</w:t>
      </w:r>
      <w:r w:rsidRPr="00196A8D">
        <w:rPr>
          <w:rFonts w:ascii="Verdana" w:hAnsi="Verdana"/>
          <w:sz w:val="19"/>
          <w:szCs w:val="19"/>
        </w:rPr>
        <w:t xml:space="preserve"> και </w:t>
      </w:r>
      <w:r w:rsidRPr="00196A8D">
        <w:rPr>
          <w:rFonts w:ascii="Verdana" w:hAnsi="Verdana"/>
          <w:b/>
          <w:i/>
          <w:sz w:val="19"/>
          <w:szCs w:val="19"/>
        </w:rPr>
        <w:t xml:space="preserve">(Α2) «Απόδειξη Γλωσσομάθειας με Ημ. Εκδ. </w:t>
      </w:r>
      <w:r w:rsidR="006A6C8C">
        <w:rPr>
          <w:rFonts w:ascii="Verdana" w:hAnsi="Verdana"/>
          <w:b/>
          <w:i/>
          <w:sz w:val="19"/>
          <w:szCs w:val="19"/>
        </w:rPr>
        <w:t>07</w:t>
      </w:r>
      <w:r w:rsidRPr="00196A8D">
        <w:rPr>
          <w:rFonts w:ascii="Verdana" w:hAnsi="Verdana"/>
          <w:b/>
          <w:i/>
          <w:sz w:val="19"/>
          <w:szCs w:val="19"/>
        </w:rPr>
        <w:t>/</w:t>
      </w:r>
      <w:r w:rsidR="006A6C8C">
        <w:rPr>
          <w:rFonts w:ascii="Verdana" w:hAnsi="Verdana"/>
          <w:b/>
          <w:i/>
          <w:sz w:val="19"/>
          <w:szCs w:val="19"/>
        </w:rPr>
        <w:t>12</w:t>
      </w:r>
      <w:r w:rsidRPr="00196A8D">
        <w:rPr>
          <w:rFonts w:ascii="Verdana" w:hAnsi="Verdana"/>
          <w:b/>
          <w:i/>
          <w:sz w:val="19"/>
          <w:szCs w:val="19"/>
        </w:rPr>
        <w:t>/20</w:t>
      </w:r>
      <w:r w:rsidR="006A6C8C">
        <w:rPr>
          <w:rFonts w:ascii="Verdana" w:hAnsi="Verdana"/>
          <w:b/>
          <w:i/>
          <w:sz w:val="19"/>
          <w:szCs w:val="19"/>
        </w:rPr>
        <w:t>20</w:t>
      </w:r>
      <w:r w:rsidRPr="00196A8D">
        <w:rPr>
          <w:rFonts w:ascii="Verdana" w:hAnsi="Verdana"/>
          <w:b/>
          <w:i/>
          <w:sz w:val="19"/>
          <w:szCs w:val="19"/>
        </w:rPr>
        <w:t>»</w:t>
      </w:r>
      <w:r w:rsidRPr="00196A8D">
        <w:rPr>
          <w:rFonts w:ascii="Verdana" w:hAnsi="Verdana"/>
          <w:sz w:val="19"/>
          <w:szCs w:val="19"/>
        </w:rPr>
        <w:t>],</w:t>
      </w:r>
      <w:r w:rsidRPr="00196A8D">
        <w:rPr>
          <w:rFonts w:ascii="Verdana" w:hAnsi="Verdana"/>
          <w:b/>
          <w:sz w:val="19"/>
          <w:szCs w:val="19"/>
        </w:rPr>
        <w:t xml:space="preserve"> </w:t>
      </w:r>
      <w:r w:rsidRPr="00196A8D">
        <w:rPr>
          <w:rFonts w:ascii="Verdana" w:hAnsi="Verdana"/>
          <w:sz w:val="19"/>
          <w:szCs w:val="19"/>
        </w:rPr>
        <w:t xml:space="preserve">θα γίνει στον χώρο των ανακοινώσεων του δημοτικού καταστήματος του </w:t>
      </w:r>
      <w:r w:rsidRPr="00196A8D">
        <w:rPr>
          <w:rFonts w:ascii="Verdana" w:hAnsi="Verdana"/>
          <w:b/>
          <w:sz w:val="19"/>
          <w:szCs w:val="19"/>
        </w:rPr>
        <w:t>Δήμου Ηρακλείου Κρήτης,</w:t>
      </w:r>
      <w:r w:rsidRPr="00196A8D">
        <w:rPr>
          <w:rFonts w:ascii="Verdana" w:hAnsi="Verdana"/>
          <w:sz w:val="19"/>
          <w:szCs w:val="19"/>
        </w:rPr>
        <w:t xml:space="preserve"> στο οποίο εδρεύει η υπηρεσία με σύνταξη σχετικού</w:t>
      </w:r>
      <w:r w:rsidRPr="00196A8D">
        <w:rPr>
          <w:rFonts w:ascii="Verdana" w:hAnsi="Verdana"/>
          <w:b/>
          <w:bCs/>
          <w:sz w:val="19"/>
          <w:szCs w:val="19"/>
        </w:rPr>
        <w:t xml:space="preserve"> πρακτικού ανάρτησης</w:t>
      </w:r>
      <w:r w:rsidRPr="00196A8D">
        <w:rPr>
          <w:rFonts w:ascii="Verdana" w:hAnsi="Verdana"/>
          <w:sz w:val="19"/>
          <w:szCs w:val="19"/>
        </w:rPr>
        <w:t xml:space="preserve"> </w:t>
      </w:r>
      <w:r w:rsidRPr="00196A8D">
        <w:rPr>
          <w:rFonts w:ascii="Verdana" w:hAnsi="Verdana"/>
          <w:b/>
          <w:sz w:val="19"/>
          <w:szCs w:val="19"/>
        </w:rPr>
        <w:t>στο φορέα</w:t>
      </w:r>
      <w:r w:rsidRPr="00196A8D">
        <w:rPr>
          <w:rFonts w:ascii="Verdana" w:hAnsi="Verdana"/>
          <w:sz w:val="19"/>
          <w:szCs w:val="19"/>
        </w:rPr>
        <w:t xml:space="preserve"> και στην ιστοσελίδα του Δήμου Ηρακλείου, ως εξής: </w:t>
      </w:r>
      <w:hyperlink r:id="rId14" w:history="1">
        <w:r w:rsidRPr="00196A8D">
          <w:rPr>
            <w:rStyle w:val="-"/>
            <w:rFonts w:ascii="Verdana" w:eastAsia="SimSun" w:hAnsi="Verdana"/>
            <w:b/>
            <w:i/>
            <w:sz w:val="19"/>
            <w:szCs w:val="19"/>
            <w:lang w:val="en-US"/>
          </w:rPr>
          <w:t>www</w:t>
        </w:r>
        <w:r w:rsidRPr="00196A8D">
          <w:rPr>
            <w:rStyle w:val="-"/>
            <w:rFonts w:ascii="Verdana" w:eastAsia="SimSun" w:hAnsi="Verdana"/>
            <w:b/>
            <w:i/>
            <w:sz w:val="19"/>
            <w:szCs w:val="19"/>
          </w:rPr>
          <w:t>.</w:t>
        </w:r>
        <w:r w:rsidRPr="00196A8D">
          <w:rPr>
            <w:rStyle w:val="-"/>
            <w:rFonts w:ascii="Verdana" w:eastAsia="SimSun" w:hAnsi="Verdana"/>
            <w:b/>
            <w:i/>
            <w:sz w:val="19"/>
            <w:szCs w:val="19"/>
            <w:lang w:val="en-US"/>
          </w:rPr>
          <w:t>heraklion</w:t>
        </w:r>
        <w:r w:rsidRPr="00196A8D">
          <w:rPr>
            <w:rStyle w:val="-"/>
            <w:rFonts w:ascii="Verdana" w:eastAsia="SimSun" w:hAnsi="Verdana"/>
            <w:b/>
            <w:i/>
            <w:sz w:val="19"/>
            <w:szCs w:val="19"/>
          </w:rPr>
          <w:t>.</w:t>
        </w:r>
        <w:r w:rsidRPr="00196A8D">
          <w:rPr>
            <w:rStyle w:val="-"/>
            <w:rFonts w:ascii="Verdana" w:eastAsia="SimSun" w:hAnsi="Verdana"/>
            <w:b/>
            <w:i/>
            <w:sz w:val="19"/>
            <w:szCs w:val="19"/>
            <w:lang w:val="en-US"/>
          </w:rPr>
          <w:t>gr</w:t>
        </w:r>
      </w:hyperlink>
      <w:r w:rsidRPr="00196A8D">
        <w:rPr>
          <w:rFonts w:ascii="Verdana" w:hAnsi="Verdana"/>
          <w:b/>
          <w:i/>
          <w:sz w:val="19"/>
          <w:szCs w:val="19"/>
        </w:rPr>
        <w:t xml:space="preserve"> </w:t>
      </w:r>
      <w:r w:rsidRPr="00196A8D">
        <w:rPr>
          <w:rFonts w:ascii="Verdana" w:hAnsi="Verdana"/>
          <w:b/>
          <w:i/>
          <w:sz w:val="19"/>
          <w:szCs w:val="19"/>
          <w:lang w:val="en-US"/>
        </w:rPr>
        <w:sym w:font="Wingdings" w:char="F0E0"/>
      </w:r>
      <w:r w:rsidRPr="00196A8D">
        <w:rPr>
          <w:rFonts w:ascii="Verdana" w:hAnsi="Verdana"/>
          <w:b/>
          <w:i/>
          <w:sz w:val="19"/>
          <w:szCs w:val="19"/>
        </w:rPr>
        <w:t xml:space="preserve"> Ο Δήμος </w:t>
      </w:r>
      <w:r w:rsidRPr="00196A8D">
        <w:rPr>
          <w:rFonts w:ascii="Verdana" w:hAnsi="Verdana"/>
          <w:b/>
          <w:i/>
          <w:sz w:val="19"/>
          <w:szCs w:val="19"/>
        </w:rPr>
        <w:sym w:font="Wingdings" w:char="F0E0"/>
      </w:r>
      <w:r w:rsidRPr="00196A8D">
        <w:rPr>
          <w:rFonts w:ascii="Verdana" w:hAnsi="Verdana"/>
          <w:b/>
          <w:i/>
          <w:sz w:val="19"/>
          <w:szCs w:val="19"/>
        </w:rPr>
        <w:t xml:space="preserve"> Προσλήψεις </w:t>
      </w:r>
      <w:r w:rsidRPr="00196A8D">
        <w:rPr>
          <w:rFonts w:ascii="Verdana" w:hAnsi="Verdana"/>
          <w:b/>
          <w:i/>
          <w:sz w:val="19"/>
          <w:szCs w:val="19"/>
        </w:rPr>
        <w:sym w:font="Wingdings" w:char="F0E0"/>
      </w:r>
      <w:r w:rsidRPr="00196A8D">
        <w:rPr>
          <w:rFonts w:ascii="Verdana" w:hAnsi="Verdana"/>
          <w:b/>
          <w:i/>
          <w:sz w:val="19"/>
          <w:szCs w:val="19"/>
        </w:rPr>
        <w:t xml:space="preserve"> </w:t>
      </w:r>
      <w:r w:rsidR="00A26569" w:rsidRPr="00196A8D">
        <w:rPr>
          <w:rFonts w:ascii="Verdana" w:hAnsi="Verdana"/>
          <w:b/>
          <w:i/>
          <w:sz w:val="19"/>
          <w:szCs w:val="19"/>
        </w:rPr>
        <w:t xml:space="preserve">ΠΡΟΣΚΛΗΣΗ ΠΡΟΣΛΗΨΗΣ ΠΡΟΣΩΠΙΚΟΥ ΜΕ ΣΥΜΒΑΣΗ ΜΙΣΘΩΣΗΣ ΕΡΓΟΥ </w:t>
      </w:r>
      <w:r w:rsidR="00A26569" w:rsidRPr="00196A8D">
        <w:rPr>
          <w:rFonts w:ascii="Verdana" w:hAnsi="Verdana" w:cs="Arial"/>
          <w:b/>
          <w:bCs/>
          <w:i/>
          <w:sz w:val="19"/>
          <w:szCs w:val="19"/>
        </w:rPr>
        <w:t xml:space="preserve">ΣΤΟ ΠΛΑΙΣΙΟ ΤΗΣ ΠΡΑΞΗΣ ΜΕ ΑΚΡΩΝΥΜΙΟ </w:t>
      </w:r>
      <w:r w:rsidR="000F3719">
        <w:rPr>
          <w:rFonts w:ascii="Verdana" w:hAnsi="Verdana" w:cs="Arial"/>
          <w:b/>
          <w:bCs/>
          <w:i/>
          <w:sz w:val="19"/>
          <w:szCs w:val="19"/>
        </w:rPr>
        <w:t>KAIRÓS</w:t>
      </w:r>
      <w:r w:rsidR="00A26569" w:rsidRPr="00196A8D">
        <w:rPr>
          <w:rFonts w:ascii="Verdana" w:hAnsi="Verdana" w:cs="Arial"/>
          <w:b/>
          <w:bCs/>
          <w:i/>
          <w:sz w:val="19"/>
          <w:szCs w:val="19"/>
        </w:rPr>
        <w:t>.</w:t>
      </w:r>
    </w:p>
    <w:p w14:paraId="026E515D" w14:textId="4A4EA69A" w:rsidR="005D1DAE" w:rsidRPr="00A26569" w:rsidRDefault="005D1DAE" w:rsidP="00E37F1C">
      <w:pPr>
        <w:spacing w:before="100" w:beforeAutospacing="1" w:after="120" w:line="312" w:lineRule="auto"/>
        <w:jc w:val="both"/>
        <w:rPr>
          <w:b/>
        </w:rPr>
      </w:pPr>
      <w:r w:rsidRPr="00A26569">
        <w:rPr>
          <w:b/>
        </w:rPr>
        <w:t>ΥΠΟΒΟΛΗ ΑΙΤΗΣΕΩΝ ΣΥΜΜΕΤΟΧΗΣ</w:t>
      </w:r>
    </w:p>
    <w:p w14:paraId="320484A5" w14:textId="671FA4E1" w:rsidR="00771B82" w:rsidRPr="00196A8D" w:rsidRDefault="005D1DAE" w:rsidP="000966A2">
      <w:pPr>
        <w:spacing w:after="120" w:line="312" w:lineRule="auto"/>
        <w:jc w:val="both"/>
        <w:rPr>
          <w:sz w:val="19"/>
          <w:szCs w:val="19"/>
        </w:rPr>
      </w:pPr>
      <w:r w:rsidRPr="00196A8D">
        <w:rPr>
          <w:sz w:val="19"/>
          <w:szCs w:val="19"/>
        </w:rPr>
        <w:t>Οι ενδιαφερόμενοι</w:t>
      </w:r>
      <w:r w:rsidR="001E2D7B">
        <w:rPr>
          <w:sz w:val="19"/>
          <w:szCs w:val="19"/>
        </w:rPr>
        <w:t>/-ες</w:t>
      </w:r>
      <w:r w:rsidRPr="00196A8D">
        <w:rPr>
          <w:sz w:val="19"/>
          <w:szCs w:val="19"/>
        </w:rPr>
        <w:t xml:space="preserve"> καλούνται να υποβάλουν αίτηση με τα απαιτούμενα δικαιολογητικά </w:t>
      </w:r>
      <w:r w:rsidR="00771B82" w:rsidRPr="00196A8D">
        <w:rPr>
          <w:sz w:val="19"/>
          <w:szCs w:val="19"/>
        </w:rPr>
        <w:t xml:space="preserve">είτε αυτοπροσώπως, είτε με άλλο εξουσιοδοτημένο από αυτούς πρόσωπο, εφόσον η εξουσιοδότηση φέρει την υπογραφή τους θεωρημένη από δημόσια αρχή, </w:t>
      </w:r>
      <w:r w:rsidR="00771B82" w:rsidRPr="00196A8D">
        <w:rPr>
          <w:b/>
          <w:bCs/>
          <w:sz w:val="19"/>
          <w:szCs w:val="19"/>
          <w:u w:val="single"/>
        </w:rPr>
        <w:t>είτε ταχυδρομικά με συστημένη επιστολή</w:t>
      </w:r>
      <w:r w:rsidR="00771B82" w:rsidRPr="00196A8D">
        <w:rPr>
          <w:sz w:val="19"/>
          <w:szCs w:val="19"/>
        </w:rPr>
        <w:t xml:space="preserve">, στα γραφεία της υπηρεσίας μας στην ακόλουθη διεύθυνση: </w:t>
      </w:r>
    </w:p>
    <w:p w14:paraId="07B435A2" w14:textId="77777777" w:rsidR="00D70B70" w:rsidRPr="00196A8D" w:rsidRDefault="00D70B70" w:rsidP="002C52FD">
      <w:pPr>
        <w:pBdr>
          <w:top w:val="single" w:sz="4" w:space="1" w:color="auto"/>
          <w:left w:val="single" w:sz="4" w:space="4" w:color="auto"/>
          <w:bottom w:val="single" w:sz="4" w:space="1" w:color="auto"/>
          <w:right w:val="single" w:sz="4" w:space="4" w:color="auto"/>
        </w:pBdr>
        <w:spacing w:line="312" w:lineRule="auto"/>
        <w:ind w:firstLine="567"/>
        <w:jc w:val="both"/>
        <w:rPr>
          <w:b/>
          <w:sz w:val="19"/>
          <w:szCs w:val="19"/>
        </w:rPr>
      </w:pPr>
      <w:bookmarkStart w:id="61" w:name="_Hlk87965308"/>
      <w:r w:rsidRPr="00196A8D">
        <w:rPr>
          <w:b/>
          <w:sz w:val="19"/>
          <w:szCs w:val="19"/>
        </w:rPr>
        <w:t>ΔΗΜΟΣ ΗΡΑΚΛΕΙΟΥ ΚΡΗΤΗΣ</w:t>
      </w:r>
    </w:p>
    <w:p w14:paraId="277A29F2" w14:textId="78BFC09E" w:rsidR="00D70B70" w:rsidRPr="00196A8D" w:rsidRDefault="00E01072" w:rsidP="002C52FD">
      <w:pPr>
        <w:pBdr>
          <w:top w:val="single" w:sz="4" w:space="1" w:color="auto"/>
          <w:left w:val="single" w:sz="4" w:space="4" w:color="auto"/>
          <w:bottom w:val="single" w:sz="4" w:space="1" w:color="auto"/>
          <w:right w:val="single" w:sz="4" w:space="4" w:color="auto"/>
        </w:pBdr>
        <w:spacing w:line="312" w:lineRule="auto"/>
        <w:ind w:firstLine="567"/>
        <w:jc w:val="both"/>
        <w:rPr>
          <w:b/>
          <w:sz w:val="19"/>
          <w:szCs w:val="19"/>
        </w:rPr>
      </w:pPr>
      <w:r w:rsidRPr="00196A8D">
        <w:rPr>
          <w:b/>
          <w:sz w:val="19"/>
          <w:szCs w:val="19"/>
        </w:rPr>
        <w:t>ΑΓΙΟΥ ΤΙΤΟΥ 1</w:t>
      </w:r>
      <w:r w:rsidR="00D70B70" w:rsidRPr="00196A8D">
        <w:rPr>
          <w:b/>
          <w:sz w:val="19"/>
          <w:szCs w:val="19"/>
        </w:rPr>
        <w:t>, Τ.Κ. 712 02 ΗΡΑΚΛΕΙΟ ΚΡΗΤΗΣ</w:t>
      </w:r>
    </w:p>
    <w:p w14:paraId="14A7F532" w14:textId="77777777" w:rsidR="00D70B70" w:rsidRPr="00196A8D" w:rsidRDefault="00D70B70" w:rsidP="002C52FD">
      <w:pPr>
        <w:pBdr>
          <w:top w:val="single" w:sz="4" w:space="1" w:color="auto"/>
          <w:left w:val="single" w:sz="4" w:space="4" w:color="auto"/>
          <w:bottom w:val="single" w:sz="4" w:space="1" w:color="auto"/>
          <w:right w:val="single" w:sz="4" w:space="4" w:color="auto"/>
        </w:pBdr>
        <w:spacing w:line="312" w:lineRule="auto"/>
        <w:ind w:firstLine="567"/>
        <w:jc w:val="both"/>
        <w:rPr>
          <w:b/>
          <w:sz w:val="19"/>
          <w:szCs w:val="19"/>
        </w:rPr>
      </w:pPr>
      <w:r w:rsidRPr="00196A8D">
        <w:rPr>
          <w:b/>
          <w:sz w:val="19"/>
          <w:szCs w:val="19"/>
        </w:rPr>
        <w:t>ΤΜΗΜΑ ΑΝΘΡΩΠΙΝΟΥ ΔΥΝΑΜΙΚΟΥ</w:t>
      </w:r>
    </w:p>
    <w:p w14:paraId="7F9918CA" w14:textId="77777777" w:rsidR="002C52FD" w:rsidRPr="00196A8D" w:rsidRDefault="00E01072" w:rsidP="002C52FD">
      <w:pPr>
        <w:pBdr>
          <w:top w:val="single" w:sz="4" w:space="1" w:color="auto"/>
          <w:left w:val="single" w:sz="4" w:space="4" w:color="auto"/>
          <w:bottom w:val="single" w:sz="4" w:space="1" w:color="auto"/>
          <w:right w:val="single" w:sz="4" w:space="4" w:color="auto"/>
        </w:pBdr>
        <w:spacing w:line="312" w:lineRule="auto"/>
        <w:ind w:firstLine="567"/>
        <w:jc w:val="both"/>
        <w:rPr>
          <w:rFonts w:cs="Arial"/>
          <w:b/>
          <w:bCs/>
          <w:i/>
          <w:iCs/>
          <w:sz w:val="19"/>
          <w:szCs w:val="19"/>
        </w:rPr>
      </w:pPr>
      <w:r w:rsidRPr="00196A8D">
        <w:rPr>
          <w:b/>
          <w:i/>
          <w:iCs/>
          <w:sz w:val="19"/>
          <w:szCs w:val="19"/>
        </w:rPr>
        <w:t xml:space="preserve">ΥΠΟΒΟΛΗ ΥΠΟΨΗΦΙΟΤΗΤΑΣ ΓΙΑ ΤΗ </w:t>
      </w:r>
      <w:r w:rsidRPr="00196A8D">
        <w:rPr>
          <w:rFonts w:cs="Arial"/>
          <w:b/>
          <w:bCs/>
          <w:i/>
          <w:iCs/>
          <w:sz w:val="19"/>
          <w:szCs w:val="19"/>
        </w:rPr>
        <w:t xml:space="preserve">ΠΡΟΣΚΛΗΣΗ ΠΡΟΣΛΗΨΗΣ </w:t>
      </w:r>
    </w:p>
    <w:p w14:paraId="04419274" w14:textId="77777777" w:rsidR="002C52FD" w:rsidRPr="00196A8D" w:rsidRDefault="00E01072" w:rsidP="002C52FD">
      <w:pPr>
        <w:pBdr>
          <w:top w:val="single" w:sz="4" w:space="1" w:color="auto"/>
          <w:left w:val="single" w:sz="4" w:space="4" w:color="auto"/>
          <w:bottom w:val="single" w:sz="4" w:space="1" w:color="auto"/>
          <w:right w:val="single" w:sz="4" w:space="4" w:color="auto"/>
        </w:pBdr>
        <w:spacing w:line="312" w:lineRule="auto"/>
        <w:ind w:firstLine="567"/>
        <w:jc w:val="both"/>
        <w:rPr>
          <w:rFonts w:cs="Arial"/>
          <w:b/>
          <w:bCs/>
          <w:i/>
          <w:iCs/>
          <w:sz w:val="19"/>
          <w:szCs w:val="19"/>
        </w:rPr>
      </w:pPr>
      <w:r w:rsidRPr="00196A8D">
        <w:rPr>
          <w:rFonts w:cs="Arial"/>
          <w:b/>
          <w:bCs/>
          <w:i/>
          <w:iCs/>
          <w:sz w:val="19"/>
          <w:szCs w:val="19"/>
        </w:rPr>
        <w:t xml:space="preserve">ΠΡΟΣΩΠΙΚΟΥ ΜΕ ΣΥΜΒΑΣΗ ΜΙΣΘΩΣΗΣ ΕΡΓΟΥ ΣΤΟ ΠΛΑΙΣΙΟ ΤΗΣ ΠΡΑΞΗΣ </w:t>
      </w:r>
    </w:p>
    <w:p w14:paraId="0A762F32" w14:textId="2BB37FA7" w:rsidR="00D70B70" w:rsidRPr="00196A8D" w:rsidRDefault="00E01072" w:rsidP="002C52FD">
      <w:pPr>
        <w:pBdr>
          <w:top w:val="single" w:sz="4" w:space="1" w:color="auto"/>
          <w:left w:val="single" w:sz="4" w:space="4" w:color="auto"/>
          <w:bottom w:val="single" w:sz="4" w:space="1" w:color="auto"/>
          <w:right w:val="single" w:sz="4" w:space="4" w:color="auto"/>
        </w:pBdr>
        <w:spacing w:after="120" w:line="312" w:lineRule="auto"/>
        <w:ind w:firstLine="567"/>
        <w:jc w:val="both"/>
        <w:rPr>
          <w:b/>
          <w:i/>
          <w:iCs/>
          <w:sz w:val="19"/>
          <w:szCs w:val="19"/>
        </w:rPr>
      </w:pPr>
      <w:r w:rsidRPr="00196A8D">
        <w:rPr>
          <w:rFonts w:cs="Arial"/>
          <w:b/>
          <w:bCs/>
          <w:i/>
          <w:iCs/>
          <w:sz w:val="19"/>
          <w:szCs w:val="19"/>
        </w:rPr>
        <w:t xml:space="preserve">ΜΕ ΑΚΡΩΝΥΜΙΟ </w:t>
      </w:r>
      <w:bookmarkStart w:id="62" w:name="_Hlk90128870"/>
      <w:r w:rsidR="00C557D8">
        <w:rPr>
          <w:rFonts w:cs="Arial"/>
          <w:b/>
          <w:bCs/>
          <w:i/>
          <w:iCs/>
          <w:sz w:val="19"/>
          <w:szCs w:val="19"/>
        </w:rPr>
        <w:t>«</w:t>
      </w:r>
      <w:r w:rsidR="000F3719" w:rsidRPr="000F3719">
        <w:rPr>
          <w:rFonts w:cs="Arial"/>
          <w:b/>
          <w:bCs/>
          <w:i/>
          <w:iCs/>
          <w:sz w:val="19"/>
          <w:szCs w:val="19"/>
        </w:rPr>
        <w:t>KAIRÓS</w:t>
      </w:r>
      <w:r w:rsidR="00C557D8">
        <w:rPr>
          <w:rFonts w:cs="Arial"/>
          <w:b/>
          <w:bCs/>
          <w:i/>
          <w:iCs/>
          <w:sz w:val="19"/>
          <w:szCs w:val="19"/>
        </w:rPr>
        <w:t>»</w:t>
      </w:r>
      <w:r w:rsidR="000F3719" w:rsidRPr="000F3719">
        <w:rPr>
          <w:rFonts w:cs="Arial"/>
          <w:b/>
          <w:bCs/>
          <w:i/>
          <w:iCs/>
          <w:sz w:val="19"/>
          <w:szCs w:val="19"/>
        </w:rPr>
        <w:t xml:space="preserve"> </w:t>
      </w:r>
      <w:bookmarkEnd w:id="62"/>
      <w:r w:rsidRPr="00196A8D">
        <w:rPr>
          <w:b/>
          <w:bCs/>
          <w:i/>
          <w:iCs/>
          <w:sz w:val="19"/>
          <w:szCs w:val="19"/>
        </w:rPr>
        <w:t>[</w:t>
      </w:r>
      <w:r w:rsidRPr="00196A8D">
        <w:rPr>
          <w:b/>
          <w:i/>
          <w:iCs/>
          <w:sz w:val="19"/>
          <w:szCs w:val="19"/>
        </w:rPr>
        <w:t>ΘΕΣΗ: 1. ΠΕ ΠΛΗΡΟΦΟΡΙΚΗΣ]</w:t>
      </w:r>
    </w:p>
    <w:bookmarkEnd w:id="61"/>
    <w:p w14:paraId="1F8F38C4" w14:textId="77777777" w:rsidR="00771B82" w:rsidRPr="00196A8D" w:rsidRDefault="00771B82" w:rsidP="000966A2">
      <w:pPr>
        <w:spacing w:after="120" w:line="312" w:lineRule="auto"/>
        <w:jc w:val="both"/>
        <w:rPr>
          <w:sz w:val="19"/>
          <w:szCs w:val="19"/>
        </w:rPr>
      </w:pPr>
      <w:r w:rsidRPr="00196A8D">
        <w:rPr>
          <w:sz w:val="19"/>
          <w:szCs w:val="19"/>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4FB9E16D" w14:textId="77777777" w:rsidR="00D70B70" w:rsidRPr="00196A8D" w:rsidRDefault="005D1DAE" w:rsidP="000966A2">
      <w:pPr>
        <w:spacing w:after="120" w:line="312" w:lineRule="auto"/>
        <w:jc w:val="both"/>
        <w:rPr>
          <w:sz w:val="19"/>
          <w:szCs w:val="19"/>
        </w:rPr>
      </w:pPr>
      <w:r w:rsidRPr="00196A8D">
        <w:rPr>
          <w:sz w:val="19"/>
          <w:szCs w:val="19"/>
        </w:rPr>
        <w:t xml:space="preserve">Η προθεσμία υποβολής των αιτήσεων είναι </w:t>
      </w:r>
      <w:r w:rsidR="00D70B70" w:rsidRPr="00196A8D">
        <w:rPr>
          <w:b/>
          <w:bCs/>
          <w:sz w:val="19"/>
          <w:szCs w:val="19"/>
        </w:rPr>
        <w:t xml:space="preserve">δέκα (10) ημέρες </w:t>
      </w:r>
      <w:r w:rsidR="00D70B70" w:rsidRPr="00196A8D">
        <w:rPr>
          <w:bCs/>
          <w:sz w:val="19"/>
          <w:szCs w:val="19"/>
        </w:rPr>
        <w:t>(υπολογιζόμενες ημερολογιακά)</w:t>
      </w:r>
      <w:r w:rsidR="00D70B70" w:rsidRPr="00196A8D">
        <w:rPr>
          <w:b/>
          <w:bCs/>
          <w:sz w:val="19"/>
          <w:szCs w:val="19"/>
        </w:rPr>
        <w:t xml:space="preserve"> </w:t>
      </w:r>
      <w:r w:rsidR="00D70B70" w:rsidRPr="00196A8D">
        <w:rPr>
          <w:bCs/>
          <w:sz w:val="19"/>
          <w:szCs w:val="19"/>
        </w:rPr>
        <w:t>και</w:t>
      </w:r>
      <w:r w:rsidR="00D70B70" w:rsidRPr="00196A8D">
        <w:rPr>
          <w:sz w:val="19"/>
          <w:szCs w:val="19"/>
        </w:rPr>
        <w:t xml:space="preserve"> αρχίζει από την επόμενη ημέρα της τελευταίας δημοσίευσης της παρούσας σε τοπικές εφημερίδες ή της ανάρτησής στον χώρο των ανακοινώσεων του </w:t>
      </w:r>
      <w:r w:rsidR="00D70B70" w:rsidRPr="00196A8D">
        <w:rPr>
          <w:sz w:val="19"/>
          <w:szCs w:val="19"/>
        </w:rPr>
        <w:lastRenderedPageBreak/>
        <w:t xml:space="preserve">δημοτικού καταστήματος του </w:t>
      </w:r>
      <w:r w:rsidR="00D70B70" w:rsidRPr="00196A8D">
        <w:rPr>
          <w:b/>
          <w:sz w:val="19"/>
          <w:szCs w:val="19"/>
        </w:rPr>
        <w:t>Δήμου</w:t>
      </w:r>
      <w:r w:rsidR="00D70B70" w:rsidRPr="00196A8D">
        <w:rPr>
          <w:sz w:val="19"/>
          <w:szCs w:val="19"/>
        </w:rPr>
        <w:t xml:space="preserve"> </w:t>
      </w:r>
      <w:r w:rsidR="00D70B70" w:rsidRPr="00196A8D">
        <w:rPr>
          <w:b/>
          <w:sz w:val="19"/>
          <w:szCs w:val="19"/>
        </w:rPr>
        <w:t>Ηρακλείου Κρήτης,</w:t>
      </w:r>
      <w:r w:rsidR="00D70B70" w:rsidRPr="00196A8D">
        <w:rPr>
          <w:sz w:val="19"/>
          <w:szCs w:val="19"/>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7EDC58A4" w14:textId="4C9A1539" w:rsidR="00BF37AB" w:rsidRPr="00196A8D" w:rsidRDefault="00BF37AB" w:rsidP="00E37F1C">
      <w:pPr>
        <w:pBdr>
          <w:top w:val="single" w:sz="4" w:space="1" w:color="auto"/>
          <w:left w:val="single" w:sz="4" w:space="0" w:color="auto"/>
          <w:bottom w:val="single" w:sz="4" w:space="1" w:color="auto"/>
          <w:right w:val="single" w:sz="4" w:space="4" w:color="auto"/>
        </w:pBdr>
        <w:spacing w:after="120" w:line="312" w:lineRule="auto"/>
        <w:jc w:val="both"/>
        <w:rPr>
          <w:rFonts w:cs="Arial"/>
          <w:b/>
          <w:i/>
          <w:iCs/>
          <w:sz w:val="19"/>
          <w:szCs w:val="19"/>
        </w:rPr>
      </w:pPr>
      <w:r w:rsidRPr="00196A8D">
        <w:rPr>
          <w:rStyle w:val="-"/>
          <w:rFonts w:cs="Arial"/>
          <w:b/>
          <w:bCs/>
          <w:color w:val="auto"/>
          <w:sz w:val="19"/>
          <w:szCs w:val="19"/>
          <w:u w:val="none"/>
        </w:rPr>
        <w:t xml:space="preserve">Η Αναλυτική Πρόσκληση δημοσιεύεται στην διεύθυνση </w:t>
      </w:r>
      <w:hyperlink r:id="rId15" w:history="1">
        <w:r w:rsidRPr="00196A8D">
          <w:rPr>
            <w:rStyle w:val="-"/>
            <w:rFonts w:cs="Arial"/>
            <w:b/>
            <w:bCs/>
            <w:i/>
            <w:sz w:val="19"/>
            <w:szCs w:val="19"/>
          </w:rPr>
          <w:t>www.heraklion.gr</w:t>
        </w:r>
      </w:hyperlink>
      <w:r w:rsidRPr="00196A8D">
        <w:rPr>
          <w:rFonts w:cs="Arial"/>
          <w:b/>
          <w:bCs/>
          <w:i/>
          <w:sz w:val="19"/>
          <w:szCs w:val="19"/>
        </w:rPr>
        <w:t xml:space="preserve"> </w:t>
      </w:r>
      <w:r w:rsidRPr="00196A8D">
        <w:rPr>
          <w:rFonts w:cs="Arial"/>
          <w:b/>
          <w:bCs/>
          <w:i/>
          <w:sz w:val="19"/>
          <w:szCs w:val="19"/>
          <w:lang w:val="en-US"/>
        </w:rPr>
        <w:sym w:font="Wingdings" w:char="F0E0"/>
      </w:r>
      <w:r w:rsidRPr="00196A8D">
        <w:rPr>
          <w:rFonts w:cs="Arial"/>
          <w:b/>
          <w:bCs/>
          <w:i/>
          <w:sz w:val="19"/>
          <w:szCs w:val="19"/>
        </w:rPr>
        <w:t xml:space="preserve"> Ο Δήμος </w:t>
      </w:r>
      <w:r w:rsidRPr="00196A8D">
        <w:rPr>
          <w:rFonts w:cs="Arial"/>
          <w:b/>
          <w:bCs/>
          <w:i/>
          <w:sz w:val="19"/>
          <w:szCs w:val="19"/>
          <w:lang w:val="en-US"/>
        </w:rPr>
        <w:sym w:font="Wingdings" w:char="F0E0"/>
      </w:r>
      <w:r w:rsidRPr="00196A8D">
        <w:rPr>
          <w:rFonts w:cs="Arial"/>
          <w:b/>
          <w:bCs/>
          <w:i/>
          <w:sz w:val="19"/>
          <w:szCs w:val="19"/>
        </w:rPr>
        <w:t xml:space="preserve"> Προσλήψεις </w:t>
      </w:r>
      <w:r w:rsidRPr="00196A8D">
        <w:rPr>
          <w:rFonts w:cs="Arial"/>
          <w:b/>
          <w:bCs/>
          <w:i/>
          <w:sz w:val="19"/>
          <w:szCs w:val="19"/>
          <w:lang w:val="en-US"/>
        </w:rPr>
        <w:sym w:font="Wingdings" w:char="F0E0"/>
      </w:r>
      <w:r w:rsidRPr="00196A8D">
        <w:rPr>
          <w:rFonts w:cs="Arial"/>
          <w:b/>
          <w:bCs/>
          <w:i/>
          <w:sz w:val="19"/>
          <w:szCs w:val="19"/>
        </w:rPr>
        <w:t xml:space="preserve"> </w:t>
      </w:r>
      <w:bookmarkStart w:id="63" w:name="_Hlk87965328"/>
      <w:r w:rsidR="00E01072" w:rsidRPr="00196A8D">
        <w:rPr>
          <w:rFonts w:cs="Arial"/>
          <w:b/>
          <w:bCs/>
          <w:i/>
          <w:sz w:val="19"/>
          <w:szCs w:val="19"/>
        </w:rPr>
        <w:t xml:space="preserve">ΠΡΟΣΚΛΗΣΗ ΠΡΟΣΛΗΨΗΣ ΠΡΟΣΩΠΙΚΟΥ ΜΕ ΣΥΜΒΑΣΗ ΜΙΣΘΩΣΗΣ ΕΡΓΟΥ </w:t>
      </w:r>
      <w:bookmarkStart w:id="64" w:name="_Hlk87956836"/>
      <w:r w:rsidR="00E01072" w:rsidRPr="00196A8D">
        <w:rPr>
          <w:rFonts w:cs="Arial"/>
          <w:b/>
          <w:bCs/>
          <w:i/>
          <w:sz w:val="19"/>
          <w:szCs w:val="19"/>
        </w:rPr>
        <w:t xml:space="preserve">ΣΤΟ ΠΛΑΙΣΙΟ ΤΗΣ ΠΡΑΞΗΣ ΜΕ ΑΚΡΩΝΥΜΙΟ </w:t>
      </w:r>
      <w:bookmarkStart w:id="65" w:name="_Hlk90128908"/>
      <w:r w:rsidR="00C557D8">
        <w:rPr>
          <w:rFonts w:cs="Arial"/>
          <w:b/>
          <w:bCs/>
          <w:i/>
          <w:sz w:val="19"/>
          <w:szCs w:val="19"/>
        </w:rPr>
        <w:t>«</w:t>
      </w:r>
      <w:r w:rsidR="000F3719">
        <w:rPr>
          <w:rFonts w:cs="Arial"/>
          <w:b/>
          <w:bCs/>
          <w:i/>
          <w:sz w:val="19"/>
          <w:szCs w:val="19"/>
        </w:rPr>
        <w:t>KAIRÓS</w:t>
      </w:r>
      <w:bookmarkEnd w:id="63"/>
      <w:bookmarkEnd w:id="64"/>
      <w:r w:rsidR="00C557D8">
        <w:rPr>
          <w:rFonts w:cs="Arial"/>
          <w:b/>
          <w:bCs/>
          <w:i/>
          <w:sz w:val="19"/>
          <w:szCs w:val="19"/>
        </w:rPr>
        <w:t>»</w:t>
      </w:r>
      <w:r w:rsidR="00E01072" w:rsidRPr="00196A8D">
        <w:rPr>
          <w:rFonts w:cs="Arial"/>
          <w:b/>
          <w:bCs/>
          <w:i/>
          <w:sz w:val="19"/>
          <w:szCs w:val="19"/>
        </w:rPr>
        <w:t>.</w:t>
      </w:r>
      <w:bookmarkEnd w:id="65"/>
    </w:p>
    <w:p w14:paraId="2909F761" w14:textId="00635C66" w:rsidR="00D70B70" w:rsidRPr="00196A8D" w:rsidRDefault="00D70B70" w:rsidP="000966A2">
      <w:pPr>
        <w:spacing w:after="120" w:line="312" w:lineRule="auto"/>
        <w:jc w:val="both"/>
        <w:rPr>
          <w:sz w:val="19"/>
          <w:szCs w:val="19"/>
        </w:rPr>
      </w:pPr>
      <w:r w:rsidRPr="00196A8D">
        <w:rPr>
          <w:b/>
          <w:sz w:val="19"/>
          <w:szCs w:val="19"/>
        </w:rPr>
        <w:t xml:space="preserve">Για πληροφορίες μπορείτε να επικοινωνείτε (εργάσιμες ημέρες &amp; ώρες) με το Τμήμα Ανθρώπινου Δυναμικού Δήμου Ηρακλείου, </w:t>
      </w:r>
      <w:r w:rsidRPr="00196A8D">
        <w:rPr>
          <w:sz w:val="19"/>
          <w:szCs w:val="19"/>
        </w:rPr>
        <w:t>τηλ. επικοινωνίας: 281 3409 424, 162, 427.</w:t>
      </w:r>
    </w:p>
    <w:p w14:paraId="3710C812" w14:textId="77777777" w:rsidR="002C52FD" w:rsidRPr="00A26569" w:rsidRDefault="002C52FD" w:rsidP="002C52FD">
      <w:pPr>
        <w:spacing w:before="100" w:beforeAutospacing="1" w:after="120" w:line="312" w:lineRule="auto"/>
        <w:jc w:val="both"/>
        <w:rPr>
          <w:b/>
        </w:rPr>
      </w:pPr>
      <w:r w:rsidRPr="00A26569">
        <w:rPr>
          <w:b/>
        </w:rPr>
        <w:t>ΑΠΑΡΑΙΤΗΤΑ ΔΙΚΑΙΟΛΟΓΗΤΙΚΑ</w:t>
      </w:r>
    </w:p>
    <w:p w14:paraId="19D83282" w14:textId="6C1A2B7E" w:rsidR="002C52FD" w:rsidRPr="00A26569" w:rsidRDefault="002C52FD" w:rsidP="002C52FD">
      <w:pPr>
        <w:tabs>
          <w:tab w:val="left" w:pos="1080"/>
        </w:tabs>
        <w:spacing w:after="120" w:line="312" w:lineRule="auto"/>
        <w:jc w:val="both"/>
        <w:rPr>
          <w:sz w:val="19"/>
          <w:szCs w:val="19"/>
        </w:rPr>
      </w:pPr>
      <w:r w:rsidRPr="00A26569">
        <w:rPr>
          <w:sz w:val="19"/>
          <w:szCs w:val="19"/>
        </w:rPr>
        <w:t xml:space="preserve">Οι υποψήφιοι για την υποβολή της αίτησης τους και την απόδειξη των ΑΠΑΙΤΟΥΜΕΝΩΝ ΠΡΟΣΟΝΤΩΝ (βλ. ΠΙΝΑΚΑ </w:t>
      </w:r>
      <w:r w:rsidR="007621C3" w:rsidRPr="007621C3">
        <w:rPr>
          <w:sz w:val="19"/>
          <w:szCs w:val="19"/>
        </w:rPr>
        <w:t>ΑΠΑΙΤΟΥΜΕΝΑ ΥΠΟΧΡΕΩΤΙΚΑ ΠΡΟΣΟΝΤΑ ON/OFF</w:t>
      </w:r>
      <w:r w:rsidRPr="00A26569">
        <w:rPr>
          <w:sz w:val="19"/>
          <w:szCs w:val="19"/>
        </w:rPr>
        <w:t>), των λοιπών ιδιοτήτων τους και της εμπειρίας τους οφείλουν να προσκομίσουν :</w:t>
      </w:r>
    </w:p>
    <w:p w14:paraId="16166225" w14:textId="6E35B4AF" w:rsidR="002C52FD" w:rsidRPr="00A26569" w:rsidRDefault="002C52FD" w:rsidP="00E67126">
      <w:pPr>
        <w:pStyle w:val="a3"/>
        <w:numPr>
          <w:ilvl w:val="0"/>
          <w:numId w:val="2"/>
        </w:numPr>
        <w:spacing w:after="120" w:line="312" w:lineRule="auto"/>
        <w:ind w:left="567"/>
        <w:contextualSpacing w:val="0"/>
        <w:jc w:val="both"/>
        <w:rPr>
          <w:sz w:val="19"/>
          <w:szCs w:val="19"/>
        </w:rPr>
      </w:pPr>
      <w:bookmarkStart w:id="66" w:name="_Hlk87965225"/>
      <w:r w:rsidRPr="00A26569">
        <w:rPr>
          <w:sz w:val="19"/>
          <w:szCs w:val="19"/>
        </w:rPr>
        <w:t>Φόρμα αίτησης (ΑΙΤΗΣΗ-ΥΠΕΥΘΥΝΗ ΔΗΛΩΣΗ</w:t>
      </w:r>
      <w:r w:rsidR="00065E3F">
        <w:rPr>
          <w:sz w:val="19"/>
          <w:szCs w:val="19"/>
        </w:rPr>
        <w:t>:</w:t>
      </w:r>
      <w:r w:rsidRPr="00A26569">
        <w:rPr>
          <w:sz w:val="19"/>
          <w:szCs w:val="19"/>
        </w:rPr>
        <w:t xml:space="preserve"> </w:t>
      </w:r>
      <w:r w:rsidR="004E13E1" w:rsidRPr="00A26569">
        <w:rPr>
          <w:sz w:val="19"/>
          <w:szCs w:val="19"/>
        </w:rPr>
        <w:t xml:space="preserve">Έντυπο </w:t>
      </w:r>
      <w:bookmarkStart w:id="67" w:name="_Hlk87956429"/>
      <w:r w:rsidR="004E13E1" w:rsidRPr="00A26569">
        <w:rPr>
          <w:sz w:val="19"/>
          <w:szCs w:val="19"/>
        </w:rPr>
        <w:t xml:space="preserve">ΣΜΕ </w:t>
      </w:r>
      <w:r w:rsidR="000F3719">
        <w:rPr>
          <w:sz w:val="19"/>
          <w:szCs w:val="19"/>
          <w:lang w:val="en-US"/>
        </w:rPr>
        <w:t>KAIR</w:t>
      </w:r>
      <w:r w:rsidR="000F3719" w:rsidRPr="00061009">
        <w:rPr>
          <w:sz w:val="19"/>
          <w:szCs w:val="19"/>
        </w:rPr>
        <w:t>Ó</w:t>
      </w:r>
      <w:r w:rsidR="000F3719">
        <w:rPr>
          <w:sz w:val="19"/>
          <w:szCs w:val="19"/>
          <w:lang w:val="en-US"/>
        </w:rPr>
        <w:t>S</w:t>
      </w:r>
      <w:bookmarkEnd w:id="67"/>
      <w:r w:rsidRPr="00A26569">
        <w:rPr>
          <w:sz w:val="19"/>
          <w:szCs w:val="19"/>
        </w:rPr>
        <w:t>) συμπληρωμένη και υπογεγραμμένη</w:t>
      </w:r>
      <w:r w:rsidR="004E13E1">
        <w:rPr>
          <w:sz w:val="19"/>
          <w:szCs w:val="19"/>
        </w:rPr>
        <w:t>.</w:t>
      </w:r>
    </w:p>
    <w:p w14:paraId="73BFF2C4" w14:textId="61A18DBF" w:rsidR="002C52FD" w:rsidRPr="00A26569" w:rsidRDefault="00892EC9" w:rsidP="00E67126">
      <w:pPr>
        <w:numPr>
          <w:ilvl w:val="0"/>
          <w:numId w:val="2"/>
        </w:numPr>
        <w:spacing w:after="120" w:line="312" w:lineRule="auto"/>
        <w:ind w:left="567"/>
        <w:jc w:val="both"/>
        <w:rPr>
          <w:rFonts w:cs="Arial"/>
          <w:sz w:val="19"/>
          <w:szCs w:val="19"/>
        </w:rPr>
      </w:pPr>
      <w:r w:rsidRPr="00892EC9">
        <w:rPr>
          <w:rFonts w:cs="Arial"/>
          <w:sz w:val="19"/>
          <w:szCs w:val="19"/>
        </w:rPr>
        <w:t>Ευκριν</w:t>
      </w:r>
      <w:r w:rsidR="004E13E1">
        <w:rPr>
          <w:rFonts w:cs="Arial"/>
          <w:sz w:val="19"/>
          <w:szCs w:val="19"/>
        </w:rPr>
        <w:t>ές</w:t>
      </w:r>
      <w:r w:rsidRPr="00892EC9">
        <w:rPr>
          <w:rFonts w:cs="Arial"/>
          <w:sz w:val="19"/>
          <w:szCs w:val="19"/>
        </w:rPr>
        <w:t xml:space="preserve"> φωτοαντίγραφ</w:t>
      </w:r>
      <w:r>
        <w:rPr>
          <w:rFonts w:cs="Arial"/>
          <w:sz w:val="19"/>
          <w:szCs w:val="19"/>
        </w:rPr>
        <w:t>ο</w:t>
      </w:r>
      <w:r w:rsidR="00504276">
        <w:rPr>
          <w:rFonts w:cs="Arial"/>
          <w:sz w:val="19"/>
          <w:szCs w:val="19"/>
        </w:rPr>
        <w:t xml:space="preserve"> των </w:t>
      </w:r>
      <w:r w:rsidR="00504276" w:rsidRPr="00504276">
        <w:rPr>
          <w:rFonts w:cs="Arial"/>
          <w:sz w:val="19"/>
          <w:szCs w:val="19"/>
        </w:rPr>
        <w:t>δύο όψεων</w:t>
      </w:r>
      <w:r w:rsidRPr="00892EC9">
        <w:rPr>
          <w:rFonts w:cs="Arial"/>
          <w:sz w:val="19"/>
          <w:szCs w:val="19"/>
        </w:rPr>
        <w:t xml:space="preserve"> </w:t>
      </w:r>
      <w:r w:rsidR="002C52FD" w:rsidRPr="00A26569">
        <w:rPr>
          <w:rFonts w:cs="Arial"/>
          <w:sz w:val="19"/>
          <w:szCs w:val="19"/>
        </w:rPr>
        <w:t>Ταυτότητα</w:t>
      </w:r>
      <w:r>
        <w:rPr>
          <w:rFonts w:cs="Arial"/>
          <w:sz w:val="19"/>
          <w:szCs w:val="19"/>
        </w:rPr>
        <w:t>ς</w:t>
      </w:r>
      <w:r w:rsidR="002C52FD" w:rsidRPr="00A26569">
        <w:rPr>
          <w:rFonts w:cs="Arial"/>
          <w:sz w:val="19"/>
          <w:szCs w:val="19"/>
        </w:rPr>
        <w:t xml:space="preserve"> ή άλλο</w:t>
      </w:r>
      <w:r>
        <w:rPr>
          <w:rFonts w:cs="Arial"/>
          <w:sz w:val="19"/>
          <w:szCs w:val="19"/>
        </w:rPr>
        <w:t>υ</w:t>
      </w:r>
      <w:r w:rsidR="002C52FD" w:rsidRPr="00A26569">
        <w:rPr>
          <w:rFonts w:cs="Arial"/>
          <w:sz w:val="19"/>
          <w:szCs w:val="19"/>
        </w:rPr>
        <w:t xml:space="preserve"> δημόσιο</w:t>
      </w:r>
      <w:r>
        <w:rPr>
          <w:rFonts w:cs="Arial"/>
          <w:sz w:val="19"/>
          <w:szCs w:val="19"/>
        </w:rPr>
        <w:t>υ</w:t>
      </w:r>
      <w:r w:rsidR="002C52FD" w:rsidRPr="00A26569">
        <w:rPr>
          <w:rFonts w:cs="Arial"/>
          <w:sz w:val="19"/>
          <w:szCs w:val="19"/>
        </w:rPr>
        <w:t xml:space="preserve"> </w:t>
      </w:r>
      <w:r>
        <w:rPr>
          <w:rFonts w:cs="Arial"/>
          <w:sz w:val="19"/>
          <w:szCs w:val="19"/>
        </w:rPr>
        <w:t>ε</w:t>
      </w:r>
      <w:r w:rsidR="002C52FD" w:rsidRPr="00A26569">
        <w:rPr>
          <w:rFonts w:cs="Arial"/>
          <w:sz w:val="19"/>
          <w:szCs w:val="19"/>
        </w:rPr>
        <w:t>γγρ</w:t>
      </w:r>
      <w:r>
        <w:rPr>
          <w:rFonts w:cs="Arial"/>
          <w:sz w:val="19"/>
          <w:szCs w:val="19"/>
        </w:rPr>
        <w:t>ά</w:t>
      </w:r>
      <w:r w:rsidR="002C52FD" w:rsidRPr="00A26569">
        <w:rPr>
          <w:rFonts w:cs="Arial"/>
          <w:sz w:val="19"/>
          <w:szCs w:val="19"/>
        </w:rPr>
        <w:t>φο</w:t>
      </w:r>
      <w:r>
        <w:rPr>
          <w:rFonts w:cs="Arial"/>
          <w:sz w:val="19"/>
          <w:szCs w:val="19"/>
        </w:rPr>
        <w:t>υ</w:t>
      </w:r>
      <w:r w:rsidR="002C52FD" w:rsidRPr="00A26569">
        <w:rPr>
          <w:rFonts w:cs="Arial"/>
          <w:sz w:val="19"/>
          <w:szCs w:val="19"/>
        </w:rPr>
        <w:t xml:space="preserve"> από το οποίο να προκύπτουν τα στοιχεία της ταυτότητας</w:t>
      </w:r>
      <w:r w:rsidR="002C52FD">
        <w:rPr>
          <w:rFonts w:cs="Arial"/>
          <w:sz w:val="19"/>
          <w:szCs w:val="19"/>
        </w:rPr>
        <w:t xml:space="preserve"> του αιτούντος</w:t>
      </w:r>
      <w:r w:rsidR="002C52FD" w:rsidRPr="00A26569">
        <w:rPr>
          <w:rFonts w:cs="Arial"/>
          <w:sz w:val="19"/>
          <w:szCs w:val="19"/>
        </w:rPr>
        <w:t xml:space="preserve">. </w:t>
      </w:r>
    </w:p>
    <w:p w14:paraId="25D1346D" w14:textId="0FB2B36E" w:rsidR="002C52FD" w:rsidRPr="00A26569" w:rsidRDefault="002C52FD" w:rsidP="00E67126">
      <w:pPr>
        <w:pStyle w:val="a3"/>
        <w:numPr>
          <w:ilvl w:val="0"/>
          <w:numId w:val="2"/>
        </w:numPr>
        <w:spacing w:after="120" w:line="312" w:lineRule="auto"/>
        <w:ind w:left="567" w:hanging="357"/>
        <w:contextualSpacing w:val="0"/>
        <w:jc w:val="both"/>
        <w:rPr>
          <w:rFonts w:cs="Calibri"/>
          <w:sz w:val="19"/>
          <w:szCs w:val="19"/>
        </w:rPr>
      </w:pPr>
      <w:bookmarkStart w:id="68" w:name="_Hlk87955543"/>
      <w:r w:rsidRPr="00A26569">
        <w:rPr>
          <w:sz w:val="19"/>
          <w:szCs w:val="19"/>
        </w:rPr>
        <w:t>Αναλυτικό Βιογραφικό</w:t>
      </w:r>
      <w:r w:rsidRPr="00A26569">
        <w:rPr>
          <w:rFonts w:cs="Calibri"/>
          <w:sz w:val="19"/>
          <w:szCs w:val="19"/>
        </w:rPr>
        <w:t xml:space="preserve"> Σημείωμα σύμφωνα με το πρότυπο Εuropass</w:t>
      </w:r>
      <w:r>
        <w:rPr>
          <w:rFonts w:cs="Calibri"/>
          <w:sz w:val="19"/>
          <w:szCs w:val="19"/>
        </w:rPr>
        <w:t xml:space="preserve"> στο οποίο να αναφέρονται </w:t>
      </w:r>
      <w:r w:rsidR="00892EC9">
        <w:rPr>
          <w:rFonts w:cs="Calibri"/>
          <w:sz w:val="19"/>
          <w:szCs w:val="19"/>
        </w:rPr>
        <w:t>τα</w:t>
      </w:r>
      <w:r>
        <w:rPr>
          <w:rFonts w:cs="Calibri"/>
          <w:sz w:val="19"/>
          <w:szCs w:val="19"/>
        </w:rPr>
        <w:t xml:space="preserve"> σχετικ</w:t>
      </w:r>
      <w:r w:rsidR="00892EC9">
        <w:rPr>
          <w:rFonts w:cs="Calibri"/>
          <w:sz w:val="19"/>
          <w:szCs w:val="19"/>
        </w:rPr>
        <w:t>ά</w:t>
      </w:r>
      <w:r>
        <w:rPr>
          <w:rFonts w:cs="Calibri"/>
          <w:sz w:val="19"/>
          <w:szCs w:val="19"/>
        </w:rPr>
        <w:t xml:space="preserve"> με τα </w:t>
      </w:r>
      <w:r w:rsidRPr="002F3609">
        <w:rPr>
          <w:rFonts w:cs="Calibri"/>
          <w:sz w:val="19"/>
          <w:szCs w:val="19"/>
        </w:rPr>
        <w:t xml:space="preserve">απαιτούμενα υποχρεωτικά </w:t>
      </w:r>
      <w:r>
        <w:rPr>
          <w:rFonts w:cs="Calibri"/>
          <w:sz w:val="19"/>
          <w:szCs w:val="19"/>
        </w:rPr>
        <w:t xml:space="preserve">και τα </w:t>
      </w:r>
      <w:r w:rsidRPr="002F3609">
        <w:rPr>
          <w:rFonts w:cs="Calibri"/>
          <w:sz w:val="19"/>
          <w:szCs w:val="19"/>
        </w:rPr>
        <w:t>βαθμολογούμενα επιπρόσθετα προσόντα</w:t>
      </w:r>
      <w:r>
        <w:rPr>
          <w:rFonts w:cs="Calibri"/>
          <w:sz w:val="19"/>
          <w:szCs w:val="19"/>
        </w:rPr>
        <w:t xml:space="preserve"> </w:t>
      </w:r>
      <w:r w:rsidR="00892EC9">
        <w:rPr>
          <w:rFonts w:cs="Calibri"/>
          <w:sz w:val="19"/>
          <w:szCs w:val="19"/>
        </w:rPr>
        <w:t>(</w:t>
      </w:r>
      <w:r>
        <w:rPr>
          <w:rFonts w:cs="Calibri"/>
          <w:sz w:val="19"/>
          <w:szCs w:val="19"/>
        </w:rPr>
        <w:t>τίτλοι, εμπειρία, κ.λπ.</w:t>
      </w:r>
      <w:r w:rsidR="00892EC9">
        <w:rPr>
          <w:rFonts w:cs="Calibri"/>
          <w:sz w:val="19"/>
          <w:szCs w:val="19"/>
        </w:rPr>
        <w:t>).</w:t>
      </w:r>
    </w:p>
    <w:bookmarkEnd w:id="68"/>
    <w:p w14:paraId="65D510BD" w14:textId="436274EF" w:rsidR="002C52FD" w:rsidRPr="00A26569" w:rsidRDefault="004E13E1" w:rsidP="00E67126">
      <w:pPr>
        <w:numPr>
          <w:ilvl w:val="0"/>
          <w:numId w:val="2"/>
        </w:numPr>
        <w:spacing w:after="120" w:line="312" w:lineRule="auto"/>
        <w:ind w:left="567" w:hanging="357"/>
        <w:jc w:val="both"/>
        <w:rPr>
          <w:rFonts w:cs="Arial"/>
          <w:sz w:val="19"/>
          <w:szCs w:val="19"/>
        </w:rPr>
      </w:pPr>
      <w:r w:rsidRPr="004E13E1">
        <w:rPr>
          <w:rFonts w:cs="Arial"/>
          <w:sz w:val="19"/>
          <w:szCs w:val="19"/>
        </w:rPr>
        <w:t>Ευκριν</w:t>
      </w:r>
      <w:r>
        <w:rPr>
          <w:rFonts w:cs="Arial"/>
          <w:sz w:val="19"/>
          <w:szCs w:val="19"/>
        </w:rPr>
        <w:t>ές</w:t>
      </w:r>
      <w:r w:rsidRPr="004E13E1">
        <w:rPr>
          <w:rFonts w:cs="Arial"/>
          <w:sz w:val="19"/>
          <w:szCs w:val="19"/>
        </w:rPr>
        <w:t xml:space="preserve"> φωτοαντίγραφο </w:t>
      </w:r>
      <w:r w:rsidR="00D41CD9">
        <w:rPr>
          <w:rFonts w:cs="Arial"/>
          <w:sz w:val="19"/>
          <w:szCs w:val="19"/>
        </w:rPr>
        <w:t>β</w:t>
      </w:r>
      <w:r w:rsidR="002C52FD" w:rsidRPr="00A26569">
        <w:rPr>
          <w:rFonts w:cs="Arial"/>
          <w:sz w:val="19"/>
          <w:szCs w:val="19"/>
        </w:rPr>
        <w:t>ασικ</w:t>
      </w:r>
      <w:r>
        <w:rPr>
          <w:rFonts w:cs="Arial"/>
          <w:sz w:val="19"/>
          <w:szCs w:val="19"/>
        </w:rPr>
        <w:t>ού</w:t>
      </w:r>
      <w:r w:rsidR="002C52FD" w:rsidRPr="00A26569">
        <w:rPr>
          <w:rFonts w:cs="Arial"/>
          <w:sz w:val="19"/>
          <w:szCs w:val="19"/>
        </w:rPr>
        <w:t xml:space="preserve"> τίτλο</w:t>
      </w:r>
      <w:r>
        <w:rPr>
          <w:rFonts w:cs="Arial"/>
          <w:sz w:val="19"/>
          <w:szCs w:val="19"/>
        </w:rPr>
        <w:t>υ</w:t>
      </w:r>
      <w:r w:rsidR="002C52FD" w:rsidRPr="00A26569">
        <w:rPr>
          <w:rFonts w:cs="Arial"/>
          <w:sz w:val="19"/>
          <w:szCs w:val="19"/>
        </w:rPr>
        <w:t xml:space="preserve"> σπουδών</w:t>
      </w:r>
      <w:r w:rsidR="00C751D2">
        <w:rPr>
          <w:rFonts w:cs="Arial"/>
          <w:sz w:val="19"/>
          <w:szCs w:val="19"/>
        </w:rPr>
        <w:t xml:space="preserve"> </w:t>
      </w:r>
      <w:r w:rsidR="00C751D2" w:rsidRPr="00C751D2">
        <w:rPr>
          <w:rFonts w:cs="Arial"/>
          <w:sz w:val="19"/>
          <w:szCs w:val="19"/>
        </w:rPr>
        <w:t>στον οποίο να αναγράφεται ο ακριβής βαθμός, η ημερομηνία και το έτος κτήσης αυτού</w:t>
      </w:r>
      <w:r w:rsidR="00C751D2">
        <w:rPr>
          <w:rFonts w:cs="Arial"/>
          <w:sz w:val="19"/>
          <w:szCs w:val="19"/>
        </w:rPr>
        <w:t>.</w:t>
      </w:r>
    </w:p>
    <w:p w14:paraId="39F00604" w14:textId="127C351C" w:rsidR="002C52FD" w:rsidRPr="00A26569" w:rsidRDefault="004E13E1" w:rsidP="00E67126">
      <w:pPr>
        <w:numPr>
          <w:ilvl w:val="0"/>
          <w:numId w:val="2"/>
        </w:numPr>
        <w:spacing w:after="120" w:line="312" w:lineRule="auto"/>
        <w:ind w:left="567" w:hanging="357"/>
        <w:jc w:val="both"/>
        <w:rPr>
          <w:rFonts w:cs="Arial"/>
          <w:sz w:val="19"/>
          <w:szCs w:val="19"/>
        </w:rPr>
      </w:pPr>
      <w:r w:rsidRPr="004E13E1">
        <w:rPr>
          <w:rFonts w:cs="Arial"/>
          <w:sz w:val="19"/>
          <w:szCs w:val="19"/>
        </w:rPr>
        <w:t>Ευκρινές φωτοαντίγραφο διδακτορικού ή μεταπτυχιακού τίτλου σπουδών</w:t>
      </w:r>
      <w:r w:rsidRPr="004E13E1">
        <w:t xml:space="preserve"> </w:t>
      </w:r>
      <w:r w:rsidRPr="004E13E1">
        <w:rPr>
          <w:rFonts w:cs="Arial"/>
          <w:sz w:val="19"/>
          <w:szCs w:val="19"/>
        </w:rPr>
        <w:t>ετήσιας τουλάχιστον φοίτησης</w:t>
      </w:r>
      <w:r w:rsidR="002C52FD">
        <w:rPr>
          <w:rFonts w:cs="Arial"/>
          <w:sz w:val="19"/>
          <w:szCs w:val="19"/>
        </w:rPr>
        <w:t xml:space="preserve"> (αν υπάρχ</w:t>
      </w:r>
      <w:r w:rsidR="003E098D">
        <w:rPr>
          <w:rFonts w:cs="Arial"/>
          <w:sz w:val="19"/>
          <w:szCs w:val="19"/>
        </w:rPr>
        <w:t>ουν</w:t>
      </w:r>
      <w:r w:rsidR="002C52FD">
        <w:rPr>
          <w:rFonts w:cs="Arial"/>
          <w:sz w:val="19"/>
          <w:szCs w:val="19"/>
        </w:rPr>
        <w:t>)</w:t>
      </w:r>
      <w:r>
        <w:rPr>
          <w:rFonts w:cs="Arial"/>
          <w:sz w:val="19"/>
          <w:szCs w:val="19"/>
        </w:rPr>
        <w:t>.</w:t>
      </w:r>
    </w:p>
    <w:p w14:paraId="1D1BF7F9" w14:textId="745D2EA8" w:rsidR="00065E3F" w:rsidRPr="00065E3F" w:rsidRDefault="00065E3F" w:rsidP="00E67126">
      <w:pPr>
        <w:pStyle w:val="a3"/>
        <w:numPr>
          <w:ilvl w:val="0"/>
          <w:numId w:val="2"/>
        </w:numPr>
        <w:spacing w:after="120" w:line="312" w:lineRule="auto"/>
        <w:ind w:left="567" w:hanging="357"/>
        <w:contextualSpacing w:val="0"/>
        <w:jc w:val="both"/>
        <w:rPr>
          <w:rFonts w:cs="Arial"/>
          <w:sz w:val="19"/>
          <w:szCs w:val="19"/>
        </w:rPr>
      </w:pPr>
      <w:r w:rsidRPr="00065E3F">
        <w:rPr>
          <w:rFonts w:cs="Arial"/>
          <w:sz w:val="19"/>
          <w:szCs w:val="19"/>
        </w:rPr>
        <w:t xml:space="preserve">Ευκρινές φωτοαντίγραφο </w:t>
      </w:r>
      <w:r>
        <w:rPr>
          <w:rFonts w:cs="Arial"/>
          <w:sz w:val="19"/>
          <w:szCs w:val="19"/>
        </w:rPr>
        <w:t>π</w:t>
      </w:r>
      <w:r w:rsidRPr="00065E3F">
        <w:rPr>
          <w:rFonts w:cs="Arial"/>
          <w:sz w:val="19"/>
          <w:szCs w:val="19"/>
        </w:rPr>
        <w:t>ιστοποιητι</w:t>
      </w:r>
      <w:r>
        <w:rPr>
          <w:rFonts w:cs="Arial"/>
          <w:sz w:val="19"/>
          <w:szCs w:val="19"/>
        </w:rPr>
        <w:t>κών</w:t>
      </w:r>
      <w:r w:rsidRPr="00065E3F">
        <w:rPr>
          <w:rFonts w:cs="Arial"/>
          <w:sz w:val="19"/>
          <w:szCs w:val="19"/>
        </w:rPr>
        <w:t xml:space="preserve"> απόδειξης χειρισμού Η/Υ.</w:t>
      </w:r>
    </w:p>
    <w:p w14:paraId="48239BBF" w14:textId="1ACFFCFF" w:rsidR="002C52FD" w:rsidRPr="00A26569" w:rsidRDefault="00D41CD9" w:rsidP="00E67126">
      <w:pPr>
        <w:numPr>
          <w:ilvl w:val="0"/>
          <w:numId w:val="2"/>
        </w:numPr>
        <w:spacing w:after="120" w:line="312" w:lineRule="auto"/>
        <w:ind w:left="567" w:hanging="357"/>
        <w:jc w:val="both"/>
        <w:rPr>
          <w:rFonts w:cs="Arial"/>
          <w:sz w:val="19"/>
          <w:szCs w:val="19"/>
        </w:rPr>
      </w:pPr>
      <w:r w:rsidRPr="00D41CD9">
        <w:rPr>
          <w:rFonts w:cs="Arial"/>
          <w:sz w:val="19"/>
          <w:szCs w:val="19"/>
        </w:rPr>
        <w:t xml:space="preserve">Ευκρινές φωτοαντίγραφο </w:t>
      </w:r>
      <w:r w:rsidR="00065E3F">
        <w:rPr>
          <w:rFonts w:cs="Arial"/>
          <w:sz w:val="19"/>
          <w:szCs w:val="19"/>
        </w:rPr>
        <w:t>τ</w:t>
      </w:r>
      <w:r w:rsidR="002C52FD" w:rsidRPr="00A26569">
        <w:rPr>
          <w:rFonts w:cs="Arial"/>
          <w:sz w:val="19"/>
          <w:szCs w:val="19"/>
        </w:rPr>
        <w:t>ίτλ</w:t>
      </w:r>
      <w:r>
        <w:rPr>
          <w:rFonts w:cs="Arial"/>
          <w:sz w:val="19"/>
          <w:szCs w:val="19"/>
        </w:rPr>
        <w:t>ων</w:t>
      </w:r>
      <w:r w:rsidR="002C52FD" w:rsidRPr="00A26569">
        <w:rPr>
          <w:rFonts w:cs="Arial"/>
          <w:sz w:val="19"/>
          <w:szCs w:val="19"/>
        </w:rPr>
        <w:t>/πιστοποιητικ</w:t>
      </w:r>
      <w:r>
        <w:rPr>
          <w:rFonts w:cs="Arial"/>
          <w:sz w:val="19"/>
          <w:szCs w:val="19"/>
        </w:rPr>
        <w:t>ών</w:t>
      </w:r>
      <w:r w:rsidR="002C52FD" w:rsidRPr="00A26569">
        <w:rPr>
          <w:rFonts w:cs="Arial"/>
          <w:sz w:val="19"/>
          <w:szCs w:val="19"/>
        </w:rPr>
        <w:t xml:space="preserve"> γλωσσομάθειας</w:t>
      </w:r>
      <w:r w:rsidR="004E13E1">
        <w:rPr>
          <w:rFonts w:cs="Arial"/>
          <w:sz w:val="19"/>
          <w:szCs w:val="19"/>
        </w:rPr>
        <w:t>.</w:t>
      </w:r>
    </w:p>
    <w:p w14:paraId="191AD57E" w14:textId="562F5450" w:rsidR="002C52FD" w:rsidRPr="00A26569" w:rsidRDefault="002C52FD" w:rsidP="00E67126">
      <w:pPr>
        <w:numPr>
          <w:ilvl w:val="0"/>
          <w:numId w:val="2"/>
        </w:numPr>
        <w:spacing w:after="120" w:line="312" w:lineRule="auto"/>
        <w:ind w:left="567" w:hanging="357"/>
        <w:jc w:val="both"/>
        <w:rPr>
          <w:rFonts w:cs="Arial"/>
          <w:sz w:val="19"/>
          <w:szCs w:val="19"/>
        </w:rPr>
      </w:pPr>
      <w:r w:rsidRPr="00A26569">
        <w:rPr>
          <w:rFonts w:cs="Arial"/>
          <w:sz w:val="19"/>
          <w:szCs w:val="19"/>
        </w:rPr>
        <w:t xml:space="preserve">Άδεια άσκησης επαγγέλματος </w:t>
      </w:r>
      <w:r w:rsidR="00D41CD9" w:rsidRPr="00D41CD9">
        <w:rPr>
          <w:rFonts w:cs="Arial"/>
          <w:sz w:val="19"/>
          <w:szCs w:val="19"/>
        </w:rPr>
        <w:t xml:space="preserve">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w:t>
      </w:r>
      <w:r w:rsidRPr="00A26569">
        <w:rPr>
          <w:rFonts w:cs="Arial"/>
          <w:sz w:val="19"/>
          <w:szCs w:val="19"/>
        </w:rPr>
        <w:t>ή</w:t>
      </w:r>
      <w:r w:rsidRPr="00A26569">
        <w:rPr>
          <w:rFonts w:cs="Arial"/>
          <w:i/>
          <w:sz w:val="19"/>
          <w:szCs w:val="19"/>
        </w:rPr>
        <w:t xml:space="preserve"> </w:t>
      </w:r>
      <w:r w:rsidRPr="00A26569">
        <w:rPr>
          <w:rFonts w:cs="Arial"/>
          <w:sz w:val="19"/>
          <w:szCs w:val="19"/>
        </w:rPr>
        <w:t xml:space="preserve">λοιπές βεβαιώσεις ή πιστοποιητικά ή επαγγελματικές ταυτότητες που προβλέπονται από την Ανακοίνωση </w:t>
      </w:r>
      <w:r w:rsidR="00D41CD9" w:rsidRPr="00D41CD9">
        <w:rPr>
          <w:rFonts w:cs="Arial"/>
          <w:sz w:val="19"/>
          <w:szCs w:val="19"/>
        </w:rPr>
        <w:t xml:space="preserve">σε ισχύ και κατά τον χρόνο πρόσληψης </w:t>
      </w:r>
      <w:r w:rsidRPr="00A26569">
        <w:rPr>
          <w:rFonts w:cs="Arial"/>
          <w:i/>
          <w:sz w:val="19"/>
          <w:szCs w:val="19"/>
        </w:rPr>
        <w:t>(μόνο για τις ειδικότητες που απαιτ</w:t>
      </w:r>
      <w:r w:rsidR="00065E3F">
        <w:rPr>
          <w:rFonts w:cs="Arial"/>
          <w:i/>
          <w:sz w:val="19"/>
          <w:szCs w:val="19"/>
        </w:rPr>
        <w:t>εί</w:t>
      </w:r>
      <w:r w:rsidRPr="00A26569">
        <w:rPr>
          <w:rFonts w:cs="Arial"/>
          <w:i/>
          <w:sz w:val="19"/>
          <w:szCs w:val="19"/>
        </w:rPr>
        <w:t>ται)</w:t>
      </w:r>
      <w:r w:rsidR="004E13E1">
        <w:rPr>
          <w:rFonts w:cs="Arial"/>
          <w:i/>
          <w:sz w:val="19"/>
          <w:szCs w:val="19"/>
        </w:rPr>
        <w:t>.</w:t>
      </w:r>
    </w:p>
    <w:p w14:paraId="357CF3DA" w14:textId="2233AD39" w:rsidR="002C52FD" w:rsidRPr="00A26569" w:rsidRDefault="00DC53E9" w:rsidP="00E67126">
      <w:pPr>
        <w:numPr>
          <w:ilvl w:val="0"/>
          <w:numId w:val="2"/>
        </w:numPr>
        <w:spacing w:after="120" w:line="312" w:lineRule="auto"/>
        <w:ind w:left="567"/>
        <w:jc w:val="both"/>
        <w:rPr>
          <w:rFonts w:cs="Arial"/>
          <w:sz w:val="19"/>
          <w:szCs w:val="19"/>
        </w:rPr>
      </w:pPr>
      <w:r>
        <w:rPr>
          <w:rFonts w:cs="Arial"/>
          <w:sz w:val="19"/>
          <w:szCs w:val="19"/>
        </w:rPr>
        <w:t>Υπεύθυνες δηλώσεις και έ</w:t>
      </w:r>
      <w:r w:rsidR="002C52FD" w:rsidRPr="00A26569">
        <w:rPr>
          <w:rFonts w:cs="Arial"/>
          <w:sz w:val="19"/>
          <w:szCs w:val="19"/>
        </w:rPr>
        <w:t>γγραφα (βεβαιώσεις, πιστοποιητικά, συμβάσεις, συμφωνητικά</w:t>
      </w:r>
      <w:r w:rsidR="003E098D">
        <w:rPr>
          <w:rFonts w:cs="Arial"/>
          <w:sz w:val="19"/>
          <w:szCs w:val="19"/>
        </w:rPr>
        <w:t>, κ.λπ.</w:t>
      </w:r>
      <w:r w:rsidR="002C52FD" w:rsidRPr="00A26569">
        <w:rPr>
          <w:rFonts w:cs="Arial"/>
          <w:sz w:val="19"/>
          <w:szCs w:val="19"/>
        </w:rPr>
        <w:t xml:space="preserve">) για την απόδειξη της </w:t>
      </w:r>
      <w:r>
        <w:rPr>
          <w:rFonts w:cs="Arial"/>
          <w:sz w:val="19"/>
          <w:szCs w:val="19"/>
        </w:rPr>
        <w:t xml:space="preserve">εξειδικευμένης </w:t>
      </w:r>
      <w:r w:rsidR="002C52FD" w:rsidRPr="00A26569">
        <w:rPr>
          <w:rFonts w:cs="Arial"/>
          <w:sz w:val="19"/>
          <w:szCs w:val="19"/>
        </w:rPr>
        <w:t>επαγγελματικής εμπειρίας</w:t>
      </w:r>
      <w:r w:rsidR="004E13E1">
        <w:rPr>
          <w:rFonts w:cs="Arial"/>
          <w:sz w:val="19"/>
          <w:szCs w:val="19"/>
        </w:rPr>
        <w:t>.</w:t>
      </w:r>
    </w:p>
    <w:p w14:paraId="15A3CB10" w14:textId="6222BB0C" w:rsidR="002C52FD" w:rsidRPr="00A26569" w:rsidRDefault="002C52FD" w:rsidP="00E67126">
      <w:pPr>
        <w:numPr>
          <w:ilvl w:val="0"/>
          <w:numId w:val="2"/>
        </w:numPr>
        <w:spacing w:after="120" w:line="312" w:lineRule="auto"/>
        <w:ind w:left="567"/>
        <w:jc w:val="both"/>
        <w:rPr>
          <w:rFonts w:cs="Arial"/>
          <w:sz w:val="19"/>
          <w:szCs w:val="19"/>
        </w:rPr>
      </w:pPr>
      <w:r w:rsidRPr="00A26569">
        <w:rPr>
          <w:rFonts w:cs="Arial"/>
          <w:sz w:val="19"/>
          <w:szCs w:val="19"/>
        </w:rPr>
        <w:t>Άλλα συνηγορούντα στοιχεία που επιθυμεί ο ενδιαφερόμενος/</w:t>
      </w:r>
      <w:r w:rsidR="003E098D">
        <w:rPr>
          <w:rFonts w:cs="Arial"/>
          <w:sz w:val="19"/>
          <w:szCs w:val="19"/>
        </w:rPr>
        <w:t>-</w:t>
      </w:r>
      <w:r w:rsidRPr="00A26569">
        <w:rPr>
          <w:rFonts w:cs="Arial"/>
          <w:sz w:val="19"/>
          <w:szCs w:val="19"/>
        </w:rPr>
        <w:t>η και αφορούν αποκλειστικά και μόνο στα κριτήρια επιλογής (π.χ. Συστατικές Επιστολές, Υποτροφίες, Βραβεία κ.λπ.)</w:t>
      </w:r>
      <w:r w:rsidR="004E13E1">
        <w:rPr>
          <w:rFonts w:cs="Arial"/>
          <w:sz w:val="19"/>
          <w:szCs w:val="19"/>
        </w:rPr>
        <w:t>.</w:t>
      </w:r>
    </w:p>
    <w:bookmarkEnd w:id="66"/>
    <w:p w14:paraId="47B1E89F" w14:textId="77777777" w:rsidR="002C52FD" w:rsidRDefault="002C52FD" w:rsidP="002C52FD">
      <w:pPr>
        <w:tabs>
          <w:tab w:val="left" w:pos="1080"/>
        </w:tabs>
        <w:spacing w:after="120" w:line="312" w:lineRule="auto"/>
        <w:jc w:val="both"/>
        <w:rPr>
          <w:sz w:val="19"/>
          <w:szCs w:val="19"/>
        </w:rPr>
      </w:pPr>
      <w:r w:rsidRPr="003E098D">
        <w:rPr>
          <w:sz w:val="19"/>
          <w:szCs w:val="19"/>
        </w:rPr>
        <w:t>Για τα παραποιημένα ή πλαστά φωτοαντίγραφα:</w:t>
      </w:r>
      <w:r w:rsidRPr="00A26569">
        <w:rPr>
          <w:i/>
          <w:iCs/>
          <w:sz w:val="19"/>
          <w:szCs w:val="19"/>
        </w:rPr>
        <w:t xml:space="preserve"> «στις περιπτώσεις προσκόμισης παραποιημένων ή πλαστών φωτοαντιγράφων όχι μόνο επιβάλλονται οι κυρώσεις του </w:t>
      </w:r>
      <w:r w:rsidRPr="00A26569">
        <w:rPr>
          <w:i/>
          <w:iCs/>
          <w:sz w:val="19"/>
          <w:szCs w:val="19"/>
        </w:rPr>
        <w:lastRenderedPageBreak/>
        <w:t>ν.1599/1986 ή άλλες ποινικές κυρώσεις, αλλά ανακαλείται αμέσως και η διοικητική ή άλλη πράξη, για την έκδοση της οποίας χρησιμοποιήθηκαν τα φωτοαντίγραφα αυτά».</w:t>
      </w:r>
      <w:r w:rsidRPr="00A26569">
        <w:rPr>
          <w:sz w:val="19"/>
          <w:szCs w:val="19"/>
        </w:rPr>
        <w:t xml:space="preserve"> </w:t>
      </w:r>
    </w:p>
    <w:p w14:paraId="0F36045D" w14:textId="77777777" w:rsidR="002C52FD" w:rsidRPr="00780A3B" w:rsidRDefault="002C52FD" w:rsidP="002C52FD">
      <w:pPr>
        <w:autoSpaceDE w:val="0"/>
        <w:autoSpaceDN w:val="0"/>
        <w:adjustRightInd w:val="0"/>
        <w:spacing w:before="100" w:beforeAutospacing="1" w:after="120" w:line="312" w:lineRule="auto"/>
        <w:jc w:val="both"/>
        <w:rPr>
          <w:rFonts w:cs="Calibri"/>
          <w:iCs/>
          <w:color w:val="000000"/>
          <w:u w:val="single"/>
        </w:rPr>
      </w:pPr>
      <w:r w:rsidRPr="00780A3B">
        <w:rPr>
          <w:rFonts w:cs="Calibri"/>
          <w:iCs/>
          <w:color w:val="000000"/>
          <w:u w:val="single"/>
        </w:rPr>
        <w:t xml:space="preserve">ΔΙΕΥΚΡΙΝΙΣΕΙΣ για ΚΑΤΑΘΕΣΗ ΥΠΟΨΗΦΙΟΤΗΤΩΝ </w:t>
      </w:r>
    </w:p>
    <w:p w14:paraId="26522D24" w14:textId="77777777" w:rsidR="002C52FD" w:rsidRPr="00780A3B" w:rsidRDefault="002C52FD" w:rsidP="00E67126">
      <w:pPr>
        <w:pStyle w:val="a3"/>
        <w:numPr>
          <w:ilvl w:val="0"/>
          <w:numId w:val="5"/>
        </w:numPr>
        <w:autoSpaceDE w:val="0"/>
        <w:autoSpaceDN w:val="0"/>
        <w:adjustRightInd w:val="0"/>
        <w:spacing w:after="120" w:line="312" w:lineRule="auto"/>
        <w:ind w:left="426" w:hanging="283"/>
        <w:contextualSpacing w:val="0"/>
        <w:jc w:val="both"/>
        <w:rPr>
          <w:rFonts w:cs="Calibri"/>
          <w:i/>
          <w:color w:val="000000"/>
          <w:sz w:val="19"/>
          <w:szCs w:val="19"/>
        </w:rPr>
      </w:pPr>
      <w:r w:rsidRPr="00780A3B">
        <w:rPr>
          <w:rFonts w:cs="Calibri"/>
          <w:i/>
          <w:color w:val="000000"/>
          <w:sz w:val="19"/>
          <w:szCs w:val="19"/>
        </w:rPr>
        <w:t xml:space="preserve">Η ορθή συμπλήρωση της αίτησης και η μη παράλειψη όλων των στοιχείων που απαιτούνται είναι αποκλειστικά ευθύνη του υποψηφίου/της υποψηφίας. </w:t>
      </w:r>
    </w:p>
    <w:p w14:paraId="399A9140" w14:textId="77777777" w:rsidR="002C52FD" w:rsidRPr="00780A3B" w:rsidRDefault="002C52FD" w:rsidP="00E67126">
      <w:pPr>
        <w:pStyle w:val="a3"/>
        <w:numPr>
          <w:ilvl w:val="0"/>
          <w:numId w:val="5"/>
        </w:numPr>
        <w:autoSpaceDE w:val="0"/>
        <w:autoSpaceDN w:val="0"/>
        <w:adjustRightInd w:val="0"/>
        <w:spacing w:after="120" w:line="312" w:lineRule="auto"/>
        <w:ind w:left="426" w:hanging="283"/>
        <w:contextualSpacing w:val="0"/>
        <w:jc w:val="both"/>
        <w:rPr>
          <w:rFonts w:cs="Calibri"/>
          <w:i/>
          <w:color w:val="000000"/>
          <w:sz w:val="19"/>
          <w:szCs w:val="19"/>
        </w:rPr>
      </w:pPr>
      <w:r w:rsidRPr="00780A3B">
        <w:rPr>
          <w:rFonts w:cs="Calibri"/>
          <w:i/>
          <w:color w:val="000000"/>
          <w:sz w:val="19"/>
          <w:szCs w:val="19"/>
        </w:rPr>
        <w:t xml:space="preserve">Η μη εμπρόθεσμη υποβολή του φακέλου υποψηφιότητας ή η μη υποβολή του συνόλου των προβλεπομένων από την παρούσα δικαιολογητικών αποκλείει τον υποψήφιο/την υποψήφια από τη διαδικασία. </w:t>
      </w:r>
    </w:p>
    <w:p w14:paraId="79C30F8D" w14:textId="1D53D392" w:rsidR="002C52FD" w:rsidRPr="00780A3B" w:rsidRDefault="002C52FD" w:rsidP="00E67126">
      <w:pPr>
        <w:pStyle w:val="a3"/>
        <w:numPr>
          <w:ilvl w:val="0"/>
          <w:numId w:val="5"/>
        </w:numPr>
        <w:autoSpaceDE w:val="0"/>
        <w:autoSpaceDN w:val="0"/>
        <w:adjustRightInd w:val="0"/>
        <w:spacing w:after="120" w:line="312" w:lineRule="auto"/>
        <w:ind w:left="426" w:hanging="283"/>
        <w:contextualSpacing w:val="0"/>
        <w:jc w:val="both"/>
        <w:rPr>
          <w:rFonts w:cs="Calibri"/>
          <w:i/>
          <w:color w:val="000000"/>
          <w:sz w:val="19"/>
          <w:szCs w:val="19"/>
        </w:rPr>
      </w:pPr>
      <w:r w:rsidRPr="00780A3B">
        <w:rPr>
          <w:rFonts w:cs="Calibri"/>
          <w:i/>
          <w:color w:val="000000"/>
          <w:sz w:val="19"/>
          <w:szCs w:val="19"/>
        </w:rPr>
        <w:t>Υποψήφιος/υποψήφια, ο οποίος/η οποία δεν πληροί τα προσόντα OΝ</w:t>
      </w:r>
      <w:r w:rsidR="003E098D">
        <w:rPr>
          <w:rFonts w:cs="Calibri"/>
          <w:i/>
          <w:color w:val="000000"/>
          <w:sz w:val="19"/>
          <w:szCs w:val="19"/>
        </w:rPr>
        <w:t>/</w:t>
      </w:r>
      <w:r w:rsidR="003E098D">
        <w:rPr>
          <w:rFonts w:cs="Calibri"/>
          <w:i/>
          <w:color w:val="000000"/>
          <w:sz w:val="19"/>
          <w:szCs w:val="19"/>
          <w:lang w:val="en-US"/>
        </w:rPr>
        <w:t>OFF</w:t>
      </w:r>
      <w:r w:rsidRPr="00780A3B">
        <w:rPr>
          <w:rFonts w:cs="Calibri"/>
          <w:i/>
          <w:color w:val="000000"/>
          <w:sz w:val="19"/>
          <w:szCs w:val="19"/>
        </w:rPr>
        <w:t xml:space="preserve"> για τη θέση, για την οποία υποβάλλει εκδήλωση ενδιαφέροντος, αποκλείεται από τη διαδικασία. </w:t>
      </w:r>
    </w:p>
    <w:p w14:paraId="4B38831E" w14:textId="77777777" w:rsidR="002C52FD" w:rsidRPr="00780A3B" w:rsidRDefault="002C52FD" w:rsidP="00E67126">
      <w:pPr>
        <w:pStyle w:val="a3"/>
        <w:numPr>
          <w:ilvl w:val="0"/>
          <w:numId w:val="5"/>
        </w:numPr>
        <w:autoSpaceDE w:val="0"/>
        <w:autoSpaceDN w:val="0"/>
        <w:adjustRightInd w:val="0"/>
        <w:spacing w:after="120" w:line="312" w:lineRule="auto"/>
        <w:ind w:left="426" w:hanging="283"/>
        <w:contextualSpacing w:val="0"/>
        <w:jc w:val="both"/>
        <w:rPr>
          <w:rFonts w:cs="Calibri"/>
          <w:i/>
          <w:color w:val="000000"/>
          <w:sz w:val="19"/>
          <w:szCs w:val="19"/>
        </w:rPr>
      </w:pPr>
      <w:r w:rsidRPr="00780A3B">
        <w:rPr>
          <w:rFonts w:cs="Calibri"/>
          <w:i/>
          <w:color w:val="000000"/>
          <w:sz w:val="19"/>
          <w:szCs w:val="19"/>
        </w:rPr>
        <w:t xml:space="preserve">Οι υποψήφιοι χρειάζεται να ανατρέχουν στον ιστότοπο του ΔΗΜΟΥ ΗΡΑΚΛΕΙΟΥ, προκειμένου για την παρακολούθηση των αναρτήσεων σχετικά με την εξέλιξη της διαδικασίας. </w:t>
      </w:r>
    </w:p>
    <w:p w14:paraId="38971071" w14:textId="18F385A2" w:rsidR="002E046D" w:rsidRPr="002E046D" w:rsidRDefault="002E046D" w:rsidP="002E046D">
      <w:pPr>
        <w:suppressAutoHyphens/>
        <w:spacing w:before="100" w:beforeAutospacing="1" w:after="120" w:line="312" w:lineRule="auto"/>
        <w:jc w:val="both"/>
        <w:rPr>
          <w:b/>
          <w:bCs/>
          <w:u w:val="single"/>
        </w:rPr>
      </w:pPr>
      <w:r w:rsidRPr="002E046D">
        <w:rPr>
          <w:b/>
          <w:bCs/>
          <w:u w:val="single"/>
        </w:rPr>
        <w:t>ΑΞΙΟΛΟΓΗΣΗ - ΚΑΤΑΤΑΞΗ ΥΠΟΨΗΦΙΩΝ</w:t>
      </w:r>
    </w:p>
    <w:p w14:paraId="16218905" w14:textId="77777777" w:rsidR="002E046D" w:rsidRPr="00196A8D" w:rsidRDefault="002E046D" w:rsidP="00D6397A">
      <w:pPr>
        <w:suppressAutoHyphens/>
        <w:spacing w:after="120" w:line="288" w:lineRule="auto"/>
        <w:jc w:val="both"/>
        <w:rPr>
          <w:sz w:val="19"/>
          <w:szCs w:val="19"/>
        </w:rPr>
      </w:pPr>
      <w:r w:rsidRPr="00196A8D">
        <w:rPr>
          <w:sz w:val="19"/>
          <w:szCs w:val="19"/>
        </w:rPr>
        <w:t xml:space="preserve">Αφού η υπηρεσία μας επεξεργαστεί τις αιτήσεις των υποψηφίων, τους κατατάσσει βάσει των κριτηρίων που αναφέρονται στην ανακοίνωση. Η </w:t>
      </w:r>
      <w:r w:rsidRPr="00196A8D">
        <w:rPr>
          <w:b/>
          <w:bCs/>
          <w:sz w:val="19"/>
          <w:szCs w:val="19"/>
        </w:rPr>
        <w:t>κατάταξη</w:t>
      </w:r>
      <w:r w:rsidRPr="00196A8D">
        <w:rPr>
          <w:sz w:val="19"/>
          <w:szCs w:val="19"/>
        </w:rPr>
        <w:t xml:space="preserve"> των υποψηφίων, βάσει της οποίας θα γίνει η </w:t>
      </w:r>
      <w:r w:rsidRPr="00196A8D">
        <w:rPr>
          <w:b/>
          <w:bCs/>
          <w:sz w:val="19"/>
          <w:szCs w:val="19"/>
        </w:rPr>
        <w:t>τελική επιλογή</w:t>
      </w:r>
      <w:r w:rsidRPr="00196A8D">
        <w:rPr>
          <w:sz w:val="19"/>
          <w:szCs w:val="19"/>
        </w:rPr>
        <w:t xml:space="preserve"> για την πρόσληψη με Σύμβαση Μίσθωσης Έργου, πραγματοποιείται ως εξής: </w:t>
      </w:r>
    </w:p>
    <w:p w14:paraId="1F923BE4" w14:textId="467CD177" w:rsidR="002E046D" w:rsidRPr="00196A8D" w:rsidRDefault="002E046D" w:rsidP="00E67126">
      <w:pPr>
        <w:pStyle w:val="a3"/>
        <w:numPr>
          <w:ilvl w:val="0"/>
          <w:numId w:val="6"/>
        </w:numPr>
        <w:suppressAutoHyphens/>
        <w:spacing w:after="120" w:line="288" w:lineRule="auto"/>
        <w:ind w:left="426" w:hanging="283"/>
        <w:contextualSpacing w:val="0"/>
        <w:jc w:val="both"/>
        <w:rPr>
          <w:sz w:val="19"/>
          <w:szCs w:val="19"/>
        </w:rPr>
      </w:pPr>
      <w:r w:rsidRPr="00196A8D">
        <w:rPr>
          <w:b/>
          <w:bCs/>
          <w:sz w:val="19"/>
          <w:szCs w:val="19"/>
        </w:rPr>
        <w:t>Προηγούνται</w:t>
      </w:r>
      <w:r w:rsidRPr="00196A8D">
        <w:rPr>
          <w:sz w:val="19"/>
          <w:szCs w:val="19"/>
        </w:rPr>
        <w:t xml:space="preserve"> στην κατάταξη οι υποψήφιοι που διαθέτουν τα </w:t>
      </w:r>
      <w:r w:rsidRPr="00196A8D">
        <w:rPr>
          <w:b/>
          <w:bCs/>
          <w:sz w:val="19"/>
          <w:szCs w:val="19"/>
        </w:rPr>
        <w:t>κύρια προσόντα</w:t>
      </w:r>
      <w:r w:rsidRPr="00196A8D">
        <w:rPr>
          <w:sz w:val="19"/>
          <w:szCs w:val="19"/>
        </w:rPr>
        <w:t xml:space="preserve"> της ειδικότητας και ακολουθούν οι έχοντες τα επικουρικά </w:t>
      </w:r>
      <w:r w:rsidRPr="00196A8D">
        <w:rPr>
          <w:i/>
          <w:iCs/>
          <w:sz w:val="19"/>
          <w:szCs w:val="19"/>
        </w:rPr>
        <w:t>(Α’</w:t>
      </w:r>
      <w:r w:rsidR="00D6397A" w:rsidRPr="00196A8D">
        <w:rPr>
          <w:i/>
          <w:iCs/>
          <w:sz w:val="19"/>
          <w:szCs w:val="19"/>
        </w:rPr>
        <w:t xml:space="preserve"> </w:t>
      </w:r>
      <w:r w:rsidRPr="00196A8D">
        <w:rPr>
          <w:i/>
          <w:iCs/>
          <w:sz w:val="19"/>
          <w:szCs w:val="19"/>
        </w:rPr>
        <w:t>επικουρίας κ.ο.κ.)</w:t>
      </w:r>
    </w:p>
    <w:p w14:paraId="481060B6" w14:textId="37595D09" w:rsidR="002E046D" w:rsidRPr="00196A8D" w:rsidRDefault="002E046D" w:rsidP="00E67126">
      <w:pPr>
        <w:pStyle w:val="a3"/>
        <w:numPr>
          <w:ilvl w:val="0"/>
          <w:numId w:val="6"/>
        </w:numPr>
        <w:spacing w:after="120" w:line="288" w:lineRule="auto"/>
        <w:ind w:left="426" w:hanging="283"/>
        <w:contextualSpacing w:val="0"/>
        <w:jc w:val="both"/>
        <w:rPr>
          <w:sz w:val="19"/>
          <w:szCs w:val="19"/>
        </w:rPr>
      </w:pPr>
      <w:r w:rsidRPr="00196A8D">
        <w:rPr>
          <w:sz w:val="19"/>
          <w:szCs w:val="19"/>
        </w:rPr>
        <w:t xml:space="preserve">Η κατάταξη μεταξύ των υποψηφίων που έχουν τα ίδια προσόντα </w:t>
      </w:r>
      <w:r w:rsidRPr="00196A8D">
        <w:rPr>
          <w:i/>
          <w:sz w:val="19"/>
          <w:szCs w:val="19"/>
        </w:rPr>
        <w:t>(κύρια ή επικουρικά)</w:t>
      </w:r>
      <w:r w:rsidRPr="00196A8D">
        <w:rPr>
          <w:sz w:val="19"/>
          <w:szCs w:val="19"/>
        </w:rPr>
        <w:t xml:space="preserve"> γίνεται κατά φθίνουσα σειρά με βάση τη </w:t>
      </w:r>
      <w:r w:rsidRPr="00196A8D">
        <w:rPr>
          <w:b/>
          <w:sz w:val="19"/>
          <w:szCs w:val="19"/>
        </w:rPr>
        <w:t>συνολική βαθμολογία</w:t>
      </w:r>
      <w:r w:rsidRPr="00196A8D">
        <w:rPr>
          <w:sz w:val="19"/>
          <w:szCs w:val="19"/>
        </w:rPr>
        <w:t xml:space="preserve"> που συγκεντρώνουν από τα βαθμολογούμενα κριτήρια κατάταξης </w:t>
      </w:r>
      <w:r w:rsidRPr="00196A8D">
        <w:rPr>
          <w:i/>
          <w:sz w:val="19"/>
          <w:szCs w:val="19"/>
        </w:rPr>
        <w:t xml:space="preserve">(Διδακτορικό Δίπλωμα ή Μεταπτυχιακός Τίτλος Σπουδών, Επιπρόσθετη πέραν των ελάχιστων χρονικών ορίων </w:t>
      </w:r>
      <w:r w:rsidR="003E098D" w:rsidRPr="003E098D">
        <w:rPr>
          <w:i/>
          <w:sz w:val="19"/>
          <w:szCs w:val="19"/>
        </w:rPr>
        <w:t>εξειδικευμένη εμπειρία στην διαχείριση συγχρηματοδοτούμενων έργων</w:t>
      </w:r>
      <w:r w:rsidRPr="00196A8D">
        <w:rPr>
          <w:i/>
          <w:sz w:val="19"/>
          <w:szCs w:val="19"/>
        </w:rPr>
        <w:t>, εμπειρία στην διαχείριση συγχρηματοδοτούμενων έργων</w:t>
      </w:r>
      <w:r w:rsidR="003E098D">
        <w:rPr>
          <w:i/>
          <w:sz w:val="19"/>
          <w:szCs w:val="19"/>
        </w:rPr>
        <w:t xml:space="preserve"> σε ΔΑ/ΕΥΔ</w:t>
      </w:r>
      <w:r w:rsidRPr="00196A8D">
        <w:rPr>
          <w:i/>
          <w:sz w:val="19"/>
          <w:szCs w:val="19"/>
        </w:rPr>
        <w:t>, γνώση ξένης γλώσσας</w:t>
      </w:r>
      <w:r w:rsidR="00D6397A" w:rsidRPr="00196A8D">
        <w:rPr>
          <w:i/>
          <w:sz w:val="19"/>
          <w:szCs w:val="19"/>
        </w:rPr>
        <w:t xml:space="preserve">, </w:t>
      </w:r>
      <w:r w:rsidR="003E098D" w:rsidRPr="003E098D">
        <w:rPr>
          <w:i/>
          <w:sz w:val="19"/>
          <w:szCs w:val="19"/>
        </w:rPr>
        <w:t>γνώση ή/και εμπειρία σε ζητήματα διαχείρισης / περιεχομένου ιστοσελίδων ή/και ΜΚΔ και Social-media Marketing</w:t>
      </w:r>
      <w:r w:rsidRPr="00196A8D">
        <w:rPr>
          <w:i/>
          <w:sz w:val="19"/>
          <w:szCs w:val="19"/>
        </w:rPr>
        <w:t>.)</w:t>
      </w:r>
    </w:p>
    <w:p w14:paraId="375AF983" w14:textId="2F1E9F8F" w:rsidR="002E046D" w:rsidRPr="00196A8D" w:rsidRDefault="002E046D" w:rsidP="00E67126">
      <w:pPr>
        <w:pStyle w:val="a3"/>
        <w:numPr>
          <w:ilvl w:val="0"/>
          <w:numId w:val="6"/>
        </w:numPr>
        <w:suppressAutoHyphens/>
        <w:spacing w:after="120" w:line="288" w:lineRule="auto"/>
        <w:ind w:left="426" w:hanging="283"/>
        <w:contextualSpacing w:val="0"/>
        <w:jc w:val="both"/>
        <w:rPr>
          <w:sz w:val="19"/>
          <w:szCs w:val="19"/>
        </w:rPr>
      </w:pPr>
      <w:r w:rsidRPr="00196A8D">
        <w:rPr>
          <w:sz w:val="19"/>
          <w:szCs w:val="19"/>
        </w:rPr>
        <w:t xml:space="preserve">Στην περίπτωση </w:t>
      </w:r>
      <w:r w:rsidRPr="00196A8D">
        <w:rPr>
          <w:b/>
          <w:bCs/>
          <w:sz w:val="19"/>
          <w:szCs w:val="19"/>
        </w:rPr>
        <w:t>ισοβαθμίας</w:t>
      </w:r>
      <w:r w:rsidRPr="00196A8D">
        <w:rPr>
          <w:sz w:val="19"/>
          <w:szCs w:val="19"/>
        </w:rPr>
        <w:t xml:space="preserve"> υποψηφίων στη συνολική βαθμολογία προηγείται αυτός που έχει τις περισσότερες μονάδες στο τρίτο βαθμολογούμενο κριτήριο </w:t>
      </w:r>
      <w:r w:rsidRPr="00196A8D">
        <w:rPr>
          <w:i/>
          <w:iCs/>
          <w:sz w:val="19"/>
          <w:szCs w:val="19"/>
        </w:rPr>
        <w:t>(επιπρόσθετη εμπειρία)</w:t>
      </w:r>
      <w:r w:rsidRPr="00196A8D">
        <w:rPr>
          <w:sz w:val="19"/>
          <w:szCs w:val="19"/>
        </w:rPr>
        <w:t xml:space="preserve"> και, αν αυτές συμπίπτουν, αυτός που έχει τις περισσότερες μονάδες στο </w:t>
      </w:r>
      <w:r w:rsidR="000934BD">
        <w:rPr>
          <w:sz w:val="19"/>
          <w:szCs w:val="19"/>
        </w:rPr>
        <w:t>πρώτ</w:t>
      </w:r>
      <w:r w:rsidRPr="00196A8D">
        <w:rPr>
          <w:sz w:val="19"/>
          <w:szCs w:val="19"/>
        </w:rPr>
        <w:t xml:space="preserve">ο κριτήριο και ούτω καθεξής. Αν εξαντληθούν όλα τα κριτήρια, η σειρά μεταξύ των υποψηφίων καθορίζεται με δημόσια κλήρωση. </w:t>
      </w:r>
    </w:p>
    <w:p w14:paraId="3822F6CC" w14:textId="65848874" w:rsidR="002E046D" w:rsidRPr="00D6397A" w:rsidRDefault="00D6397A" w:rsidP="00D6397A">
      <w:pPr>
        <w:tabs>
          <w:tab w:val="left" w:pos="709"/>
        </w:tabs>
        <w:suppressAutoHyphens/>
        <w:spacing w:before="100" w:beforeAutospacing="1" w:after="120" w:line="288" w:lineRule="auto"/>
        <w:rPr>
          <w:b/>
          <w:bCs/>
        </w:rPr>
      </w:pPr>
      <w:r w:rsidRPr="00D6397A">
        <w:rPr>
          <w:b/>
          <w:bCs/>
        </w:rPr>
        <w:t>ΑΝΑΡΤΗΣΗ ΠΙΝΑΚΩΝ ΚΑΙ ΥΠΟΒΟΛΗ ΕΝΣΤΑΣΕΩΝ</w:t>
      </w:r>
    </w:p>
    <w:p w14:paraId="3062D2A4" w14:textId="25971663" w:rsidR="002E046D" w:rsidRPr="00D6397A" w:rsidRDefault="002E046D" w:rsidP="00D6397A">
      <w:pPr>
        <w:suppressAutoHyphens/>
        <w:spacing w:after="120" w:line="288" w:lineRule="auto"/>
        <w:jc w:val="both"/>
        <w:rPr>
          <w:i/>
          <w:sz w:val="19"/>
          <w:szCs w:val="19"/>
        </w:rPr>
      </w:pPr>
      <w:r w:rsidRPr="00D6397A">
        <w:rPr>
          <w:sz w:val="19"/>
          <w:szCs w:val="19"/>
        </w:rPr>
        <w:t>Μετά την κατάρτιση των πινάκων,</w:t>
      </w:r>
      <w:r w:rsidRPr="00D6397A">
        <w:rPr>
          <w:b/>
          <w:sz w:val="19"/>
          <w:szCs w:val="19"/>
        </w:rPr>
        <w:t xml:space="preserve"> </w:t>
      </w:r>
      <w:r w:rsidRPr="00D6397A">
        <w:rPr>
          <w:bCs/>
          <w:sz w:val="19"/>
          <w:szCs w:val="19"/>
          <w:u w:val="single"/>
        </w:rPr>
        <w:t>το αργότερο</w:t>
      </w:r>
      <w:r w:rsidRPr="00D6397A">
        <w:rPr>
          <w:bCs/>
          <w:sz w:val="19"/>
          <w:szCs w:val="19"/>
        </w:rPr>
        <w:t xml:space="preserve"> μέσα σε </w:t>
      </w:r>
      <w:r w:rsidRPr="00D6397A">
        <w:rPr>
          <w:b/>
          <w:bCs/>
          <w:sz w:val="19"/>
          <w:szCs w:val="19"/>
        </w:rPr>
        <w:t xml:space="preserve">είκοσι (20) ημέρες </w:t>
      </w:r>
      <w:r w:rsidRPr="00D6397A">
        <w:rPr>
          <w:bCs/>
          <w:sz w:val="19"/>
          <w:szCs w:val="19"/>
        </w:rPr>
        <w:t>από τη λήξη της προθεσμίας υποβολής των αιτήσεων συμμετοχής,</w:t>
      </w:r>
      <w:r w:rsidRPr="00D6397A">
        <w:rPr>
          <w:sz w:val="19"/>
          <w:szCs w:val="19"/>
        </w:rPr>
        <w:t xml:space="preserve"> η υπηρεσία μας </w:t>
      </w:r>
      <w:r w:rsidRPr="00D6397A">
        <w:rPr>
          <w:bCs/>
          <w:sz w:val="19"/>
          <w:szCs w:val="19"/>
        </w:rPr>
        <w:t>θα αναρτήσει</w:t>
      </w:r>
      <w:r w:rsidRPr="00D6397A">
        <w:rPr>
          <w:sz w:val="19"/>
          <w:szCs w:val="19"/>
        </w:rPr>
        <w:t xml:space="preserve"> </w:t>
      </w:r>
      <w:r w:rsidRPr="00D6397A">
        <w:rPr>
          <w:bCs/>
          <w:sz w:val="19"/>
          <w:szCs w:val="19"/>
        </w:rPr>
        <w:t>τους</w:t>
      </w:r>
      <w:r w:rsidRPr="00D6397A">
        <w:rPr>
          <w:b/>
          <w:bCs/>
          <w:sz w:val="19"/>
          <w:szCs w:val="19"/>
        </w:rPr>
        <w:t xml:space="preserve"> πίνακες κατάταξης</w:t>
      </w:r>
      <w:r w:rsidRPr="00D6397A">
        <w:rPr>
          <w:sz w:val="19"/>
          <w:szCs w:val="19"/>
        </w:rPr>
        <w:t xml:space="preserve"> </w:t>
      </w:r>
      <w:r w:rsidRPr="00D6397A">
        <w:rPr>
          <w:b/>
          <w:bCs/>
          <w:sz w:val="19"/>
          <w:szCs w:val="19"/>
        </w:rPr>
        <w:t>των υποψηφίων</w:t>
      </w:r>
      <w:r w:rsidRPr="00D6397A">
        <w:rPr>
          <w:sz w:val="19"/>
          <w:szCs w:val="19"/>
        </w:rPr>
        <w:t xml:space="preserve"> στο κατάστημα της Υπηρεσίας (με </w:t>
      </w:r>
      <w:r w:rsidRPr="00D6397A">
        <w:rPr>
          <w:bCs/>
          <w:sz w:val="19"/>
          <w:szCs w:val="19"/>
        </w:rPr>
        <w:t>σχετικό</w:t>
      </w:r>
      <w:r w:rsidRPr="00D6397A">
        <w:rPr>
          <w:sz w:val="19"/>
          <w:szCs w:val="19"/>
        </w:rPr>
        <w:t xml:space="preserve"> </w:t>
      </w:r>
      <w:r w:rsidRPr="00D6397A">
        <w:rPr>
          <w:bCs/>
          <w:sz w:val="19"/>
          <w:szCs w:val="19"/>
        </w:rPr>
        <w:t>πρακτικό ανάρτησης)</w:t>
      </w:r>
      <w:r w:rsidRPr="00D6397A">
        <w:rPr>
          <w:b/>
          <w:bCs/>
          <w:sz w:val="19"/>
          <w:szCs w:val="19"/>
        </w:rPr>
        <w:t xml:space="preserve"> </w:t>
      </w:r>
      <w:r w:rsidRPr="00D6397A">
        <w:rPr>
          <w:sz w:val="19"/>
          <w:szCs w:val="19"/>
        </w:rPr>
        <w:t xml:space="preserve">και στην ιστοσελίδα του Δήμου Ηρακλείου, ως εξής: </w:t>
      </w:r>
      <w:hyperlink r:id="rId16" w:history="1">
        <w:r w:rsidRPr="00D6397A">
          <w:rPr>
            <w:rStyle w:val="-"/>
            <w:b/>
            <w:i/>
            <w:sz w:val="19"/>
            <w:szCs w:val="19"/>
            <w:lang w:val="en-US"/>
          </w:rPr>
          <w:t>www</w:t>
        </w:r>
        <w:r w:rsidRPr="00D6397A">
          <w:rPr>
            <w:rStyle w:val="-"/>
            <w:b/>
            <w:i/>
            <w:sz w:val="19"/>
            <w:szCs w:val="19"/>
          </w:rPr>
          <w:t>.</w:t>
        </w:r>
        <w:r w:rsidRPr="00D6397A">
          <w:rPr>
            <w:rStyle w:val="-"/>
            <w:b/>
            <w:i/>
            <w:sz w:val="19"/>
            <w:szCs w:val="19"/>
            <w:lang w:val="en-US"/>
          </w:rPr>
          <w:t>heraklion</w:t>
        </w:r>
        <w:r w:rsidRPr="00D6397A">
          <w:rPr>
            <w:rStyle w:val="-"/>
            <w:b/>
            <w:i/>
            <w:sz w:val="19"/>
            <w:szCs w:val="19"/>
          </w:rPr>
          <w:t>.</w:t>
        </w:r>
        <w:r w:rsidRPr="00D6397A">
          <w:rPr>
            <w:rStyle w:val="-"/>
            <w:b/>
            <w:i/>
            <w:sz w:val="19"/>
            <w:szCs w:val="19"/>
            <w:lang w:val="en-US"/>
          </w:rPr>
          <w:t>gr</w:t>
        </w:r>
      </w:hyperlink>
      <w:r w:rsidRPr="00D6397A">
        <w:rPr>
          <w:b/>
          <w:i/>
          <w:sz w:val="19"/>
          <w:szCs w:val="19"/>
        </w:rPr>
        <w:t xml:space="preserve"> </w:t>
      </w:r>
      <w:r w:rsidRPr="00D6397A">
        <w:rPr>
          <w:b/>
          <w:i/>
          <w:sz w:val="19"/>
          <w:szCs w:val="19"/>
          <w:lang w:val="en-US"/>
        </w:rPr>
        <w:sym w:font="Wingdings" w:char="F0E0"/>
      </w:r>
      <w:r w:rsidRPr="00D6397A">
        <w:rPr>
          <w:b/>
          <w:i/>
          <w:sz w:val="19"/>
          <w:szCs w:val="19"/>
        </w:rPr>
        <w:t xml:space="preserve"> Ο Δήμος </w:t>
      </w:r>
      <w:r w:rsidRPr="00D6397A">
        <w:rPr>
          <w:b/>
          <w:i/>
          <w:sz w:val="19"/>
          <w:szCs w:val="19"/>
        </w:rPr>
        <w:sym w:font="Wingdings" w:char="F0E0"/>
      </w:r>
      <w:r w:rsidRPr="00D6397A">
        <w:rPr>
          <w:b/>
          <w:i/>
          <w:sz w:val="19"/>
          <w:szCs w:val="19"/>
        </w:rPr>
        <w:t xml:space="preserve"> Προσλήψεις </w:t>
      </w:r>
      <w:r w:rsidRPr="00D6397A">
        <w:rPr>
          <w:b/>
          <w:i/>
          <w:sz w:val="19"/>
          <w:szCs w:val="19"/>
        </w:rPr>
        <w:sym w:font="Wingdings" w:char="F0E0"/>
      </w:r>
      <w:r w:rsidRPr="00D6397A">
        <w:rPr>
          <w:b/>
          <w:i/>
          <w:sz w:val="19"/>
          <w:szCs w:val="19"/>
        </w:rPr>
        <w:t xml:space="preserve"> ΠΙΝΑΚΕΣ ΚΑΤΑΤΑΞΗΣ ΓΙΑ ΤΗΝ </w:t>
      </w:r>
      <w:r w:rsidR="00D6397A" w:rsidRPr="00D6397A">
        <w:rPr>
          <w:rFonts w:cs="Arial"/>
          <w:b/>
          <w:bCs/>
          <w:i/>
          <w:sz w:val="19"/>
          <w:szCs w:val="19"/>
        </w:rPr>
        <w:t xml:space="preserve">ΠΡΟΣΚΛΗΣΗ ΠΡΟΣΛΗΨΗΣ ΠΡΟΣΩΠΙΚΟΥ ΜΕ ΣΥΜΒΑΣΗ ΜΙΣΘΩΣΗΣ ΕΡΓΟΥ ΣΤΟ ΠΛΑΙΣΙΟ ΤΗΣ ΠΡΑΞΗΣ ΜΕ ΑΚΡΩΝΥΜΙΟ </w:t>
      </w:r>
      <w:r w:rsidR="00C557D8">
        <w:rPr>
          <w:rFonts w:cs="Arial"/>
          <w:b/>
          <w:bCs/>
          <w:i/>
          <w:sz w:val="19"/>
          <w:szCs w:val="19"/>
        </w:rPr>
        <w:t>«</w:t>
      </w:r>
      <w:r w:rsidR="000F3719">
        <w:rPr>
          <w:rFonts w:cs="Arial"/>
          <w:b/>
          <w:bCs/>
          <w:i/>
          <w:sz w:val="19"/>
          <w:szCs w:val="19"/>
        </w:rPr>
        <w:t>KAIRÓS</w:t>
      </w:r>
      <w:r w:rsidR="00C557D8">
        <w:rPr>
          <w:rFonts w:cs="Arial"/>
          <w:b/>
          <w:bCs/>
          <w:i/>
          <w:sz w:val="19"/>
          <w:szCs w:val="19"/>
        </w:rPr>
        <w:t>»</w:t>
      </w:r>
      <w:r w:rsidRPr="00D6397A">
        <w:rPr>
          <w:b/>
          <w:bCs/>
          <w:i/>
          <w:sz w:val="19"/>
          <w:szCs w:val="19"/>
        </w:rPr>
        <w:t>.</w:t>
      </w:r>
    </w:p>
    <w:p w14:paraId="5A37B1F2" w14:textId="77777777" w:rsidR="002E046D" w:rsidRPr="00D6397A" w:rsidRDefault="002E046D" w:rsidP="00D6397A">
      <w:pPr>
        <w:suppressAutoHyphens/>
        <w:spacing w:after="120" w:line="288" w:lineRule="auto"/>
        <w:jc w:val="both"/>
        <w:rPr>
          <w:sz w:val="19"/>
          <w:szCs w:val="19"/>
        </w:rPr>
      </w:pPr>
      <w:r w:rsidRPr="00D6397A">
        <w:rPr>
          <w:sz w:val="19"/>
          <w:szCs w:val="19"/>
        </w:rPr>
        <w:lastRenderedPageBreak/>
        <w:t xml:space="preserve">Κατά των πινάκων αυτών, επιτρέπεται στους ενδιαφερόμενους η άσκηση </w:t>
      </w:r>
      <w:r w:rsidRPr="00D6397A">
        <w:rPr>
          <w:b/>
          <w:bCs/>
          <w:sz w:val="19"/>
          <w:szCs w:val="19"/>
        </w:rPr>
        <w:t>ένστασης</w:t>
      </w:r>
      <w:r w:rsidRPr="00D6397A">
        <w:rPr>
          <w:sz w:val="19"/>
          <w:szCs w:val="19"/>
        </w:rPr>
        <w:t xml:space="preserve">, μέσα σε αποκλειστική </w:t>
      </w:r>
      <w:r w:rsidRPr="00D6397A">
        <w:rPr>
          <w:b/>
          <w:bCs/>
          <w:sz w:val="19"/>
          <w:szCs w:val="19"/>
        </w:rPr>
        <w:t xml:space="preserve">προθεσμία πέντε (5) εργάσιμων ημερών </w:t>
      </w:r>
      <w:r w:rsidRPr="00D6397A">
        <w:rPr>
          <w:sz w:val="19"/>
          <w:szCs w:val="19"/>
        </w:rPr>
        <w:t>, η οποία αρχίζει από την επόμενη ημέρα της ανάρτησής τους. Για την άσκηση του ως άνω δικαιώματος δύνανται να λάβουν πλήρη γνώση των δικαιολογητικών όσων προηγούνται αυτών στον πίνακα κατάταξης στη θέση, για την οποία εξεδήλωσαν ενδιαφέρον, εφόσον έχουν έννομο συμφέρον. Σε περίπτωση υποβολής ενστάσεων, η εξέτασή τους θα γίνει από αρμόδια επιτροπή.</w:t>
      </w:r>
    </w:p>
    <w:p w14:paraId="25B27EFC" w14:textId="3144C127" w:rsidR="002E046D" w:rsidRPr="00227367" w:rsidRDefault="00736E81" w:rsidP="00D6397A">
      <w:pPr>
        <w:pStyle w:val="a5"/>
        <w:spacing w:before="100" w:beforeAutospacing="1" w:after="120" w:line="288" w:lineRule="auto"/>
        <w:ind w:left="0"/>
        <w:jc w:val="both"/>
        <w:rPr>
          <w:rFonts w:ascii="Verdana" w:hAnsi="Verdana"/>
          <w:b/>
          <w:sz w:val="20"/>
        </w:rPr>
      </w:pPr>
      <w:r w:rsidRPr="00227367">
        <w:rPr>
          <w:rFonts w:ascii="Verdana" w:hAnsi="Verdana"/>
          <w:b/>
          <w:sz w:val="20"/>
        </w:rPr>
        <w:t>ΑΝΑΡΤΗΣΗ ΤΕΛΙΚΩΝ ΑΠΟΤΕΛΕΣΜΑΤΩΝ</w:t>
      </w:r>
    </w:p>
    <w:p w14:paraId="32096136" w14:textId="17CBD481" w:rsidR="00D6397A" w:rsidRPr="00196A8D" w:rsidRDefault="002E046D" w:rsidP="00D6397A">
      <w:pPr>
        <w:pStyle w:val="a5"/>
        <w:spacing w:after="120" w:line="288" w:lineRule="auto"/>
        <w:ind w:left="0"/>
        <w:jc w:val="both"/>
        <w:rPr>
          <w:rFonts w:ascii="Verdana" w:hAnsi="Verdana"/>
          <w:sz w:val="19"/>
          <w:szCs w:val="19"/>
        </w:rPr>
      </w:pPr>
      <w:r w:rsidRPr="00196A8D">
        <w:rPr>
          <w:rFonts w:ascii="Verdana" w:hAnsi="Verdana"/>
          <w:sz w:val="19"/>
          <w:szCs w:val="19"/>
        </w:rPr>
        <w:t xml:space="preserve">Οι υποψήφιοι δύνανται να λάβουν γνώση των τελικών αποτελεσμάτων της αξιολόγησης-ενστάσεων από την ιστοσελίδα του Δήμου Ηρακλείου, ως εξής: </w:t>
      </w:r>
      <w:r w:rsidRPr="00196A8D">
        <w:rPr>
          <w:rFonts w:ascii="Verdana" w:hAnsi="Verdana"/>
          <w:b/>
          <w:i/>
          <w:sz w:val="19"/>
          <w:szCs w:val="19"/>
        </w:rPr>
        <w:t xml:space="preserve">www.heraklion.gr </w:t>
      </w:r>
      <w:r w:rsidRPr="00196A8D">
        <w:rPr>
          <w:rFonts w:ascii="Verdana" w:hAnsi="Verdana"/>
          <w:b/>
          <w:i/>
          <w:sz w:val="19"/>
          <w:szCs w:val="19"/>
        </w:rPr>
        <w:sym w:font="Wingdings" w:char="F0E0"/>
      </w:r>
      <w:r w:rsidRPr="00196A8D">
        <w:rPr>
          <w:rFonts w:ascii="Verdana" w:hAnsi="Verdana"/>
          <w:b/>
          <w:i/>
          <w:sz w:val="19"/>
          <w:szCs w:val="19"/>
        </w:rPr>
        <w:t xml:space="preserve"> Ο Δήμος </w:t>
      </w:r>
      <w:r w:rsidRPr="00196A8D">
        <w:rPr>
          <w:rFonts w:ascii="Verdana" w:hAnsi="Verdana"/>
          <w:b/>
          <w:i/>
          <w:sz w:val="19"/>
          <w:szCs w:val="19"/>
        </w:rPr>
        <w:sym w:font="Wingdings" w:char="F0E0"/>
      </w:r>
      <w:r w:rsidRPr="00196A8D">
        <w:rPr>
          <w:rFonts w:ascii="Verdana" w:hAnsi="Verdana"/>
          <w:b/>
          <w:i/>
          <w:sz w:val="19"/>
          <w:szCs w:val="19"/>
        </w:rPr>
        <w:t xml:space="preserve"> Προσλήψεις </w:t>
      </w:r>
      <w:r w:rsidRPr="00196A8D">
        <w:rPr>
          <w:rFonts w:ascii="Verdana" w:hAnsi="Verdana"/>
          <w:b/>
          <w:i/>
          <w:sz w:val="19"/>
          <w:szCs w:val="19"/>
        </w:rPr>
        <w:sym w:font="Wingdings" w:char="F0E0"/>
      </w:r>
      <w:r w:rsidRPr="00196A8D">
        <w:rPr>
          <w:rFonts w:ascii="Verdana" w:hAnsi="Verdana"/>
          <w:b/>
          <w:i/>
          <w:sz w:val="19"/>
          <w:szCs w:val="19"/>
        </w:rPr>
        <w:t xml:space="preserve"> ΤΕΛΙΚΑ </w:t>
      </w:r>
      <w:r w:rsidR="00736E81" w:rsidRPr="00196A8D">
        <w:rPr>
          <w:rFonts w:ascii="Verdana" w:hAnsi="Verdana"/>
          <w:b/>
          <w:i/>
          <w:sz w:val="19"/>
          <w:szCs w:val="19"/>
        </w:rPr>
        <w:t xml:space="preserve">ΑΠΟΤΕΛΕΣΜΑΤΑ ΓΙΑ ΤΗΝ </w:t>
      </w:r>
      <w:r w:rsidR="00736E81" w:rsidRPr="00196A8D">
        <w:rPr>
          <w:rFonts w:ascii="Verdana" w:hAnsi="Verdana" w:cs="Arial"/>
          <w:b/>
          <w:bCs/>
          <w:i/>
          <w:sz w:val="19"/>
          <w:szCs w:val="19"/>
        </w:rPr>
        <w:t xml:space="preserve">ΠΡΟΣΚΛΗΣΗ </w:t>
      </w:r>
      <w:r w:rsidR="00D6397A" w:rsidRPr="00196A8D">
        <w:rPr>
          <w:rFonts w:ascii="Verdana" w:hAnsi="Verdana" w:cs="Arial"/>
          <w:b/>
          <w:bCs/>
          <w:i/>
          <w:sz w:val="19"/>
          <w:szCs w:val="19"/>
        </w:rPr>
        <w:t xml:space="preserve">ΠΡΟΣΛΗΨΗΣ ΠΡΟΣΩΠΙΚΟΥ ΜΕ ΣΥΜΒΑΣΗ ΜΙΣΘΩΣΗΣ ΕΡΓΟΥ ΣΤΟ ΠΛΑΙΣΙΟ ΤΗΣ ΠΡΑΞΗΣ ΜΕ ΑΚΡΩΝΥΜΙΟ </w:t>
      </w:r>
      <w:r w:rsidR="00C557D8">
        <w:rPr>
          <w:rFonts w:ascii="Verdana" w:hAnsi="Verdana" w:cs="Arial"/>
          <w:b/>
          <w:bCs/>
          <w:i/>
          <w:sz w:val="19"/>
          <w:szCs w:val="19"/>
        </w:rPr>
        <w:t>«</w:t>
      </w:r>
      <w:r w:rsidR="000F3719">
        <w:rPr>
          <w:rFonts w:ascii="Verdana" w:hAnsi="Verdana" w:cs="Arial"/>
          <w:b/>
          <w:bCs/>
          <w:i/>
          <w:sz w:val="19"/>
          <w:szCs w:val="19"/>
        </w:rPr>
        <w:t>KAIRÓS</w:t>
      </w:r>
      <w:r w:rsidR="00C557D8">
        <w:rPr>
          <w:rFonts w:ascii="Verdana" w:hAnsi="Verdana" w:cs="Arial"/>
          <w:b/>
          <w:bCs/>
          <w:i/>
          <w:sz w:val="19"/>
          <w:szCs w:val="19"/>
        </w:rPr>
        <w:t>»</w:t>
      </w:r>
      <w:r w:rsidRPr="00196A8D">
        <w:rPr>
          <w:rFonts w:ascii="Verdana" w:hAnsi="Verdana"/>
          <w:b/>
          <w:i/>
          <w:sz w:val="19"/>
          <w:szCs w:val="19"/>
        </w:rPr>
        <w:t>.</w:t>
      </w:r>
    </w:p>
    <w:p w14:paraId="60FD89E3" w14:textId="02FE9E12" w:rsidR="002E046D" w:rsidRPr="00D6397A" w:rsidRDefault="00736E81" w:rsidP="00D6397A">
      <w:pPr>
        <w:pStyle w:val="a5"/>
        <w:spacing w:before="100" w:beforeAutospacing="1" w:after="120" w:line="288" w:lineRule="auto"/>
        <w:ind w:left="0"/>
        <w:jc w:val="both"/>
        <w:rPr>
          <w:rFonts w:ascii="Verdana" w:hAnsi="Verdana"/>
          <w:sz w:val="19"/>
          <w:szCs w:val="19"/>
        </w:rPr>
      </w:pPr>
      <w:r w:rsidRPr="00227367">
        <w:rPr>
          <w:rFonts w:ascii="Verdana" w:hAnsi="Verdana"/>
          <w:b/>
          <w:sz w:val="20"/>
        </w:rPr>
        <w:t>ΠΡΟΣΛΗΨΗ - ΥΠΟΓΡΑΦΗ ΣΥΜΒΑΣΗΣ</w:t>
      </w:r>
    </w:p>
    <w:p w14:paraId="799FB01D" w14:textId="42FC6097" w:rsidR="002E046D" w:rsidRPr="00196A8D" w:rsidRDefault="002E046D" w:rsidP="00D6397A">
      <w:pPr>
        <w:spacing w:after="120" w:line="288" w:lineRule="auto"/>
        <w:jc w:val="both"/>
        <w:rPr>
          <w:sz w:val="19"/>
          <w:szCs w:val="19"/>
        </w:rPr>
      </w:pPr>
      <w:r w:rsidRPr="00196A8D">
        <w:rPr>
          <w:rFonts w:cs="Arial"/>
          <w:sz w:val="19"/>
          <w:szCs w:val="19"/>
        </w:rPr>
        <w:t>Η υπηρεσία προβαίνει στη σύναψη σύμβασης μίσθωσης έργου με το</w:t>
      </w:r>
      <w:r w:rsidR="00736E81" w:rsidRPr="00196A8D">
        <w:rPr>
          <w:rFonts w:cs="Arial"/>
          <w:sz w:val="19"/>
          <w:szCs w:val="19"/>
        </w:rPr>
        <w:t>ν/-ην</w:t>
      </w:r>
      <w:r w:rsidRPr="00196A8D">
        <w:rPr>
          <w:rFonts w:cs="Arial"/>
          <w:sz w:val="19"/>
          <w:szCs w:val="19"/>
        </w:rPr>
        <w:t xml:space="preserve"> επιλεγέντ</w:t>
      </w:r>
      <w:r w:rsidR="00736E81" w:rsidRPr="00196A8D">
        <w:rPr>
          <w:rFonts w:cs="Arial"/>
          <w:sz w:val="19"/>
          <w:szCs w:val="19"/>
        </w:rPr>
        <w:t>α</w:t>
      </w:r>
      <w:r w:rsidRPr="00196A8D">
        <w:rPr>
          <w:rFonts w:cs="Arial"/>
          <w:sz w:val="19"/>
          <w:szCs w:val="19"/>
        </w:rPr>
        <w:t xml:space="preserve"> υποψηφίο</w:t>
      </w:r>
      <w:r w:rsidR="00736E81" w:rsidRPr="00196A8D">
        <w:rPr>
          <w:rFonts w:cs="Arial"/>
          <w:sz w:val="19"/>
          <w:szCs w:val="19"/>
        </w:rPr>
        <w:t>/-α</w:t>
      </w:r>
      <w:r w:rsidRPr="00196A8D">
        <w:rPr>
          <w:rFonts w:cs="Arial"/>
          <w:sz w:val="19"/>
          <w:szCs w:val="19"/>
        </w:rPr>
        <w:t xml:space="preserve"> </w:t>
      </w:r>
      <w:r w:rsidRPr="00196A8D">
        <w:rPr>
          <w:rFonts w:cs="Arial"/>
          <w:b/>
          <w:sz w:val="19"/>
          <w:szCs w:val="19"/>
        </w:rPr>
        <w:t>εντός εύλογου χρόνου μετά</w:t>
      </w:r>
      <w:r w:rsidRPr="00196A8D">
        <w:rPr>
          <w:rFonts w:cs="Arial"/>
          <w:sz w:val="19"/>
          <w:szCs w:val="19"/>
        </w:rPr>
        <w:t xml:space="preserve"> την ανάρτηση των τελικών αποτελεσμάτων.</w:t>
      </w:r>
      <w:r w:rsidRPr="00196A8D">
        <w:rPr>
          <w:sz w:val="19"/>
          <w:szCs w:val="19"/>
        </w:rPr>
        <w:t xml:space="preserve"> </w:t>
      </w:r>
    </w:p>
    <w:p w14:paraId="7E3442E4" w14:textId="13D4B613" w:rsidR="002E046D" w:rsidRPr="00196A8D" w:rsidRDefault="002E046D" w:rsidP="00D6397A">
      <w:pPr>
        <w:suppressAutoHyphens/>
        <w:spacing w:after="120" w:line="288" w:lineRule="auto"/>
        <w:jc w:val="both"/>
        <w:rPr>
          <w:i/>
          <w:sz w:val="19"/>
          <w:szCs w:val="19"/>
        </w:rPr>
      </w:pPr>
      <w:r w:rsidRPr="00196A8D">
        <w:rPr>
          <w:i/>
          <w:sz w:val="19"/>
          <w:szCs w:val="19"/>
        </w:rPr>
        <w:t>Απασχολούμενοι που αποχωρούν πριν από τη λήξη της σύμβασής τους, αντικαθίστανται με άλλους από τους εγγεγραμμένους και διαθέσιμους στον πίνακα της οικείας ειδικότητας, κατά τη σειρά εγγραφής τους σε αυτόν. Οι υποψήφιοι που επιλέγονται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μίσθωσης έργου</w:t>
      </w:r>
      <w:r w:rsidR="001D3713" w:rsidRPr="00196A8D">
        <w:rPr>
          <w:i/>
          <w:sz w:val="19"/>
          <w:szCs w:val="19"/>
        </w:rPr>
        <w:t xml:space="preserve"> με τα ίδια καθήκοντα λαμβάνοντας το υπόλοιπο της αμοιβής</w:t>
      </w:r>
      <w:r w:rsidRPr="00196A8D">
        <w:rPr>
          <w:i/>
          <w:sz w:val="19"/>
          <w:szCs w:val="19"/>
        </w:rPr>
        <w:t>.</w:t>
      </w:r>
    </w:p>
    <w:p w14:paraId="35F7167F" w14:textId="46E7D982" w:rsidR="002E046D" w:rsidRPr="00196A8D" w:rsidRDefault="002E046D" w:rsidP="002E046D">
      <w:pPr>
        <w:pBdr>
          <w:top w:val="single" w:sz="4" w:space="1" w:color="auto"/>
          <w:left w:val="single" w:sz="4" w:space="4" w:color="auto"/>
          <w:bottom w:val="single" w:sz="4" w:space="1" w:color="auto"/>
          <w:right w:val="single" w:sz="4" w:space="4" w:color="auto"/>
        </w:pBdr>
        <w:tabs>
          <w:tab w:val="left" w:pos="567"/>
        </w:tabs>
        <w:spacing w:after="120" w:line="312" w:lineRule="auto"/>
        <w:jc w:val="both"/>
        <w:rPr>
          <w:rFonts w:cs="Arial"/>
          <w:b/>
          <w:i/>
          <w:iCs/>
          <w:sz w:val="19"/>
          <w:szCs w:val="19"/>
        </w:rPr>
      </w:pPr>
      <w:r w:rsidRPr="00196A8D">
        <w:rPr>
          <w:b/>
          <w:sz w:val="19"/>
          <w:szCs w:val="19"/>
          <w:u w:val="single"/>
        </w:rPr>
        <w:t>ΑΝΑΠΟΣΠΑΣΤΟ ΤΜΗΜΑ</w:t>
      </w:r>
      <w:r w:rsidRPr="00196A8D">
        <w:rPr>
          <w:b/>
          <w:sz w:val="19"/>
          <w:szCs w:val="19"/>
        </w:rPr>
        <w:t xml:space="preserve"> της παρούσας ανακοίνωσης αποτελεί και το </w:t>
      </w:r>
      <w:r w:rsidRPr="00196A8D">
        <w:rPr>
          <w:b/>
          <w:i/>
          <w:iCs/>
          <w:sz w:val="19"/>
          <w:szCs w:val="19"/>
        </w:rPr>
        <w:t>«</w:t>
      </w:r>
      <w:r w:rsidR="00EA6F83" w:rsidRPr="00EA6F83">
        <w:rPr>
          <w:b/>
          <w:i/>
          <w:iCs/>
          <w:sz w:val="19"/>
          <w:szCs w:val="19"/>
        </w:rPr>
        <w:t xml:space="preserve">ΠΑΡΑΡΤΗΜΑ ΑΝΑΚΟΙΝΩΣΗΣ ΠΡΟΣΛΗΨΗΣ ΠΡΟΣΩΠΙΚΟΥ ΜΕ </w:t>
      </w:r>
      <w:r w:rsidR="001D3713" w:rsidRPr="00196A8D">
        <w:rPr>
          <w:b/>
          <w:i/>
          <w:iCs/>
          <w:sz w:val="19"/>
          <w:szCs w:val="19"/>
        </w:rPr>
        <w:t xml:space="preserve">ΣΥΜΒΑΣΗ ΜΙΣΘΩΣΗΣ ΕΡΓΟΥ ΣΤΟ ΠΛΑΙΣΙΟ ΤΗΣ ΠΡΑΞΗΣ ΜΕ ΑΚΡΩΝΥΜΙΟ </w:t>
      </w:r>
      <w:r w:rsidR="000F3719">
        <w:rPr>
          <w:b/>
          <w:i/>
          <w:iCs/>
          <w:sz w:val="19"/>
          <w:szCs w:val="19"/>
        </w:rPr>
        <w:t>KAIRÓS</w:t>
      </w:r>
      <w:r w:rsidR="001D3713" w:rsidRPr="00196A8D">
        <w:rPr>
          <w:b/>
          <w:i/>
          <w:iCs/>
          <w:sz w:val="19"/>
          <w:szCs w:val="19"/>
        </w:rPr>
        <w:t>»,</w:t>
      </w:r>
      <w:r w:rsidRPr="00196A8D">
        <w:rPr>
          <w:rFonts w:cs="Arial"/>
          <w:b/>
          <w:i/>
          <w:iCs/>
          <w:sz w:val="19"/>
          <w:szCs w:val="19"/>
        </w:rPr>
        <w:t xml:space="preserve"> </w:t>
      </w:r>
      <w:r w:rsidRPr="00196A8D">
        <w:rPr>
          <w:b/>
          <w:sz w:val="19"/>
          <w:szCs w:val="19"/>
        </w:rPr>
        <w:t xml:space="preserve">το οποίο περιλαμβάνει: </w:t>
      </w:r>
      <w:r w:rsidRPr="00196A8D">
        <w:rPr>
          <w:b/>
          <w:sz w:val="19"/>
          <w:szCs w:val="19"/>
          <w:lang w:val="en-US"/>
        </w:rPr>
        <w:t>i</w:t>
      </w:r>
      <w:r w:rsidRPr="00196A8D">
        <w:rPr>
          <w:b/>
          <w:sz w:val="19"/>
          <w:szCs w:val="19"/>
        </w:rPr>
        <w:t xml:space="preserve">) οδηγίες για τη συμπλήρωση της αίτησης – υπεύθυνης δήλωσης ΣΜΕ </w:t>
      </w:r>
      <w:r w:rsidR="000F3719">
        <w:rPr>
          <w:b/>
          <w:sz w:val="19"/>
          <w:szCs w:val="19"/>
        </w:rPr>
        <w:t>KAIRÓS</w:t>
      </w:r>
      <w:r w:rsidRPr="00196A8D">
        <w:rPr>
          <w:b/>
          <w:sz w:val="19"/>
          <w:szCs w:val="19"/>
        </w:rPr>
        <w:t xml:space="preserve">, σε συνδυασμό με επισημάνσεις σχετικά με τα προσόντα και τα βαθμολογούμενα κριτήρια κατάταξης των υποψηφίων και </w:t>
      </w:r>
      <w:r w:rsidRPr="00196A8D">
        <w:rPr>
          <w:b/>
          <w:sz w:val="19"/>
          <w:szCs w:val="19"/>
          <w:lang w:val="en-US"/>
        </w:rPr>
        <w:t>ii</w:t>
      </w:r>
      <w:r w:rsidRPr="00196A8D">
        <w:rPr>
          <w:b/>
          <w:sz w:val="19"/>
          <w:szCs w:val="19"/>
        </w:rPr>
        <w:t xml:space="preserve">) τα δικαιολογητικά που απαιτούνται για την έγκυρη συμμετοχή τους στη διαδικασία επιλογής. </w:t>
      </w:r>
      <w:r w:rsidRPr="00196A8D">
        <w:rPr>
          <w:rFonts w:cs="Arial"/>
          <w:b/>
          <w:sz w:val="19"/>
          <w:szCs w:val="19"/>
        </w:rPr>
        <w:t xml:space="preserve">Οι ενδιαφερόμενοι μπορούν να έχουν πρόσβαση στο Παράρτημα αυτό, αλλά και στα Ειδικά Παραρτήματα </w:t>
      </w:r>
      <w:r w:rsidR="00EA6F83" w:rsidRPr="00EA6F83">
        <w:rPr>
          <w:rFonts w:cs="Arial"/>
          <w:b/>
          <w:sz w:val="19"/>
          <w:szCs w:val="19"/>
        </w:rPr>
        <w:t>«(Α1) Απόδειξη Χειρισμού Η/Υ με Ημ. Εκδ. 31/08/2021» και (Α2) «Απόδειξη Γλωσσομάθειας με Ημ. Εκδ. 07/12/2020»</w:t>
      </w:r>
      <w:r w:rsidRPr="00196A8D">
        <w:rPr>
          <w:rFonts w:cs="Arial"/>
          <w:b/>
          <w:sz w:val="19"/>
          <w:szCs w:val="19"/>
        </w:rPr>
        <w:t>,</w:t>
      </w:r>
      <w:r w:rsidRPr="00196A8D">
        <w:rPr>
          <w:rFonts w:cs="Arial"/>
          <w:sz w:val="19"/>
          <w:szCs w:val="19"/>
        </w:rPr>
        <w:t xml:space="preserve"> </w:t>
      </w:r>
      <w:r w:rsidRPr="00196A8D">
        <w:rPr>
          <w:rFonts w:cs="Arial"/>
          <w:b/>
          <w:sz w:val="19"/>
          <w:szCs w:val="19"/>
        </w:rPr>
        <w:t>μέσω του δικτυακού τόπου του Δήμου Ηρακλείου (</w:t>
      </w:r>
      <w:r w:rsidRPr="00196A8D">
        <w:rPr>
          <w:rFonts w:cs="Arial"/>
          <w:b/>
          <w:sz w:val="19"/>
          <w:szCs w:val="19"/>
          <w:lang w:val="en-US"/>
        </w:rPr>
        <w:t>www</w:t>
      </w:r>
      <w:r w:rsidRPr="00196A8D">
        <w:rPr>
          <w:rFonts w:cs="Arial"/>
          <w:b/>
          <w:sz w:val="19"/>
          <w:szCs w:val="19"/>
        </w:rPr>
        <w:t>.</w:t>
      </w:r>
      <w:r w:rsidRPr="00196A8D">
        <w:rPr>
          <w:rFonts w:cs="Arial"/>
          <w:b/>
          <w:sz w:val="19"/>
          <w:szCs w:val="19"/>
          <w:lang w:val="en-US"/>
        </w:rPr>
        <w:t>heraklion</w:t>
      </w:r>
      <w:r w:rsidRPr="00196A8D">
        <w:rPr>
          <w:rFonts w:cs="Arial"/>
          <w:b/>
          <w:sz w:val="19"/>
          <w:szCs w:val="19"/>
        </w:rPr>
        <w:t>.</w:t>
      </w:r>
      <w:r w:rsidRPr="00196A8D">
        <w:rPr>
          <w:rFonts w:cs="Arial"/>
          <w:b/>
          <w:sz w:val="19"/>
          <w:szCs w:val="19"/>
          <w:lang w:val="en-US"/>
        </w:rPr>
        <w:t>gr</w:t>
      </w:r>
      <w:r w:rsidRPr="00196A8D">
        <w:rPr>
          <w:rFonts w:cs="Arial"/>
          <w:b/>
          <w:sz w:val="19"/>
          <w:szCs w:val="19"/>
        </w:rPr>
        <w:t>) και συγκεκριμένα μέσω της διαδρομής:</w:t>
      </w:r>
      <w:r w:rsidRPr="00196A8D">
        <w:rPr>
          <w:rFonts w:cs="Arial"/>
          <w:b/>
          <w:bCs/>
          <w:sz w:val="19"/>
          <w:szCs w:val="19"/>
        </w:rPr>
        <w:t xml:space="preserve"> </w:t>
      </w:r>
      <w:hyperlink r:id="rId17" w:history="1">
        <w:r w:rsidRPr="00196A8D">
          <w:rPr>
            <w:rStyle w:val="-"/>
            <w:rFonts w:cs="Arial"/>
            <w:b/>
            <w:bCs/>
            <w:i/>
            <w:sz w:val="19"/>
            <w:szCs w:val="19"/>
          </w:rPr>
          <w:t>www.heraklion.gr</w:t>
        </w:r>
      </w:hyperlink>
      <w:r w:rsidRPr="00196A8D">
        <w:rPr>
          <w:rFonts w:cs="Arial"/>
          <w:b/>
          <w:bCs/>
          <w:i/>
          <w:sz w:val="19"/>
          <w:szCs w:val="19"/>
        </w:rPr>
        <w:t xml:space="preserve"> </w:t>
      </w:r>
      <w:r w:rsidRPr="00196A8D">
        <w:rPr>
          <w:rFonts w:cs="Arial"/>
          <w:b/>
          <w:bCs/>
          <w:i/>
          <w:sz w:val="19"/>
          <w:szCs w:val="19"/>
          <w:lang w:val="en-US"/>
        </w:rPr>
        <w:sym w:font="Wingdings" w:char="F0E0"/>
      </w:r>
      <w:r w:rsidRPr="00196A8D">
        <w:rPr>
          <w:rFonts w:cs="Arial"/>
          <w:b/>
          <w:bCs/>
          <w:i/>
          <w:sz w:val="19"/>
          <w:szCs w:val="19"/>
        </w:rPr>
        <w:t xml:space="preserve"> Ο Δήμος </w:t>
      </w:r>
      <w:r w:rsidRPr="00196A8D">
        <w:rPr>
          <w:rFonts w:cs="Arial"/>
          <w:b/>
          <w:bCs/>
          <w:i/>
          <w:sz w:val="19"/>
          <w:szCs w:val="19"/>
          <w:lang w:val="en-US"/>
        </w:rPr>
        <w:sym w:font="Wingdings" w:char="F0E0"/>
      </w:r>
      <w:r w:rsidRPr="00196A8D">
        <w:rPr>
          <w:rFonts w:cs="Arial"/>
          <w:b/>
          <w:bCs/>
          <w:i/>
          <w:sz w:val="19"/>
          <w:szCs w:val="19"/>
        </w:rPr>
        <w:t xml:space="preserve"> Προσλήψεις </w:t>
      </w:r>
      <w:r w:rsidRPr="00196A8D">
        <w:rPr>
          <w:rFonts w:cs="Arial"/>
          <w:b/>
          <w:bCs/>
          <w:i/>
          <w:sz w:val="19"/>
          <w:szCs w:val="19"/>
          <w:lang w:val="en-US"/>
        </w:rPr>
        <w:sym w:font="Wingdings" w:char="F0E0"/>
      </w:r>
      <w:r w:rsidRPr="00196A8D">
        <w:rPr>
          <w:rFonts w:cs="Arial"/>
          <w:b/>
          <w:bCs/>
          <w:i/>
          <w:sz w:val="19"/>
          <w:szCs w:val="19"/>
        </w:rPr>
        <w:t xml:space="preserve"> </w:t>
      </w:r>
      <w:r w:rsidR="001D3713" w:rsidRPr="00196A8D">
        <w:rPr>
          <w:b/>
          <w:i/>
          <w:iCs/>
          <w:sz w:val="19"/>
          <w:szCs w:val="19"/>
        </w:rPr>
        <w:t xml:space="preserve">ΠΡΟΣΚΛΗΣΗ ΠΡΟΣΛΗΨΗΣ ΠΡΟΣΩΠΙΚΟΥ ΜΕ ΣΥΜΒΑΣΗ ΜΙΣΘΩΣΗΣ ΕΡΓΟΥ ΣΤΟ ΠΛΑΙΣΙΟ ΤΗΣ ΠΡΑΞΗΣ ΜΕ ΑΚΡΩΝΥΜΙΟ </w:t>
      </w:r>
      <w:r w:rsidR="00C557D8">
        <w:rPr>
          <w:b/>
          <w:i/>
          <w:iCs/>
          <w:sz w:val="19"/>
          <w:szCs w:val="19"/>
        </w:rPr>
        <w:t>«</w:t>
      </w:r>
      <w:r w:rsidR="000F3719">
        <w:rPr>
          <w:b/>
          <w:i/>
          <w:iCs/>
          <w:sz w:val="19"/>
          <w:szCs w:val="19"/>
        </w:rPr>
        <w:t>KAIRÓS</w:t>
      </w:r>
      <w:r w:rsidR="00C557D8">
        <w:rPr>
          <w:b/>
          <w:i/>
          <w:iCs/>
          <w:sz w:val="19"/>
          <w:szCs w:val="19"/>
        </w:rPr>
        <w:t>»</w:t>
      </w:r>
      <w:r w:rsidRPr="00196A8D">
        <w:rPr>
          <w:b/>
          <w:bCs/>
          <w:i/>
          <w:sz w:val="19"/>
          <w:szCs w:val="19"/>
        </w:rPr>
        <w:t>.</w:t>
      </w:r>
    </w:p>
    <w:p w14:paraId="704A1C66" w14:textId="77777777" w:rsidR="002E046D" w:rsidRDefault="002E046D" w:rsidP="002E046D">
      <w:pPr>
        <w:pStyle w:val="a5"/>
        <w:tabs>
          <w:tab w:val="left" w:pos="567"/>
        </w:tabs>
        <w:spacing w:after="120" w:line="312" w:lineRule="auto"/>
        <w:ind w:left="0"/>
        <w:jc w:val="both"/>
        <w:rPr>
          <w:rFonts w:ascii="Verdana" w:hAnsi="Verdana"/>
          <w:b/>
          <w:sz w:val="20"/>
        </w:rPr>
      </w:pPr>
    </w:p>
    <w:p w14:paraId="01E6AAED" w14:textId="3F155FF5" w:rsidR="00D70B70" w:rsidRDefault="006A260C" w:rsidP="006A260C">
      <w:pPr>
        <w:pStyle w:val="a5"/>
        <w:tabs>
          <w:tab w:val="left" w:pos="567"/>
        </w:tabs>
        <w:spacing w:after="120" w:line="312" w:lineRule="auto"/>
        <w:ind w:left="0"/>
        <w:rPr>
          <w:rFonts w:ascii="Verdana" w:hAnsi="Verdana"/>
          <w:b/>
          <w:sz w:val="20"/>
        </w:rPr>
      </w:pPr>
      <w:r>
        <w:rPr>
          <w:rFonts w:ascii="Verdana" w:hAnsi="Verdana"/>
          <w:b/>
          <w:sz w:val="20"/>
          <w:lang w:val="en-US"/>
        </w:rPr>
        <w:t>N</w:t>
      </w:r>
      <w:r>
        <w:rPr>
          <w:rFonts w:ascii="Verdana" w:hAnsi="Verdana"/>
          <w:b/>
          <w:sz w:val="20"/>
        </w:rPr>
        <w:t xml:space="preserve">α δημοσιευτεί στην εφημερίδα        </w:t>
      </w:r>
      <w:r w:rsidR="00853935">
        <w:rPr>
          <w:rFonts w:ascii="Verdana" w:hAnsi="Verdana"/>
          <w:b/>
          <w:sz w:val="20"/>
        </w:rPr>
        <w:t>Η ΑΝΤΙΔ</w:t>
      </w:r>
      <w:r w:rsidR="00D70B70" w:rsidRPr="00A26569">
        <w:rPr>
          <w:rFonts w:ascii="Verdana" w:hAnsi="Verdana"/>
          <w:b/>
          <w:sz w:val="20"/>
        </w:rPr>
        <w:t>ΗΜΑΡΧΟΣ ΗΡΑΚΛΕΙΟΥ</w:t>
      </w:r>
    </w:p>
    <w:p w14:paraId="34FD14DB" w14:textId="1701E75C" w:rsidR="00853935" w:rsidRPr="00A26569" w:rsidRDefault="006A260C" w:rsidP="006A260C">
      <w:pPr>
        <w:pStyle w:val="a5"/>
        <w:tabs>
          <w:tab w:val="left" w:pos="567"/>
        </w:tabs>
        <w:spacing w:after="120" w:line="312" w:lineRule="auto"/>
        <w:ind w:left="0"/>
        <w:rPr>
          <w:rFonts w:ascii="Verdana" w:hAnsi="Verdana"/>
          <w:b/>
          <w:sz w:val="20"/>
        </w:rPr>
      </w:pPr>
      <w:r>
        <w:rPr>
          <w:rFonts w:ascii="Verdana" w:hAnsi="Verdana"/>
          <w:b/>
          <w:sz w:val="20"/>
        </w:rPr>
        <w:t>ΠΑΤΡΙΣ</w:t>
      </w:r>
    </w:p>
    <w:p w14:paraId="22B48CC0" w14:textId="320F01F0" w:rsidR="000F3719" w:rsidRPr="00A26569" w:rsidRDefault="006A260C" w:rsidP="00E41F55">
      <w:pPr>
        <w:pStyle w:val="a5"/>
        <w:tabs>
          <w:tab w:val="left" w:pos="567"/>
        </w:tabs>
        <w:spacing w:after="120" w:line="312" w:lineRule="auto"/>
        <w:ind w:left="0"/>
        <w:jc w:val="center"/>
        <w:rPr>
          <w:rFonts w:ascii="Verdana" w:hAnsi="Verdana"/>
          <w:b/>
          <w:sz w:val="20"/>
        </w:rPr>
      </w:pPr>
      <w:r>
        <w:rPr>
          <w:rFonts w:ascii="Verdana" w:hAnsi="Verdana"/>
          <w:b/>
          <w:sz w:val="20"/>
        </w:rPr>
        <w:t xml:space="preserve">                                           </w:t>
      </w:r>
      <w:r w:rsidR="00853935">
        <w:rPr>
          <w:rFonts w:ascii="Verdana" w:hAnsi="Verdana"/>
          <w:b/>
          <w:sz w:val="20"/>
        </w:rPr>
        <w:t>ΜΑΡΙΑ Γ. ΚΑΝΑΒΑΚΗ</w:t>
      </w:r>
    </w:p>
    <w:sectPr w:rsidR="000F3719" w:rsidRPr="00A26569" w:rsidSect="006F7ED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DCAE" w14:textId="77777777" w:rsidR="009F63EF" w:rsidRDefault="009F63EF" w:rsidP="000966A2">
      <w:r>
        <w:separator/>
      </w:r>
    </w:p>
  </w:endnote>
  <w:endnote w:type="continuationSeparator" w:id="0">
    <w:p w14:paraId="34B98E34" w14:textId="77777777" w:rsidR="009F63EF" w:rsidRDefault="009F63EF" w:rsidP="0009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ohit Hindi">
    <w:altName w:val="MS Mincho"/>
    <w:charset w:val="80"/>
    <w:family w:val="auto"/>
    <w:pitch w:val="variable"/>
  </w:font>
  <w:font w:name="Liberation Serif">
    <w:altName w:val="Cambria"/>
    <w:charset w:val="A1"/>
    <w:family w:val="roman"/>
    <w:pitch w:val="variable"/>
    <w:sig w:usb0="E0000AFF" w:usb1="500078FF" w:usb2="00000021" w:usb3="00000000" w:csb0="000001BF" w:csb1="00000000"/>
  </w:font>
  <w:font w:name="Arial">
    <w:panose1 w:val="020B0604020202020204"/>
    <w:charset w:val="A1"/>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Lato">
    <w:altName w:val="Arial"/>
    <w:charset w:val="00"/>
    <w:family w:val="swiss"/>
    <w:pitch w:val="variable"/>
    <w:sig w:usb0="00000001" w:usb1="5000ECFF" w:usb2="00000021" w:usb3="00000000" w:csb0="0000019F" w:csb1="00000000"/>
  </w:font>
  <w:font w:name="FreeSerif">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38794"/>
      <w:docPartObj>
        <w:docPartGallery w:val="Page Numbers (Bottom of Page)"/>
        <w:docPartUnique/>
      </w:docPartObj>
    </w:sdtPr>
    <w:sdtEndPr>
      <w:rPr>
        <w:sz w:val="16"/>
        <w:szCs w:val="16"/>
      </w:rPr>
    </w:sdtEndPr>
    <w:sdtContent>
      <w:p w14:paraId="434AA108" w14:textId="3A9003E2" w:rsidR="000966A2" w:rsidRPr="000966A2" w:rsidRDefault="000966A2" w:rsidP="000966A2">
        <w:pPr>
          <w:pStyle w:val="a7"/>
          <w:jc w:val="right"/>
          <w:rPr>
            <w:sz w:val="16"/>
            <w:szCs w:val="16"/>
          </w:rPr>
        </w:pPr>
        <w:r w:rsidRPr="000966A2">
          <w:rPr>
            <w:sz w:val="16"/>
            <w:szCs w:val="16"/>
          </w:rPr>
          <w:fldChar w:fldCharType="begin"/>
        </w:r>
        <w:r w:rsidRPr="000966A2">
          <w:rPr>
            <w:sz w:val="16"/>
            <w:szCs w:val="16"/>
          </w:rPr>
          <w:instrText>PAGE   \* MERGEFORMAT</w:instrText>
        </w:r>
        <w:r w:rsidRPr="000966A2">
          <w:rPr>
            <w:sz w:val="16"/>
            <w:szCs w:val="16"/>
          </w:rPr>
          <w:fldChar w:fldCharType="separate"/>
        </w:r>
        <w:r w:rsidR="00587E93">
          <w:rPr>
            <w:noProof/>
            <w:sz w:val="16"/>
            <w:szCs w:val="16"/>
          </w:rPr>
          <w:t>20</w:t>
        </w:r>
        <w:r w:rsidRPr="000966A2">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8102C" w14:textId="77777777" w:rsidR="009F63EF" w:rsidRDefault="009F63EF" w:rsidP="000966A2">
      <w:r>
        <w:separator/>
      </w:r>
    </w:p>
  </w:footnote>
  <w:footnote w:type="continuationSeparator" w:id="0">
    <w:p w14:paraId="3D10E1C2" w14:textId="77777777" w:rsidR="009F63EF" w:rsidRDefault="009F63EF" w:rsidP="00096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57C73"/>
    <w:multiLevelType w:val="hybridMultilevel"/>
    <w:tmpl w:val="5CFA37D4"/>
    <w:lvl w:ilvl="0" w:tplc="0408000F">
      <w:start w:val="1"/>
      <w:numFmt w:val="decimal"/>
      <w:lvlText w:val="%1."/>
      <w:lvlJc w:val="left"/>
      <w:pPr>
        <w:ind w:left="1505" w:hanging="360"/>
      </w:p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1" w15:restartNumberingAfterBreak="0">
    <w:nsid w:val="2BCA1149"/>
    <w:multiLevelType w:val="hybridMultilevel"/>
    <w:tmpl w:val="A5424F7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303333"/>
    <w:multiLevelType w:val="hybridMultilevel"/>
    <w:tmpl w:val="FE70AEA0"/>
    <w:lvl w:ilvl="0" w:tplc="CC8CB6AE">
      <w:start w:val="1"/>
      <w:numFmt w:val="decimal"/>
      <w:lvlText w:val="%1."/>
      <w:lvlJc w:val="left"/>
      <w:pPr>
        <w:ind w:left="5606" w:hanging="360"/>
      </w:pPr>
      <w:rPr>
        <w:rFonts w:hint="default"/>
        <w:b/>
        <w:i w:val="0"/>
        <w:sz w:val="19"/>
        <w:szCs w:val="19"/>
      </w:rPr>
    </w:lvl>
    <w:lvl w:ilvl="1" w:tplc="04080019" w:tentative="1">
      <w:start w:val="1"/>
      <w:numFmt w:val="lowerLetter"/>
      <w:lvlText w:val="%2."/>
      <w:lvlJc w:val="left"/>
      <w:pPr>
        <w:ind w:left="6326" w:hanging="360"/>
      </w:pPr>
    </w:lvl>
    <w:lvl w:ilvl="2" w:tplc="0408001B" w:tentative="1">
      <w:start w:val="1"/>
      <w:numFmt w:val="lowerRoman"/>
      <w:lvlText w:val="%3."/>
      <w:lvlJc w:val="right"/>
      <w:pPr>
        <w:ind w:left="7046" w:hanging="180"/>
      </w:pPr>
    </w:lvl>
    <w:lvl w:ilvl="3" w:tplc="0408000F" w:tentative="1">
      <w:start w:val="1"/>
      <w:numFmt w:val="decimal"/>
      <w:lvlText w:val="%4."/>
      <w:lvlJc w:val="left"/>
      <w:pPr>
        <w:ind w:left="7766" w:hanging="360"/>
      </w:pPr>
    </w:lvl>
    <w:lvl w:ilvl="4" w:tplc="04080019" w:tentative="1">
      <w:start w:val="1"/>
      <w:numFmt w:val="lowerLetter"/>
      <w:lvlText w:val="%5."/>
      <w:lvlJc w:val="left"/>
      <w:pPr>
        <w:ind w:left="8486" w:hanging="360"/>
      </w:pPr>
    </w:lvl>
    <w:lvl w:ilvl="5" w:tplc="0408001B" w:tentative="1">
      <w:start w:val="1"/>
      <w:numFmt w:val="lowerRoman"/>
      <w:lvlText w:val="%6."/>
      <w:lvlJc w:val="right"/>
      <w:pPr>
        <w:ind w:left="9206" w:hanging="180"/>
      </w:pPr>
    </w:lvl>
    <w:lvl w:ilvl="6" w:tplc="0408000F" w:tentative="1">
      <w:start w:val="1"/>
      <w:numFmt w:val="decimal"/>
      <w:lvlText w:val="%7."/>
      <w:lvlJc w:val="left"/>
      <w:pPr>
        <w:ind w:left="9926" w:hanging="360"/>
      </w:pPr>
    </w:lvl>
    <w:lvl w:ilvl="7" w:tplc="04080019" w:tentative="1">
      <w:start w:val="1"/>
      <w:numFmt w:val="lowerLetter"/>
      <w:lvlText w:val="%8."/>
      <w:lvlJc w:val="left"/>
      <w:pPr>
        <w:ind w:left="10646" w:hanging="360"/>
      </w:pPr>
    </w:lvl>
    <w:lvl w:ilvl="8" w:tplc="0408001B" w:tentative="1">
      <w:start w:val="1"/>
      <w:numFmt w:val="lowerRoman"/>
      <w:lvlText w:val="%9."/>
      <w:lvlJc w:val="right"/>
      <w:pPr>
        <w:ind w:left="11366" w:hanging="180"/>
      </w:pPr>
    </w:lvl>
  </w:abstractNum>
  <w:abstractNum w:abstractNumId="3" w15:restartNumberingAfterBreak="0">
    <w:nsid w:val="4E5E3B81"/>
    <w:multiLevelType w:val="hybridMultilevel"/>
    <w:tmpl w:val="EED27F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428314B"/>
    <w:multiLevelType w:val="hybridMultilevel"/>
    <w:tmpl w:val="E8827472"/>
    <w:lvl w:ilvl="0" w:tplc="0408000F">
      <w:start w:val="1"/>
      <w:numFmt w:val="decimal"/>
      <w:lvlText w:val="%1."/>
      <w:lvlJc w:val="left"/>
      <w:pPr>
        <w:ind w:left="755" w:hanging="360"/>
      </w:p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5" w15:restartNumberingAfterBreak="0">
    <w:nsid w:val="6C512051"/>
    <w:multiLevelType w:val="hybridMultilevel"/>
    <w:tmpl w:val="F0EE95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E9B0927"/>
    <w:multiLevelType w:val="hybridMultilevel"/>
    <w:tmpl w:val="E8827472"/>
    <w:lvl w:ilvl="0" w:tplc="0408000F">
      <w:start w:val="1"/>
      <w:numFmt w:val="decimal"/>
      <w:lvlText w:val="%1."/>
      <w:lvlJc w:val="left"/>
      <w:pPr>
        <w:ind w:left="755" w:hanging="360"/>
      </w:p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7" w15:restartNumberingAfterBreak="0">
    <w:nsid w:val="6EBB44C9"/>
    <w:multiLevelType w:val="hybridMultilevel"/>
    <w:tmpl w:val="21D658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BE0710"/>
    <w:multiLevelType w:val="hybridMultilevel"/>
    <w:tmpl w:val="32D8FC6C"/>
    <w:lvl w:ilvl="0" w:tplc="B6124628">
      <w:start w:val="1"/>
      <mc:AlternateContent>
        <mc:Choice Requires="w14">
          <w:numFmt w:val="custom" w:format="α, β, γ, ..."/>
        </mc:Choice>
        <mc:Fallback>
          <w:numFmt w:val="decimal"/>
        </mc:Fallback>
      </mc:AlternateContent>
      <w:lvlText w:val="%1."/>
      <w:lvlJc w:val="left"/>
      <w:pPr>
        <w:ind w:left="1146" w:hanging="360"/>
      </w:pPr>
      <w:rPr>
        <w:rFonts w:hint="default"/>
        <w:b/>
        <w:bCs/>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9" w15:restartNumberingAfterBreak="0">
    <w:nsid w:val="7880200F"/>
    <w:multiLevelType w:val="hybridMultilevel"/>
    <w:tmpl w:val="BE4E4C00"/>
    <w:lvl w:ilvl="0" w:tplc="0408000F">
      <w:start w:val="1"/>
      <w:numFmt w:val="decimal"/>
      <w:lvlText w:val="%1."/>
      <w:lvlJc w:val="left"/>
      <w:pPr>
        <w:ind w:left="645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0"/>
  </w:num>
  <w:num w:numId="5">
    <w:abstractNumId w:val="2"/>
  </w:num>
  <w:num w:numId="6">
    <w:abstractNumId w:val="1"/>
  </w:num>
  <w:num w:numId="7">
    <w:abstractNumId w:val="4"/>
  </w:num>
  <w:num w:numId="8">
    <w:abstractNumId w:val="3"/>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AE"/>
    <w:rsid w:val="00016474"/>
    <w:rsid w:val="00017AA6"/>
    <w:rsid w:val="00036504"/>
    <w:rsid w:val="00050BB3"/>
    <w:rsid w:val="000527C5"/>
    <w:rsid w:val="000555A2"/>
    <w:rsid w:val="00055EE3"/>
    <w:rsid w:val="00061009"/>
    <w:rsid w:val="00065E3F"/>
    <w:rsid w:val="00065F50"/>
    <w:rsid w:val="00066ACF"/>
    <w:rsid w:val="000744D9"/>
    <w:rsid w:val="000934BD"/>
    <w:rsid w:val="000966A2"/>
    <w:rsid w:val="000A00A2"/>
    <w:rsid w:val="000B3AD4"/>
    <w:rsid w:val="000B3D16"/>
    <w:rsid w:val="000C14A7"/>
    <w:rsid w:val="000C38A8"/>
    <w:rsid w:val="000D0CA5"/>
    <w:rsid w:val="000E7BFD"/>
    <w:rsid w:val="000F3110"/>
    <w:rsid w:val="000F3719"/>
    <w:rsid w:val="00102013"/>
    <w:rsid w:val="00106BEB"/>
    <w:rsid w:val="001119BB"/>
    <w:rsid w:val="00117BAF"/>
    <w:rsid w:val="0012651E"/>
    <w:rsid w:val="001303AE"/>
    <w:rsid w:val="00135B01"/>
    <w:rsid w:val="00141AC5"/>
    <w:rsid w:val="00145A43"/>
    <w:rsid w:val="001535AC"/>
    <w:rsid w:val="00155066"/>
    <w:rsid w:val="00160551"/>
    <w:rsid w:val="00160619"/>
    <w:rsid w:val="00164716"/>
    <w:rsid w:val="001732C3"/>
    <w:rsid w:val="0017730F"/>
    <w:rsid w:val="00195528"/>
    <w:rsid w:val="00196A8D"/>
    <w:rsid w:val="001A6F52"/>
    <w:rsid w:val="001A73B9"/>
    <w:rsid w:val="001B22A9"/>
    <w:rsid w:val="001D3713"/>
    <w:rsid w:val="001E01E5"/>
    <w:rsid w:val="001E28E1"/>
    <w:rsid w:val="001E2D7B"/>
    <w:rsid w:val="001F1E40"/>
    <w:rsid w:val="001F69B8"/>
    <w:rsid w:val="0020378A"/>
    <w:rsid w:val="002065DE"/>
    <w:rsid w:val="00206755"/>
    <w:rsid w:val="002121A8"/>
    <w:rsid w:val="002124BC"/>
    <w:rsid w:val="00227E9F"/>
    <w:rsid w:val="00232AEA"/>
    <w:rsid w:val="00235411"/>
    <w:rsid w:val="0024538A"/>
    <w:rsid w:val="002629E6"/>
    <w:rsid w:val="00275587"/>
    <w:rsid w:val="0027683B"/>
    <w:rsid w:val="002835B2"/>
    <w:rsid w:val="002B0A7C"/>
    <w:rsid w:val="002B4FB3"/>
    <w:rsid w:val="002C1D4B"/>
    <w:rsid w:val="002C52FD"/>
    <w:rsid w:val="002D7F28"/>
    <w:rsid w:val="002E046D"/>
    <w:rsid w:val="002F3609"/>
    <w:rsid w:val="00301141"/>
    <w:rsid w:val="00306E41"/>
    <w:rsid w:val="003274A5"/>
    <w:rsid w:val="00327641"/>
    <w:rsid w:val="003429F0"/>
    <w:rsid w:val="00342ECA"/>
    <w:rsid w:val="00343B02"/>
    <w:rsid w:val="00346986"/>
    <w:rsid w:val="0035128B"/>
    <w:rsid w:val="0035175F"/>
    <w:rsid w:val="00354925"/>
    <w:rsid w:val="0036052C"/>
    <w:rsid w:val="00360B8D"/>
    <w:rsid w:val="00363030"/>
    <w:rsid w:val="00366209"/>
    <w:rsid w:val="00371EEA"/>
    <w:rsid w:val="00372D62"/>
    <w:rsid w:val="0038047E"/>
    <w:rsid w:val="00384764"/>
    <w:rsid w:val="00390A35"/>
    <w:rsid w:val="00390FF7"/>
    <w:rsid w:val="003A0575"/>
    <w:rsid w:val="003A067B"/>
    <w:rsid w:val="003A50DE"/>
    <w:rsid w:val="003A53A2"/>
    <w:rsid w:val="003B5643"/>
    <w:rsid w:val="003B6B9D"/>
    <w:rsid w:val="003C146F"/>
    <w:rsid w:val="003E098D"/>
    <w:rsid w:val="003F378D"/>
    <w:rsid w:val="003F729A"/>
    <w:rsid w:val="0041511F"/>
    <w:rsid w:val="00421653"/>
    <w:rsid w:val="00430F65"/>
    <w:rsid w:val="00433750"/>
    <w:rsid w:val="00441409"/>
    <w:rsid w:val="004424D6"/>
    <w:rsid w:val="0045134E"/>
    <w:rsid w:val="00454ECF"/>
    <w:rsid w:val="00455DBD"/>
    <w:rsid w:val="00461F0D"/>
    <w:rsid w:val="00471916"/>
    <w:rsid w:val="00487EDA"/>
    <w:rsid w:val="004A67A1"/>
    <w:rsid w:val="004B0869"/>
    <w:rsid w:val="004B0F6F"/>
    <w:rsid w:val="004B1DC7"/>
    <w:rsid w:val="004C207C"/>
    <w:rsid w:val="004E13E1"/>
    <w:rsid w:val="004F2AA8"/>
    <w:rsid w:val="004F4C37"/>
    <w:rsid w:val="004F7DB9"/>
    <w:rsid w:val="00504276"/>
    <w:rsid w:val="0050547F"/>
    <w:rsid w:val="00531138"/>
    <w:rsid w:val="005330AA"/>
    <w:rsid w:val="0054122A"/>
    <w:rsid w:val="00547DD6"/>
    <w:rsid w:val="00567904"/>
    <w:rsid w:val="00587E93"/>
    <w:rsid w:val="00592799"/>
    <w:rsid w:val="005B2933"/>
    <w:rsid w:val="005C0E1F"/>
    <w:rsid w:val="005C432B"/>
    <w:rsid w:val="005C7D04"/>
    <w:rsid w:val="005D1DAE"/>
    <w:rsid w:val="005D2B63"/>
    <w:rsid w:val="005D6CDC"/>
    <w:rsid w:val="005F5D58"/>
    <w:rsid w:val="00605687"/>
    <w:rsid w:val="006059A0"/>
    <w:rsid w:val="0061481F"/>
    <w:rsid w:val="006153E0"/>
    <w:rsid w:val="00623116"/>
    <w:rsid w:val="0063031F"/>
    <w:rsid w:val="006305EE"/>
    <w:rsid w:val="0064208C"/>
    <w:rsid w:val="00643E07"/>
    <w:rsid w:val="00652EC6"/>
    <w:rsid w:val="00656340"/>
    <w:rsid w:val="006613E1"/>
    <w:rsid w:val="00665B99"/>
    <w:rsid w:val="00673DA8"/>
    <w:rsid w:val="00680E9D"/>
    <w:rsid w:val="00682DAD"/>
    <w:rsid w:val="00683406"/>
    <w:rsid w:val="00690A51"/>
    <w:rsid w:val="00694949"/>
    <w:rsid w:val="0069549C"/>
    <w:rsid w:val="006A260C"/>
    <w:rsid w:val="006A2A57"/>
    <w:rsid w:val="006A6C8C"/>
    <w:rsid w:val="006C2531"/>
    <w:rsid w:val="006C38EA"/>
    <w:rsid w:val="006C5A6F"/>
    <w:rsid w:val="006D084C"/>
    <w:rsid w:val="006D1111"/>
    <w:rsid w:val="006D11A3"/>
    <w:rsid w:val="006E3F22"/>
    <w:rsid w:val="006E5BBC"/>
    <w:rsid w:val="006F7ED7"/>
    <w:rsid w:val="006F7F93"/>
    <w:rsid w:val="00700088"/>
    <w:rsid w:val="00703654"/>
    <w:rsid w:val="00706D44"/>
    <w:rsid w:val="00714640"/>
    <w:rsid w:val="00722DED"/>
    <w:rsid w:val="00732C31"/>
    <w:rsid w:val="0073349E"/>
    <w:rsid w:val="007355C2"/>
    <w:rsid w:val="00735BB6"/>
    <w:rsid w:val="00736E81"/>
    <w:rsid w:val="0074298F"/>
    <w:rsid w:val="00743A5F"/>
    <w:rsid w:val="007455A3"/>
    <w:rsid w:val="0075207A"/>
    <w:rsid w:val="007621C3"/>
    <w:rsid w:val="00762F9A"/>
    <w:rsid w:val="00771B82"/>
    <w:rsid w:val="00780A3B"/>
    <w:rsid w:val="00785E59"/>
    <w:rsid w:val="00796009"/>
    <w:rsid w:val="00797621"/>
    <w:rsid w:val="007A0529"/>
    <w:rsid w:val="007B6F84"/>
    <w:rsid w:val="007B7829"/>
    <w:rsid w:val="007D2956"/>
    <w:rsid w:val="007D51DC"/>
    <w:rsid w:val="00800AFA"/>
    <w:rsid w:val="0081229A"/>
    <w:rsid w:val="008207B0"/>
    <w:rsid w:val="00824465"/>
    <w:rsid w:val="00827D82"/>
    <w:rsid w:val="00827E59"/>
    <w:rsid w:val="008339B5"/>
    <w:rsid w:val="00837EEC"/>
    <w:rsid w:val="00843CD5"/>
    <w:rsid w:val="00847B41"/>
    <w:rsid w:val="00853935"/>
    <w:rsid w:val="00860982"/>
    <w:rsid w:val="00867817"/>
    <w:rsid w:val="008813E5"/>
    <w:rsid w:val="008836FF"/>
    <w:rsid w:val="00892EC9"/>
    <w:rsid w:val="008933C5"/>
    <w:rsid w:val="008A1D06"/>
    <w:rsid w:val="008A689F"/>
    <w:rsid w:val="008C4288"/>
    <w:rsid w:val="008D152B"/>
    <w:rsid w:val="008E30DD"/>
    <w:rsid w:val="008E5D17"/>
    <w:rsid w:val="009046F5"/>
    <w:rsid w:val="00904CAC"/>
    <w:rsid w:val="00922187"/>
    <w:rsid w:val="009347E0"/>
    <w:rsid w:val="00950ABB"/>
    <w:rsid w:val="00953BEB"/>
    <w:rsid w:val="00963908"/>
    <w:rsid w:val="00964D47"/>
    <w:rsid w:val="00965D68"/>
    <w:rsid w:val="00971E2B"/>
    <w:rsid w:val="009741B9"/>
    <w:rsid w:val="00985D9D"/>
    <w:rsid w:val="0098609B"/>
    <w:rsid w:val="0098763F"/>
    <w:rsid w:val="0099367E"/>
    <w:rsid w:val="00993BCE"/>
    <w:rsid w:val="00994D9B"/>
    <w:rsid w:val="009A23B8"/>
    <w:rsid w:val="009B7275"/>
    <w:rsid w:val="009C19F1"/>
    <w:rsid w:val="009D2592"/>
    <w:rsid w:val="009D7211"/>
    <w:rsid w:val="009E0A7B"/>
    <w:rsid w:val="009E0E35"/>
    <w:rsid w:val="009F63EF"/>
    <w:rsid w:val="00A23A24"/>
    <w:rsid w:val="00A26569"/>
    <w:rsid w:val="00A37571"/>
    <w:rsid w:val="00A41E73"/>
    <w:rsid w:val="00A8146B"/>
    <w:rsid w:val="00A85F79"/>
    <w:rsid w:val="00A97E1E"/>
    <w:rsid w:val="00AA26AF"/>
    <w:rsid w:val="00AA3BF2"/>
    <w:rsid w:val="00AB5EFA"/>
    <w:rsid w:val="00AB60DA"/>
    <w:rsid w:val="00AB6FF6"/>
    <w:rsid w:val="00AC0C60"/>
    <w:rsid w:val="00AC2E80"/>
    <w:rsid w:val="00AC6A1B"/>
    <w:rsid w:val="00AD4C7D"/>
    <w:rsid w:val="00AD625F"/>
    <w:rsid w:val="00AE53F9"/>
    <w:rsid w:val="00AF7A43"/>
    <w:rsid w:val="00AF7AA9"/>
    <w:rsid w:val="00B137E2"/>
    <w:rsid w:val="00B25532"/>
    <w:rsid w:val="00B3121B"/>
    <w:rsid w:val="00B404F5"/>
    <w:rsid w:val="00B4296F"/>
    <w:rsid w:val="00B42BD0"/>
    <w:rsid w:val="00B47510"/>
    <w:rsid w:val="00B52F16"/>
    <w:rsid w:val="00B60AC3"/>
    <w:rsid w:val="00B62772"/>
    <w:rsid w:val="00B711F5"/>
    <w:rsid w:val="00B97492"/>
    <w:rsid w:val="00BA41E3"/>
    <w:rsid w:val="00BA565A"/>
    <w:rsid w:val="00BA725B"/>
    <w:rsid w:val="00BB0878"/>
    <w:rsid w:val="00BB116D"/>
    <w:rsid w:val="00BB1BB3"/>
    <w:rsid w:val="00BC2434"/>
    <w:rsid w:val="00BC323F"/>
    <w:rsid w:val="00BD38C8"/>
    <w:rsid w:val="00BE113E"/>
    <w:rsid w:val="00BE58BF"/>
    <w:rsid w:val="00BF37AB"/>
    <w:rsid w:val="00C01AAF"/>
    <w:rsid w:val="00C021AF"/>
    <w:rsid w:val="00C061E4"/>
    <w:rsid w:val="00C15DCA"/>
    <w:rsid w:val="00C162B2"/>
    <w:rsid w:val="00C21507"/>
    <w:rsid w:val="00C27BFA"/>
    <w:rsid w:val="00C32E18"/>
    <w:rsid w:val="00C34E11"/>
    <w:rsid w:val="00C3585C"/>
    <w:rsid w:val="00C35980"/>
    <w:rsid w:val="00C42571"/>
    <w:rsid w:val="00C43652"/>
    <w:rsid w:val="00C557D8"/>
    <w:rsid w:val="00C57F96"/>
    <w:rsid w:val="00C617DC"/>
    <w:rsid w:val="00C651B5"/>
    <w:rsid w:val="00C7097E"/>
    <w:rsid w:val="00C72AF4"/>
    <w:rsid w:val="00C73371"/>
    <w:rsid w:val="00C73B7D"/>
    <w:rsid w:val="00C751D2"/>
    <w:rsid w:val="00C77DE2"/>
    <w:rsid w:val="00C80339"/>
    <w:rsid w:val="00C8160A"/>
    <w:rsid w:val="00C876CA"/>
    <w:rsid w:val="00C91FD3"/>
    <w:rsid w:val="00C926E1"/>
    <w:rsid w:val="00C9467A"/>
    <w:rsid w:val="00CC450D"/>
    <w:rsid w:val="00CD1959"/>
    <w:rsid w:val="00CD2182"/>
    <w:rsid w:val="00CD7D1F"/>
    <w:rsid w:val="00CF0F1A"/>
    <w:rsid w:val="00D01A90"/>
    <w:rsid w:val="00D026C2"/>
    <w:rsid w:val="00D03677"/>
    <w:rsid w:val="00D1052F"/>
    <w:rsid w:val="00D17B23"/>
    <w:rsid w:val="00D2085D"/>
    <w:rsid w:val="00D217CE"/>
    <w:rsid w:val="00D24AC5"/>
    <w:rsid w:val="00D302C3"/>
    <w:rsid w:val="00D36956"/>
    <w:rsid w:val="00D36F07"/>
    <w:rsid w:val="00D41CD9"/>
    <w:rsid w:val="00D45CA2"/>
    <w:rsid w:val="00D5211B"/>
    <w:rsid w:val="00D6397A"/>
    <w:rsid w:val="00D676E1"/>
    <w:rsid w:val="00D70B70"/>
    <w:rsid w:val="00D710B0"/>
    <w:rsid w:val="00D72891"/>
    <w:rsid w:val="00D75110"/>
    <w:rsid w:val="00D83519"/>
    <w:rsid w:val="00D83C26"/>
    <w:rsid w:val="00DA0865"/>
    <w:rsid w:val="00DA7DF6"/>
    <w:rsid w:val="00DB370E"/>
    <w:rsid w:val="00DB4CF8"/>
    <w:rsid w:val="00DC1B42"/>
    <w:rsid w:val="00DC53E9"/>
    <w:rsid w:val="00DD5C9C"/>
    <w:rsid w:val="00DD7EE0"/>
    <w:rsid w:val="00DF7538"/>
    <w:rsid w:val="00E01072"/>
    <w:rsid w:val="00E06CA5"/>
    <w:rsid w:val="00E125F3"/>
    <w:rsid w:val="00E12CE4"/>
    <w:rsid w:val="00E27317"/>
    <w:rsid w:val="00E35680"/>
    <w:rsid w:val="00E37F1C"/>
    <w:rsid w:val="00E41F55"/>
    <w:rsid w:val="00E41FA6"/>
    <w:rsid w:val="00E51E9F"/>
    <w:rsid w:val="00E547FF"/>
    <w:rsid w:val="00E576F5"/>
    <w:rsid w:val="00E668C9"/>
    <w:rsid w:val="00E67126"/>
    <w:rsid w:val="00E70E37"/>
    <w:rsid w:val="00E81D85"/>
    <w:rsid w:val="00E83581"/>
    <w:rsid w:val="00EA6F83"/>
    <w:rsid w:val="00EB0BC1"/>
    <w:rsid w:val="00EC179B"/>
    <w:rsid w:val="00ED33E4"/>
    <w:rsid w:val="00EE32F5"/>
    <w:rsid w:val="00EE4DEE"/>
    <w:rsid w:val="00EF6543"/>
    <w:rsid w:val="00F00160"/>
    <w:rsid w:val="00F05B33"/>
    <w:rsid w:val="00F21BAE"/>
    <w:rsid w:val="00F22A93"/>
    <w:rsid w:val="00F30DCC"/>
    <w:rsid w:val="00F34C29"/>
    <w:rsid w:val="00F42482"/>
    <w:rsid w:val="00F43965"/>
    <w:rsid w:val="00F5029A"/>
    <w:rsid w:val="00F51062"/>
    <w:rsid w:val="00F87F93"/>
    <w:rsid w:val="00F93511"/>
    <w:rsid w:val="00F93DA3"/>
    <w:rsid w:val="00F97768"/>
    <w:rsid w:val="00FA630C"/>
    <w:rsid w:val="00FA7980"/>
    <w:rsid w:val="00FB1FCF"/>
    <w:rsid w:val="00FC7294"/>
    <w:rsid w:val="00FD4E07"/>
    <w:rsid w:val="00FD71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F3F4"/>
  <w15:chartTrackingRefBased/>
  <w15:docId w15:val="{4BB088AA-F429-458D-A321-A1F8899C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DAE"/>
    <w:rPr>
      <w:rFonts w:ascii="Verdana" w:eastAsia="SimSun" w:hAnsi="Verdana" w:cs="Verdana"/>
      <w:snapToGrid w:val="0"/>
      <w:lang w:eastAsia="zh-CN"/>
    </w:rPr>
  </w:style>
  <w:style w:type="paragraph" w:styleId="1">
    <w:name w:val="heading 1"/>
    <w:basedOn w:val="a"/>
    <w:next w:val="a"/>
    <w:link w:val="1Char"/>
    <w:qFormat/>
    <w:rsid w:val="005D1DAE"/>
    <w:pPr>
      <w:keepNext/>
      <w:spacing w:line="360" w:lineRule="auto"/>
      <w:jc w:val="center"/>
      <w:outlineLvl w:val="0"/>
    </w:pPr>
    <w:rPr>
      <w:rFonts w:ascii="Times New Roman" w:eastAsia="Times New Roman" w:hAnsi="Times New Roman" w:cs="Times New Roman"/>
      <w:b/>
      <w:snapToGrid/>
      <w:sz w:val="24"/>
      <w:lang w:val="x-none" w:eastAsia="el-GR"/>
    </w:rPr>
  </w:style>
  <w:style w:type="paragraph" w:styleId="2">
    <w:name w:val="heading 2"/>
    <w:basedOn w:val="a"/>
    <w:next w:val="a"/>
    <w:link w:val="2Char"/>
    <w:uiPriority w:val="9"/>
    <w:semiHidden/>
    <w:unhideWhenUsed/>
    <w:qFormat/>
    <w:rsid w:val="008A1D06"/>
    <w:pPr>
      <w:keepNext/>
      <w:keepLines/>
      <w:suppressAutoHyphens/>
      <w:spacing w:before="40"/>
      <w:outlineLvl w:val="1"/>
    </w:pPr>
    <w:rPr>
      <w:rFonts w:asciiTheme="majorHAnsi" w:eastAsiaTheme="majorEastAsia" w:hAnsiTheme="majorHAnsi" w:cstheme="majorBidi"/>
      <w:snapToGrid/>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D1DAE"/>
    <w:rPr>
      <w:rFonts w:ascii="Times New Roman" w:eastAsia="Times New Roman" w:hAnsi="Times New Roman" w:cs="Times New Roman"/>
      <w:b/>
      <w:sz w:val="24"/>
      <w:szCs w:val="20"/>
      <w:lang w:eastAsia="el-GR"/>
    </w:rPr>
  </w:style>
  <w:style w:type="character" w:styleId="-">
    <w:name w:val="Hyperlink"/>
    <w:rsid w:val="00F42482"/>
    <w:rPr>
      <w:color w:val="0000FF"/>
      <w:u w:val="single"/>
    </w:rPr>
  </w:style>
  <w:style w:type="paragraph" w:styleId="a3">
    <w:name w:val="List Paragraph"/>
    <w:aliases w:val="Γράφημα,Kommentar,FooterText,numbered,Paragraphe de liste1,lp1,Diligence Check,Bullet2,Bullet21,bl1,Bullet22,Bullet23,Bullet211,Bullet24,Bullet25,Bullet26,Bullet27,bl11,Bullet212,Bullet28,bl12,Bullet213,Bullet29,bl13,Bullet214,bl14"/>
    <w:basedOn w:val="a"/>
    <w:link w:val="Char"/>
    <w:uiPriority w:val="34"/>
    <w:qFormat/>
    <w:rsid w:val="00C73371"/>
    <w:pPr>
      <w:ind w:left="720"/>
      <w:contextualSpacing/>
    </w:pPr>
  </w:style>
  <w:style w:type="table" w:styleId="a4">
    <w:name w:val="Table Grid"/>
    <w:basedOn w:val="a1"/>
    <w:uiPriority w:val="39"/>
    <w:rsid w:val="00682D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Παράγραφος λίστας Char"/>
    <w:aliases w:val="Γράφημα Char,Kommentar Char,FooterText Char,numbered Char,Paragraphe de liste1 Char,lp1 Char,Diligence Check Char,Bullet2 Char,Bullet21 Char,bl1 Char,Bullet22 Char,Bullet23 Char,Bullet211 Char,Bullet24 Char,Bullet25 Char,bl11 Char"/>
    <w:link w:val="a3"/>
    <w:uiPriority w:val="34"/>
    <w:rsid w:val="00682DAD"/>
    <w:rPr>
      <w:rFonts w:ascii="Verdana" w:eastAsia="SimSun" w:hAnsi="Verdana" w:cs="Verdana"/>
      <w:snapToGrid w:val="0"/>
      <w:lang w:eastAsia="zh-CN"/>
    </w:rPr>
  </w:style>
  <w:style w:type="paragraph" w:styleId="a5">
    <w:name w:val="Body Text Indent"/>
    <w:basedOn w:val="a"/>
    <w:link w:val="Char0"/>
    <w:rsid w:val="00D70B70"/>
    <w:pPr>
      <w:ind w:left="360"/>
    </w:pPr>
    <w:rPr>
      <w:rFonts w:ascii="Times New Roman" w:eastAsia="Times New Roman" w:hAnsi="Times New Roman" w:cs="Times New Roman"/>
      <w:snapToGrid/>
      <w:sz w:val="28"/>
      <w:lang w:eastAsia="el-GR"/>
    </w:rPr>
  </w:style>
  <w:style w:type="character" w:customStyle="1" w:styleId="Char0">
    <w:name w:val="Σώμα κείμενου με εσοχή Char"/>
    <w:basedOn w:val="a0"/>
    <w:link w:val="a5"/>
    <w:rsid w:val="00D70B70"/>
    <w:rPr>
      <w:rFonts w:ascii="Times New Roman" w:eastAsia="Times New Roman" w:hAnsi="Times New Roman"/>
      <w:sz w:val="28"/>
    </w:rPr>
  </w:style>
  <w:style w:type="paragraph" w:styleId="a6">
    <w:name w:val="header"/>
    <w:basedOn w:val="a"/>
    <w:link w:val="Char1"/>
    <w:unhideWhenUsed/>
    <w:rsid w:val="000966A2"/>
    <w:pPr>
      <w:tabs>
        <w:tab w:val="center" w:pos="4153"/>
        <w:tab w:val="right" w:pos="8306"/>
      </w:tabs>
    </w:pPr>
  </w:style>
  <w:style w:type="character" w:customStyle="1" w:styleId="Char1">
    <w:name w:val="Κεφαλίδα Char"/>
    <w:basedOn w:val="a0"/>
    <w:link w:val="a6"/>
    <w:rsid w:val="000966A2"/>
    <w:rPr>
      <w:rFonts w:ascii="Verdana" w:eastAsia="SimSun" w:hAnsi="Verdana" w:cs="Verdana"/>
      <w:snapToGrid w:val="0"/>
      <w:lang w:eastAsia="zh-CN"/>
    </w:rPr>
  </w:style>
  <w:style w:type="paragraph" w:styleId="a7">
    <w:name w:val="footer"/>
    <w:basedOn w:val="a"/>
    <w:link w:val="Char2"/>
    <w:uiPriority w:val="99"/>
    <w:unhideWhenUsed/>
    <w:rsid w:val="000966A2"/>
    <w:pPr>
      <w:tabs>
        <w:tab w:val="center" w:pos="4153"/>
        <w:tab w:val="right" w:pos="8306"/>
      </w:tabs>
    </w:pPr>
  </w:style>
  <w:style w:type="character" w:customStyle="1" w:styleId="Char2">
    <w:name w:val="Υποσέλιδο Char"/>
    <w:basedOn w:val="a0"/>
    <w:link w:val="a7"/>
    <w:uiPriority w:val="99"/>
    <w:rsid w:val="000966A2"/>
    <w:rPr>
      <w:rFonts w:ascii="Verdana" w:eastAsia="SimSun" w:hAnsi="Verdana" w:cs="Verdana"/>
      <w:snapToGrid w:val="0"/>
      <w:lang w:eastAsia="zh-CN"/>
    </w:rPr>
  </w:style>
  <w:style w:type="paragraph" w:customStyle="1" w:styleId="Default">
    <w:name w:val="Default"/>
    <w:link w:val="DefaultChar"/>
    <w:rsid w:val="003F729A"/>
    <w:pPr>
      <w:widowControl w:val="0"/>
      <w:suppressAutoHyphens/>
    </w:pPr>
    <w:rPr>
      <w:rFonts w:ascii="Cambria" w:eastAsia="SimSun" w:hAnsi="Cambria" w:cs="Mangal"/>
      <w:color w:val="000000"/>
      <w:sz w:val="24"/>
      <w:szCs w:val="24"/>
      <w:lang w:eastAsia="zh-CN" w:bidi="hi-IN"/>
    </w:rPr>
  </w:style>
  <w:style w:type="character" w:customStyle="1" w:styleId="DefaultChar">
    <w:name w:val="Default Char"/>
    <w:link w:val="Default"/>
    <w:locked/>
    <w:rsid w:val="003F729A"/>
    <w:rPr>
      <w:rFonts w:ascii="Cambria" w:eastAsia="SimSun" w:hAnsi="Cambria" w:cs="Mangal"/>
      <w:color w:val="000000"/>
      <w:sz w:val="24"/>
      <w:szCs w:val="24"/>
      <w:lang w:eastAsia="zh-CN" w:bidi="hi-IN"/>
    </w:rPr>
  </w:style>
  <w:style w:type="paragraph" w:customStyle="1" w:styleId="TableParagraph">
    <w:name w:val="Table Paragraph"/>
    <w:basedOn w:val="a"/>
    <w:uiPriority w:val="1"/>
    <w:qFormat/>
    <w:rsid w:val="005F5D58"/>
    <w:pPr>
      <w:widowControl w:val="0"/>
      <w:autoSpaceDE w:val="0"/>
      <w:autoSpaceDN w:val="0"/>
      <w:ind w:left="107"/>
    </w:pPr>
    <w:rPr>
      <w:rFonts w:ascii="Calibri" w:eastAsia="Calibri" w:hAnsi="Calibri" w:cs="Calibri"/>
      <w:snapToGrid/>
      <w:sz w:val="22"/>
      <w:szCs w:val="22"/>
      <w:lang w:eastAsia="en-US"/>
    </w:rPr>
  </w:style>
  <w:style w:type="character" w:customStyle="1" w:styleId="2Char">
    <w:name w:val="Επικεφαλίδα 2 Char"/>
    <w:basedOn w:val="a0"/>
    <w:link w:val="2"/>
    <w:uiPriority w:val="9"/>
    <w:semiHidden/>
    <w:rsid w:val="008A1D06"/>
    <w:rPr>
      <w:rFonts w:asciiTheme="majorHAnsi" w:eastAsiaTheme="majorEastAsia" w:hAnsiTheme="majorHAnsi" w:cstheme="majorBidi"/>
      <w:color w:val="2F5496" w:themeColor="accent1" w:themeShade="BF"/>
      <w:sz w:val="26"/>
      <w:szCs w:val="26"/>
      <w:lang w:eastAsia="zh-CN"/>
    </w:rPr>
  </w:style>
  <w:style w:type="paragraph" w:styleId="a8">
    <w:name w:val="caption"/>
    <w:basedOn w:val="a"/>
    <w:qFormat/>
    <w:rsid w:val="008A1D06"/>
    <w:pPr>
      <w:suppressLineNumbers/>
      <w:suppressAutoHyphens/>
      <w:spacing w:before="120" w:after="120"/>
    </w:pPr>
    <w:rPr>
      <w:rFonts w:ascii="Times New Roman" w:eastAsia="Times New Roman" w:hAnsi="Times New Roman" w:cs="Lohit Hindi"/>
      <w:i/>
      <w:iCs/>
      <w:snapToGrid/>
      <w:sz w:val="24"/>
      <w:szCs w:val="24"/>
    </w:rPr>
  </w:style>
  <w:style w:type="character" w:customStyle="1" w:styleId="UnresolvedMention">
    <w:name w:val="Unresolved Mention"/>
    <w:basedOn w:val="a0"/>
    <w:uiPriority w:val="99"/>
    <w:semiHidden/>
    <w:unhideWhenUsed/>
    <w:rsid w:val="008A1D06"/>
    <w:rPr>
      <w:color w:val="605E5C"/>
      <w:shd w:val="clear" w:color="auto" w:fill="E1DFDD"/>
    </w:rPr>
  </w:style>
  <w:style w:type="character" w:styleId="a9">
    <w:name w:val="Strong"/>
    <w:qFormat/>
    <w:rsid w:val="008A1D06"/>
    <w:rPr>
      <w:rFonts w:cs="Times New Roman"/>
      <w:b/>
      <w:bCs/>
    </w:rPr>
  </w:style>
  <w:style w:type="paragraph" w:styleId="aa">
    <w:name w:val="Body Text"/>
    <w:basedOn w:val="a"/>
    <w:link w:val="Char10"/>
    <w:rsid w:val="008A1D06"/>
    <w:pPr>
      <w:suppressAutoHyphens/>
    </w:pPr>
    <w:rPr>
      <w:rFonts w:ascii="Times New Roman" w:eastAsia="Times New Roman" w:hAnsi="Times New Roman" w:cs="Times New Roman"/>
      <w:b/>
      <w:snapToGrid/>
      <w:sz w:val="22"/>
    </w:rPr>
  </w:style>
  <w:style w:type="character" w:customStyle="1" w:styleId="Char3">
    <w:name w:val="Σώμα κειμένου Char"/>
    <w:basedOn w:val="a0"/>
    <w:uiPriority w:val="99"/>
    <w:semiHidden/>
    <w:rsid w:val="008A1D06"/>
    <w:rPr>
      <w:rFonts w:ascii="Verdana" w:eastAsia="SimSun" w:hAnsi="Verdana" w:cs="Verdana"/>
      <w:snapToGrid w:val="0"/>
      <w:lang w:eastAsia="zh-CN"/>
    </w:rPr>
  </w:style>
  <w:style w:type="character" w:customStyle="1" w:styleId="Char10">
    <w:name w:val="Σώμα κειμένου Char1"/>
    <w:link w:val="aa"/>
    <w:locked/>
    <w:rsid w:val="008A1D06"/>
    <w:rPr>
      <w:rFonts w:ascii="Times New Roman" w:eastAsia="Times New Roman" w:hAnsi="Times New Roman"/>
      <w:b/>
      <w:sz w:val="22"/>
      <w:lang w:eastAsia="zh-CN"/>
    </w:rPr>
  </w:style>
  <w:style w:type="paragraph" w:customStyle="1" w:styleId="TableContents">
    <w:name w:val="Table Contents"/>
    <w:basedOn w:val="a"/>
    <w:rsid w:val="008A1D06"/>
    <w:pPr>
      <w:widowControl w:val="0"/>
      <w:suppressLineNumbers/>
      <w:suppressAutoHyphens/>
      <w:textAlignment w:val="baseline"/>
    </w:pPr>
    <w:rPr>
      <w:rFonts w:ascii="Liberation Serif" w:hAnsi="Liberation Serif" w:cs="Mangal"/>
      <w:snapToGrid/>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8148">
      <w:bodyDiv w:val="1"/>
      <w:marLeft w:val="0"/>
      <w:marRight w:val="0"/>
      <w:marTop w:val="0"/>
      <w:marBottom w:val="0"/>
      <w:divBdr>
        <w:top w:val="none" w:sz="0" w:space="0" w:color="auto"/>
        <w:left w:val="none" w:sz="0" w:space="0" w:color="auto"/>
        <w:bottom w:val="none" w:sz="0" w:space="0" w:color="auto"/>
        <w:right w:val="none" w:sz="0" w:space="0" w:color="auto"/>
      </w:divBdr>
      <w:divsChild>
        <w:div w:id="1358041273">
          <w:marLeft w:val="0"/>
          <w:marRight w:val="0"/>
          <w:marTop w:val="0"/>
          <w:marBottom w:val="0"/>
          <w:divBdr>
            <w:top w:val="none" w:sz="0" w:space="0" w:color="auto"/>
            <w:left w:val="none" w:sz="0" w:space="0" w:color="auto"/>
            <w:bottom w:val="none" w:sz="0" w:space="0" w:color="auto"/>
            <w:right w:val="none" w:sz="0" w:space="0" w:color="auto"/>
          </w:divBdr>
        </w:div>
      </w:divsChild>
    </w:div>
    <w:div w:id="11319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sarakis-k@heraklion.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eraklion.gr" TargetMode="External"/><Relationship Id="rId2" Type="http://schemas.openxmlformats.org/officeDocument/2006/relationships/numbering" Target="numbering.xml"/><Relationship Id="rId16" Type="http://schemas.openxmlformats.org/officeDocument/2006/relationships/hyperlink" Target="http://www.heraklion.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heraklion.g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erak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BC85-5141-4EEC-9470-1A2A617C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8077</Words>
  <Characters>43622</Characters>
  <Application>Microsoft Office Word</Application>
  <DocSecurity>0</DocSecurity>
  <Lines>363</Lines>
  <Paragraphs>103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2021-12-30T09:03:00Z</dcterms:created>
  <dcterms:modified xsi:type="dcterms:W3CDTF">2022-04-19T12:18:00Z</dcterms:modified>
</cp:coreProperties>
</file>